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73C" w:rsidRPr="00E36E97" w:rsidRDefault="00D7173C" w:rsidP="0023605A">
      <w:pPr>
        <w:pStyle w:val="Hlavika"/>
        <w:jc w:val="center"/>
        <w:rPr>
          <w:sz w:val="24"/>
        </w:rPr>
      </w:pP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23605A">
      <w:pPr>
        <w:rPr>
          <w:rFonts w:ascii="Times New Roman" w:hAnsi="Times New Roman"/>
          <w:lang w:val="sk-SK"/>
        </w:rPr>
      </w:pPr>
      <w:r w:rsidRPr="0023605A">
        <w:rPr>
          <w:rFonts w:ascii="Times New Roman" w:hAnsi="Times New Roman"/>
          <w:noProof/>
          <w:lang w:val="sk-SK"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-1027430</wp:posOffset>
            </wp:positionV>
            <wp:extent cx="5810250" cy="533400"/>
            <wp:effectExtent l="19050" t="0" r="0" b="0"/>
            <wp:wrapNone/>
            <wp:docPr id="1" name="Obrázok 2" descr="Hlavič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lavič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jc w:val="center"/>
        <w:rPr>
          <w:rFonts w:ascii="Times New Roman" w:hAnsi="Times New Roman"/>
          <w:sz w:val="48"/>
          <w:lang w:val="sk-SK"/>
        </w:rPr>
      </w:pPr>
    </w:p>
    <w:p w:rsidR="00D7173C" w:rsidRPr="00E36E97" w:rsidRDefault="00D7173C">
      <w:pPr>
        <w:jc w:val="center"/>
        <w:rPr>
          <w:rFonts w:ascii="Times New Roman" w:hAnsi="Times New Roman"/>
          <w:sz w:val="48"/>
          <w:lang w:val="sk-SK"/>
        </w:rPr>
      </w:pPr>
    </w:p>
    <w:p w:rsidR="00D7173C" w:rsidRPr="00E36E97" w:rsidRDefault="00D7173C">
      <w:pPr>
        <w:pStyle w:val="Nadpis1"/>
        <w:rPr>
          <w:rFonts w:ascii="Times New Roman" w:hAnsi="Times New Roman" w:cs="Times New Roman"/>
        </w:rPr>
      </w:pPr>
      <w:r w:rsidRPr="00E36E97">
        <w:rPr>
          <w:rFonts w:ascii="Times New Roman" w:hAnsi="Times New Roman" w:cs="Times New Roman"/>
        </w:rPr>
        <w:t>PROGRAMOVÝ ROZPOČET</w:t>
      </w:r>
    </w:p>
    <w:p w:rsidR="00D7173C" w:rsidRPr="00E36E97" w:rsidRDefault="00701DD5">
      <w:pPr>
        <w:pStyle w:val="Zkladntext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ZÁKLADNEJ ŠKOLY, ŠKOLSKÁ 1</w:t>
      </w:r>
      <w:r w:rsidR="00D7173C" w:rsidRPr="00E36E97">
        <w:rPr>
          <w:rFonts w:ascii="Times New Roman" w:hAnsi="Times New Roman" w:cs="Times New Roman"/>
          <w:sz w:val="40"/>
          <w:szCs w:val="40"/>
        </w:rPr>
        <w:t>, FIĽAKOVO</w:t>
      </w:r>
    </w:p>
    <w:p w:rsidR="00D7173C" w:rsidRPr="00E36E97" w:rsidRDefault="00715A35">
      <w:pPr>
        <w:jc w:val="center"/>
        <w:rPr>
          <w:rFonts w:ascii="Times New Roman" w:hAnsi="Times New Roman"/>
          <w:sz w:val="48"/>
          <w:lang w:val="sk-SK"/>
        </w:rPr>
      </w:pPr>
      <w:r>
        <w:rPr>
          <w:rFonts w:ascii="Times New Roman" w:hAnsi="Times New Roman"/>
          <w:sz w:val="48"/>
          <w:lang w:val="sk-SK"/>
        </w:rPr>
        <w:t>NA ROKY 2021</w:t>
      </w:r>
      <w:r w:rsidR="00D7173C" w:rsidRPr="00E36E97">
        <w:rPr>
          <w:rFonts w:ascii="Times New Roman" w:hAnsi="Times New Roman"/>
          <w:sz w:val="48"/>
          <w:lang w:val="sk-SK"/>
        </w:rPr>
        <w:t xml:space="preserve"> - 20</w:t>
      </w:r>
      <w:r>
        <w:rPr>
          <w:rFonts w:ascii="Times New Roman" w:hAnsi="Times New Roman"/>
          <w:sz w:val="48"/>
          <w:lang w:val="sk-SK"/>
        </w:rPr>
        <w:t>23</w:t>
      </w: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Default="00D7173C">
      <w:pPr>
        <w:rPr>
          <w:rFonts w:ascii="Times New Roman" w:hAnsi="Times New Roman"/>
          <w:b w:val="0"/>
          <w:bCs/>
          <w:lang w:val="sk-SK"/>
        </w:rPr>
      </w:pPr>
    </w:p>
    <w:p w:rsidR="0007352E" w:rsidRDefault="0007352E">
      <w:pPr>
        <w:rPr>
          <w:rFonts w:ascii="Times New Roman" w:hAnsi="Times New Roman"/>
          <w:b w:val="0"/>
          <w:bCs/>
          <w:lang w:val="sk-SK"/>
        </w:rPr>
      </w:pPr>
    </w:p>
    <w:p w:rsidR="0007352E" w:rsidRPr="00E36E97" w:rsidRDefault="0007352E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3B233A" w:rsidRPr="00E36E97" w:rsidRDefault="003B233A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ab/>
      </w:r>
      <w:r w:rsidRPr="00E36E97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  <w:t xml:space="preserve">              Mgr. Štefan Ujpál</w:t>
      </w:r>
    </w:p>
    <w:p w:rsidR="00D7173C" w:rsidRPr="00E36E97" w:rsidRDefault="00701DD5">
      <w:p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  <w:t xml:space="preserve">                   riaditeľ</w:t>
      </w:r>
      <w:r w:rsidR="00D7173C" w:rsidRPr="00E36E97">
        <w:rPr>
          <w:rFonts w:ascii="Times New Roman" w:hAnsi="Times New Roman"/>
          <w:b w:val="0"/>
          <w:bCs/>
          <w:lang w:val="sk-SK"/>
        </w:rPr>
        <w:t xml:space="preserve"> školy</w:t>
      </w: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Default="00D7173C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 xml:space="preserve">Vo Fiľakove, </w:t>
      </w:r>
      <w:r w:rsidR="00715A35">
        <w:rPr>
          <w:rFonts w:ascii="Times New Roman" w:hAnsi="Times New Roman"/>
          <w:b w:val="0"/>
          <w:bCs/>
          <w:lang w:val="sk-SK"/>
        </w:rPr>
        <w:t>26</w:t>
      </w:r>
      <w:r w:rsidRPr="00E36E97">
        <w:rPr>
          <w:rFonts w:ascii="Times New Roman" w:hAnsi="Times New Roman"/>
          <w:b w:val="0"/>
          <w:bCs/>
          <w:lang w:val="sk-SK"/>
        </w:rPr>
        <w:t xml:space="preserve">. </w:t>
      </w:r>
      <w:r w:rsidR="008446A9">
        <w:rPr>
          <w:rFonts w:ascii="Times New Roman" w:hAnsi="Times New Roman"/>
          <w:b w:val="0"/>
          <w:bCs/>
          <w:lang w:val="sk-SK"/>
        </w:rPr>
        <w:t>október</w:t>
      </w:r>
      <w:r w:rsidR="00715A35">
        <w:rPr>
          <w:rFonts w:ascii="Times New Roman" w:hAnsi="Times New Roman"/>
          <w:b w:val="0"/>
          <w:bCs/>
          <w:lang w:val="sk-SK"/>
        </w:rPr>
        <w:t xml:space="preserve"> 2020</w:t>
      </w:r>
    </w:p>
    <w:p w:rsidR="0007352E" w:rsidRDefault="0007352E">
      <w:pPr>
        <w:rPr>
          <w:rFonts w:ascii="Times New Roman" w:hAnsi="Times New Roman"/>
          <w:b w:val="0"/>
          <w:bCs/>
          <w:lang w:val="sk-SK"/>
        </w:rPr>
      </w:pPr>
    </w:p>
    <w:p w:rsidR="0007352E" w:rsidRPr="00E36E97" w:rsidRDefault="0007352E">
      <w:pPr>
        <w:rPr>
          <w:rFonts w:ascii="Times New Roman" w:hAnsi="Times New Roman"/>
          <w:b w:val="0"/>
          <w:bCs/>
          <w:lang w:val="sk-SK"/>
        </w:rPr>
      </w:pPr>
    </w:p>
    <w:p w:rsidR="003B233A" w:rsidRDefault="003B233A">
      <w:pPr>
        <w:rPr>
          <w:rFonts w:ascii="Times New Roman" w:hAnsi="Times New Roman"/>
          <w:b w:val="0"/>
          <w:bCs/>
          <w:lang w:val="sk-SK"/>
        </w:rPr>
      </w:pPr>
    </w:p>
    <w:p w:rsidR="002B43E7" w:rsidRDefault="002B43E7">
      <w:pPr>
        <w:rPr>
          <w:rFonts w:ascii="Times New Roman" w:hAnsi="Times New Roman"/>
          <w:b w:val="0"/>
          <w:bCs/>
          <w:lang w:val="sk-SK"/>
        </w:rPr>
      </w:pPr>
    </w:p>
    <w:p w:rsidR="00701DD5" w:rsidRDefault="00701DD5">
      <w:pPr>
        <w:rPr>
          <w:rFonts w:ascii="Times New Roman" w:hAnsi="Times New Roman"/>
          <w:b w:val="0"/>
          <w:bCs/>
          <w:lang w:val="sk-SK"/>
        </w:rPr>
      </w:pPr>
    </w:p>
    <w:p w:rsidR="00701DD5" w:rsidRDefault="00701DD5">
      <w:pPr>
        <w:rPr>
          <w:rFonts w:ascii="Times New Roman" w:hAnsi="Times New Roman"/>
          <w:b w:val="0"/>
          <w:bCs/>
          <w:lang w:val="sk-SK"/>
        </w:rPr>
      </w:pPr>
    </w:p>
    <w:p w:rsidR="00701DD5" w:rsidRDefault="00701DD5">
      <w:pPr>
        <w:rPr>
          <w:rFonts w:ascii="Times New Roman" w:hAnsi="Times New Roman"/>
          <w:b w:val="0"/>
          <w:bCs/>
          <w:lang w:val="sk-SK"/>
        </w:rPr>
      </w:pPr>
    </w:p>
    <w:p w:rsidR="00701DD5" w:rsidRDefault="00701DD5">
      <w:pPr>
        <w:rPr>
          <w:rFonts w:ascii="Times New Roman" w:hAnsi="Times New Roman"/>
          <w:b w:val="0"/>
          <w:bCs/>
          <w:lang w:val="sk-SK"/>
        </w:rPr>
      </w:pPr>
    </w:p>
    <w:p w:rsidR="00D7173C" w:rsidRDefault="00D7173C">
      <w:pPr>
        <w:rPr>
          <w:rFonts w:ascii="Times New Roman" w:hAnsi="Times New Roman"/>
          <w:b w:val="0"/>
          <w:bCs/>
          <w:lang w:val="sk-SK"/>
        </w:rPr>
      </w:pPr>
    </w:p>
    <w:p w:rsidR="00701DD5" w:rsidRPr="00E36E97" w:rsidRDefault="00701DD5">
      <w:pPr>
        <w:rPr>
          <w:rFonts w:ascii="Times New Roman" w:hAnsi="Times New Roman"/>
          <w:b w:val="0"/>
          <w:bCs/>
          <w:lang w:val="sk-SK"/>
        </w:rPr>
      </w:pPr>
    </w:p>
    <w:p w:rsidR="00D7173C" w:rsidRDefault="00D7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rPr>
          <w:rFonts w:ascii="Times New Roman" w:hAnsi="Times New Roman"/>
          <w:bCs/>
          <w:sz w:val="32"/>
          <w:lang w:val="sk-SK"/>
        </w:rPr>
      </w:pPr>
      <w:r w:rsidRPr="00E36E97">
        <w:rPr>
          <w:rFonts w:ascii="Times New Roman" w:hAnsi="Times New Roman"/>
          <w:bCs/>
          <w:sz w:val="32"/>
          <w:lang w:val="sk-SK"/>
        </w:rPr>
        <w:lastRenderedPageBreak/>
        <w:t>8.2</w:t>
      </w:r>
      <w:r w:rsidRPr="00E36E97">
        <w:rPr>
          <w:rFonts w:ascii="Times New Roman" w:hAnsi="Times New Roman"/>
          <w:bCs/>
          <w:sz w:val="32"/>
          <w:lang w:val="sk-SK"/>
        </w:rPr>
        <w:tab/>
        <w:t xml:space="preserve"> Základné školy</w:t>
      </w:r>
    </w:p>
    <w:p w:rsidR="002B43E7" w:rsidRPr="002B43E7" w:rsidRDefault="00701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rPr>
          <w:rFonts w:ascii="Times New Roman" w:hAnsi="Times New Roman"/>
          <w:bCs/>
          <w:sz w:val="28"/>
          <w:lang w:val="sk-SK"/>
        </w:rPr>
      </w:pPr>
      <w:r>
        <w:rPr>
          <w:rFonts w:ascii="Times New Roman" w:hAnsi="Times New Roman"/>
          <w:bCs/>
          <w:sz w:val="28"/>
          <w:lang w:val="sk-SK"/>
        </w:rPr>
        <w:t>8.2.3</w:t>
      </w:r>
      <w:r w:rsidR="002B43E7" w:rsidRPr="00E36E97">
        <w:rPr>
          <w:rFonts w:ascii="Times New Roman" w:hAnsi="Times New Roman"/>
          <w:bCs/>
          <w:sz w:val="28"/>
          <w:lang w:val="sk-SK"/>
        </w:rPr>
        <w:tab/>
        <w:t xml:space="preserve"> </w:t>
      </w:r>
      <w:r>
        <w:rPr>
          <w:rFonts w:ascii="Times New Roman" w:hAnsi="Times New Roman"/>
          <w:bCs/>
          <w:sz w:val="28"/>
          <w:lang w:val="sk-SK"/>
        </w:rPr>
        <w:t>Základná škola, Školská 1</w:t>
      </w:r>
      <w:r w:rsidR="002B43E7" w:rsidRPr="00E36E97">
        <w:rPr>
          <w:rFonts w:ascii="Times New Roman" w:hAnsi="Times New Roman"/>
          <w:bCs/>
          <w:sz w:val="28"/>
          <w:lang w:val="sk-SK"/>
        </w:rPr>
        <w:t>, Fiľakovo</w:t>
      </w: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Default="00D7173C">
      <w:pPr>
        <w:ind w:left="1440" w:hanging="1440"/>
        <w:rPr>
          <w:rFonts w:ascii="Times New Roman" w:hAnsi="Times New Roman"/>
          <w:b w:val="0"/>
          <w:lang w:val="sk-SK"/>
        </w:rPr>
      </w:pPr>
      <w:r w:rsidRPr="00E36E97">
        <w:rPr>
          <w:rFonts w:ascii="Times New Roman" w:hAnsi="Times New Roman"/>
          <w:b w:val="0"/>
          <w:lang w:val="sk-SK"/>
        </w:rPr>
        <w:t>Zámer:</w:t>
      </w:r>
      <w:r w:rsidRPr="00E36E97">
        <w:rPr>
          <w:rFonts w:ascii="Times New Roman" w:hAnsi="Times New Roman"/>
          <w:b w:val="0"/>
          <w:lang w:val="sk-SK"/>
        </w:rPr>
        <w:tab/>
        <w:t>kvalitné základné vzdelanie – dôležitý predpoklad ďalšieho vzdelávania a uplatnenia sa v praktickom živote</w:t>
      </w:r>
    </w:p>
    <w:p w:rsidR="00920B1B" w:rsidRDefault="00920B1B" w:rsidP="00920B1B">
      <w:pPr>
        <w:rPr>
          <w:rFonts w:ascii="Times New Roman" w:hAnsi="Times New Roman"/>
          <w:b w:val="0"/>
          <w:lang w:val="sk-SK"/>
        </w:rPr>
      </w:pPr>
      <w:r>
        <w:rPr>
          <w:rFonts w:ascii="Times New Roman" w:hAnsi="Times New Roman"/>
          <w:b w:val="0"/>
          <w:lang w:val="sk-SK"/>
        </w:rPr>
        <w:tab/>
      </w:r>
      <w:r>
        <w:rPr>
          <w:rFonts w:ascii="Times New Roman" w:hAnsi="Times New Roman"/>
          <w:b w:val="0"/>
          <w:lang w:val="sk-SK"/>
        </w:rPr>
        <w:tab/>
        <w:t>podporiť pobyt detí v škole v prírode</w:t>
      </w:r>
    </w:p>
    <w:p w:rsidR="00920B1B" w:rsidRDefault="00920B1B" w:rsidP="00920B1B">
      <w:pPr>
        <w:rPr>
          <w:rFonts w:ascii="Times New Roman" w:hAnsi="Times New Roman"/>
          <w:b w:val="0"/>
          <w:lang w:val="sk-SK"/>
        </w:rPr>
      </w:pPr>
      <w:r>
        <w:rPr>
          <w:rFonts w:ascii="Times New Roman" w:hAnsi="Times New Roman"/>
          <w:b w:val="0"/>
          <w:lang w:val="sk-SK"/>
        </w:rPr>
        <w:tab/>
      </w:r>
      <w:r>
        <w:rPr>
          <w:rFonts w:ascii="Times New Roman" w:hAnsi="Times New Roman"/>
          <w:b w:val="0"/>
          <w:lang w:val="sk-SK"/>
        </w:rPr>
        <w:tab/>
        <w:t>podporiť pobyt detí v lyžiarskom výcviku</w:t>
      </w:r>
    </w:p>
    <w:p w:rsidR="00920B1B" w:rsidRPr="00E36E97" w:rsidRDefault="00920B1B" w:rsidP="00920B1B">
      <w:pPr>
        <w:rPr>
          <w:rFonts w:ascii="Times New Roman" w:hAnsi="Times New Roman"/>
          <w:b w:val="0"/>
          <w:lang w:val="sk-SK"/>
        </w:rPr>
      </w:pPr>
      <w:r>
        <w:rPr>
          <w:rFonts w:ascii="Times New Roman" w:hAnsi="Times New Roman"/>
          <w:b w:val="0"/>
          <w:lang w:val="sk-SK"/>
        </w:rPr>
        <w:tab/>
      </w:r>
      <w:r>
        <w:rPr>
          <w:rFonts w:ascii="Times New Roman" w:hAnsi="Times New Roman"/>
          <w:b w:val="0"/>
          <w:lang w:val="sk-SK"/>
        </w:rPr>
        <w:tab/>
        <w:t>zabezpečiť žiakom učebnice</w:t>
      </w:r>
    </w:p>
    <w:p w:rsidR="00920B1B" w:rsidRPr="00E36E97" w:rsidRDefault="00920B1B" w:rsidP="005E1A2B">
      <w:pPr>
        <w:rPr>
          <w:rFonts w:ascii="Times New Roman" w:hAnsi="Times New Roman"/>
          <w:b w:val="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8"/>
        <w:gridCol w:w="2237"/>
        <w:gridCol w:w="1677"/>
        <w:gridCol w:w="1705"/>
        <w:gridCol w:w="1705"/>
      </w:tblGrid>
      <w:tr w:rsidR="00D7173C" w:rsidRPr="00E36E97" w:rsidTr="007D1392">
        <w:tc>
          <w:tcPr>
            <w:tcW w:w="1783" w:type="dxa"/>
            <w:vAlign w:val="center"/>
          </w:tcPr>
          <w:p w:rsidR="00D7173C" w:rsidRPr="007439C8" w:rsidRDefault="00D7173C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Cieľ</w:t>
            </w:r>
          </w:p>
        </w:tc>
        <w:tc>
          <w:tcPr>
            <w:tcW w:w="2294" w:type="dxa"/>
            <w:vAlign w:val="center"/>
          </w:tcPr>
          <w:p w:rsidR="00D7173C" w:rsidRPr="007439C8" w:rsidRDefault="00D7173C">
            <w:pPr>
              <w:pStyle w:val="Nadpis2"/>
              <w:rPr>
                <w:bCs/>
                <w:sz w:val="22"/>
              </w:rPr>
            </w:pPr>
            <w:r w:rsidRPr="007439C8">
              <w:rPr>
                <w:bCs/>
                <w:sz w:val="22"/>
              </w:rPr>
              <w:t>Merateľný</w:t>
            </w:r>
          </w:p>
          <w:p w:rsidR="00D7173C" w:rsidRPr="007439C8" w:rsidRDefault="00D7173C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ukazovateľ</w:t>
            </w:r>
          </w:p>
        </w:tc>
        <w:tc>
          <w:tcPr>
            <w:tcW w:w="1717" w:type="dxa"/>
            <w:vAlign w:val="center"/>
          </w:tcPr>
          <w:p w:rsidR="00D7173C" w:rsidRPr="007439C8" w:rsidRDefault="00D7173C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Cieľová hodnota</w:t>
            </w:r>
          </w:p>
          <w:p w:rsidR="00D7173C" w:rsidRPr="007439C8" w:rsidRDefault="00D7173C" w:rsidP="00920B1B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sz w:val="22"/>
                <w:lang w:val="sk-SK"/>
              </w:rPr>
              <w:t>2</w:t>
            </w:r>
            <w:r w:rsidR="00715A35">
              <w:rPr>
                <w:rFonts w:ascii="Times New Roman" w:hAnsi="Times New Roman"/>
                <w:bCs/>
                <w:sz w:val="22"/>
                <w:lang w:val="sk-SK"/>
              </w:rPr>
              <w:t>1</w:t>
            </w:r>
          </w:p>
        </w:tc>
        <w:tc>
          <w:tcPr>
            <w:tcW w:w="1747" w:type="dxa"/>
            <w:vAlign w:val="center"/>
          </w:tcPr>
          <w:p w:rsidR="00D7173C" w:rsidRPr="007439C8" w:rsidRDefault="00D7173C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Cieľová hodnota</w:t>
            </w:r>
          </w:p>
          <w:p w:rsidR="00D7173C" w:rsidRPr="007439C8" w:rsidRDefault="00920B1B" w:rsidP="003B233A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202</w:t>
            </w:r>
            <w:r w:rsidR="00715A35">
              <w:rPr>
                <w:rFonts w:ascii="Times New Roman" w:hAnsi="Times New Roman"/>
                <w:bCs/>
                <w:sz w:val="22"/>
                <w:lang w:val="sk-SK"/>
              </w:rPr>
              <w:t>2</w:t>
            </w:r>
          </w:p>
        </w:tc>
        <w:tc>
          <w:tcPr>
            <w:tcW w:w="1747" w:type="dxa"/>
            <w:vAlign w:val="center"/>
          </w:tcPr>
          <w:p w:rsidR="00D7173C" w:rsidRPr="007439C8" w:rsidRDefault="00D7173C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Cieľová hodnota</w:t>
            </w:r>
          </w:p>
          <w:p w:rsidR="00D7173C" w:rsidRPr="007439C8" w:rsidRDefault="00D7173C" w:rsidP="003B233A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20</w:t>
            </w:r>
            <w:r w:rsidR="00920B1B" w:rsidRPr="007439C8">
              <w:rPr>
                <w:rFonts w:ascii="Times New Roman" w:hAnsi="Times New Roman"/>
                <w:bCs/>
                <w:sz w:val="22"/>
                <w:lang w:val="sk-SK"/>
              </w:rPr>
              <w:t>2</w:t>
            </w:r>
            <w:r w:rsidR="00715A35">
              <w:rPr>
                <w:rFonts w:ascii="Times New Roman" w:hAnsi="Times New Roman"/>
                <w:bCs/>
                <w:sz w:val="22"/>
                <w:lang w:val="sk-SK"/>
              </w:rPr>
              <w:t>3</w:t>
            </w:r>
          </w:p>
        </w:tc>
      </w:tr>
      <w:tr w:rsidR="003B233A" w:rsidRPr="00E36E97" w:rsidTr="007D1392">
        <w:trPr>
          <w:trHeight w:val="576"/>
        </w:trPr>
        <w:tc>
          <w:tcPr>
            <w:tcW w:w="1783" w:type="dxa"/>
            <w:vMerge w:val="restart"/>
          </w:tcPr>
          <w:p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Zabezpečiť vysokú kvalitu a úroveň základného vzdelania žiakov školy ako predpoklad pre ďalšie vzdelávanie</w:t>
            </w:r>
          </w:p>
          <w:p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  <w:p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</w:tc>
        <w:tc>
          <w:tcPr>
            <w:tcW w:w="2294" w:type="dxa"/>
          </w:tcPr>
          <w:p w:rsidR="003B233A" w:rsidRPr="007439C8" w:rsidRDefault="003B233A" w:rsidP="003B233A">
            <w:pPr>
              <w:pStyle w:val="Zkladntext2"/>
              <w:rPr>
                <w:b/>
                <w:sz w:val="22"/>
                <w:lang w:val="sk-SK"/>
              </w:rPr>
            </w:pPr>
            <w:r w:rsidRPr="007439C8">
              <w:rPr>
                <w:sz w:val="22"/>
                <w:lang w:val="sk-SK"/>
              </w:rPr>
              <w:t xml:space="preserve">% kvalifikovanosti </w:t>
            </w:r>
            <w:proofErr w:type="spellStart"/>
            <w:r w:rsidRPr="007439C8">
              <w:rPr>
                <w:sz w:val="22"/>
                <w:lang w:val="sk-SK"/>
              </w:rPr>
              <w:t>ped</w:t>
            </w:r>
            <w:proofErr w:type="spellEnd"/>
            <w:r w:rsidRPr="007439C8">
              <w:rPr>
                <w:sz w:val="22"/>
                <w:lang w:val="sk-SK"/>
              </w:rPr>
              <w:t>. zamestnancov</w:t>
            </w:r>
          </w:p>
        </w:tc>
        <w:tc>
          <w:tcPr>
            <w:tcW w:w="1717" w:type="dxa"/>
            <w:vAlign w:val="center"/>
          </w:tcPr>
          <w:p w:rsidR="003B233A" w:rsidRPr="007439C8" w:rsidRDefault="00701DD5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</w:t>
            </w:r>
            <w:r w:rsidR="006A17FC">
              <w:rPr>
                <w:rFonts w:ascii="Times New Roman" w:hAnsi="Times New Roman"/>
                <w:b w:val="0"/>
                <w:sz w:val="22"/>
                <w:lang w:val="sk-SK"/>
              </w:rPr>
              <w:t>8</w:t>
            </w:r>
          </w:p>
        </w:tc>
        <w:tc>
          <w:tcPr>
            <w:tcW w:w="1747" w:type="dxa"/>
            <w:vAlign w:val="center"/>
          </w:tcPr>
          <w:p w:rsidR="003B233A" w:rsidRPr="007439C8" w:rsidRDefault="00701DD5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</w:t>
            </w:r>
            <w:r w:rsidR="006A17FC">
              <w:rPr>
                <w:rFonts w:ascii="Times New Roman" w:hAnsi="Times New Roman"/>
                <w:b w:val="0"/>
                <w:sz w:val="22"/>
                <w:lang w:val="sk-SK"/>
              </w:rPr>
              <w:t>8</w:t>
            </w:r>
          </w:p>
        </w:tc>
        <w:tc>
          <w:tcPr>
            <w:tcW w:w="1747" w:type="dxa"/>
            <w:vAlign w:val="center"/>
          </w:tcPr>
          <w:p w:rsidR="003B233A" w:rsidRPr="007439C8" w:rsidRDefault="00701DD5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</w:t>
            </w:r>
            <w:r w:rsidR="006A17FC">
              <w:rPr>
                <w:rFonts w:ascii="Times New Roman" w:hAnsi="Times New Roman"/>
                <w:b w:val="0"/>
                <w:sz w:val="22"/>
                <w:lang w:val="sk-SK"/>
              </w:rPr>
              <w:t>8</w:t>
            </w:r>
          </w:p>
        </w:tc>
      </w:tr>
      <w:tr w:rsidR="003B233A" w:rsidRPr="00E36E97" w:rsidTr="007D1392">
        <w:trPr>
          <w:trHeight w:val="192"/>
        </w:trPr>
        <w:tc>
          <w:tcPr>
            <w:tcW w:w="1783" w:type="dxa"/>
            <w:vMerge/>
          </w:tcPr>
          <w:p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</w:tc>
        <w:tc>
          <w:tcPr>
            <w:tcW w:w="2294" w:type="dxa"/>
          </w:tcPr>
          <w:p w:rsidR="003B233A" w:rsidRPr="007439C8" w:rsidRDefault="003B233A" w:rsidP="003B233A">
            <w:pPr>
              <w:jc w:val="center"/>
              <w:rPr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 xml:space="preserve">% odbornosti </w:t>
            </w:r>
            <w:proofErr w:type="spellStart"/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vyu</w:t>
            </w:r>
            <w:r w:rsidR="00605DAD" w:rsidRPr="007439C8">
              <w:rPr>
                <w:rFonts w:ascii="Times New Roman" w:hAnsi="Times New Roman"/>
                <w:b w:val="0"/>
                <w:sz w:val="22"/>
                <w:lang w:val="sk-SK"/>
              </w:rPr>
              <w:t>-</w:t>
            </w: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čovania</w:t>
            </w:r>
            <w:proofErr w:type="spellEnd"/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 xml:space="preserve"> primárne vzdelávanie</w:t>
            </w:r>
          </w:p>
        </w:tc>
        <w:tc>
          <w:tcPr>
            <w:tcW w:w="171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  <w:tc>
          <w:tcPr>
            <w:tcW w:w="174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  <w:tc>
          <w:tcPr>
            <w:tcW w:w="174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</w:tr>
      <w:tr w:rsidR="003B233A" w:rsidRPr="00E36E97" w:rsidTr="007D1392">
        <w:trPr>
          <w:trHeight w:val="483"/>
        </w:trPr>
        <w:tc>
          <w:tcPr>
            <w:tcW w:w="1783" w:type="dxa"/>
            <w:vMerge/>
          </w:tcPr>
          <w:p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</w:tc>
        <w:tc>
          <w:tcPr>
            <w:tcW w:w="2294" w:type="dxa"/>
          </w:tcPr>
          <w:p w:rsidR="003B233A" w:rsidRPr="007439C8" w:rsidRDefault="003B233A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% odbornosti</w:t>
            </w:r>
          </w:p>
          <w:p w:rsidR="003B233A" w:rsidRPr="007439C8" w:rsidRDefault="00605DAD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v</w:t>
            </w:r>
            <w:r w:rsidR="003B233A" w:rsidRPr="007439C8">
              <w:rPr>
                <w:rFonts w:ascii="Times New Roman" w:hAnsi="Times New Roman"/>
                <w:b w:val="0"/>
                <w:sz w:val="22"/>
                <w:lang w:val="sk-SK"/>
              </w:rPr>
              <w:t xml:space="preserve">yučovania </w:t>
            </w:r>
            <w:proofErr w:type="spellStart"/>
            <w:r w:rsidR="003B233A" w:rsidRPr="007439C8">
              <w:rPr>
                <w:rFonts w:ascii="Times New Roman" w:hAnsi="Times New Roman"/>
                <w:b w:val="0"/>
                <w:sz w:val="22"/>
                <w:lang w:val="sk-SK"/>
              </w:rPr>
              <w:t>niž</w:t>
            </w:r>
            <w:proofErr w:type="spellEnd"/>
            <w:r w:rsidR="003B233A" w:rsidRPr="007439C8">
              <w:rPr>
                <w:rFonts w:ascii="Times New Roman" w:hAnsi="Times New Roman"/>
                <w:b w:val="0"/>
                <w:sz w:val="22"/>
                <w:lang w:val="sk-SK"/>
              </w:rPr>
              <w:t xml:space="preserve">. sek. </w:t>
            </w:r>
            <w:proofErr w:type="spellStart"/>
            <w:r w:rsidR="003B233A" w:rsidRPr="007439C8">
              <w:rPr>
                <w:rFonts w:ascii="Times New Roman" w:hAnsi="Times New Roman"/>
                <w:b w:val="0"/>
                <w:sz w:val="22"/>
                <w:lang w:val="sk-SK"/>
              </w:rPr>
              <w:t>vzdel</w:t>
            </w:r>
            <w:proofErr w:type="spellEnd"/>
            <w:r w:rsidR="003B233A" w:rsidRPr="007439C8">
              <w:rPr>
                <w:rFonts w:ascii="Times New Roman" w:hAnsi="Times New Roman"/>
                <w:b w:val="0"/>
                <w:sz w:val="22"/>
                <w:lang w:val="sk-SK"/>
              </w:rPr>
              <w:t>.</w:t>
            </w:r>
          </w:p>
        </w:tc>
        <w:tc>
          <w:tcPr>
            <w:tcW w:w="171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96</w:t>
            </w:r>
          </w:p>
        </w:tc>
        <w:tc>
          <w:tcPr>
            <w:tcW w:w="174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96</w:t>
            </w:r>
          </w:p>
        </w:tc>
        <w:tc>
          <w:tcPr>
            <w:tcW w:w="174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96</w:t>
            </w:r>
          </w:p>
        </w:tc>
      </w:tr>
      <w:tr w:rsidR="003B233A" w:rsidRPr="00E36E97" w:rsidTr="007D1392">
        <w:trPr>
          <w:trHeight w:val="597"/>
        </w:trPr>
        <w:tc>
          <w:tcPr>
            <w:tcW w:w="1783" w:type="dxa"/>
            <w:vMerge/>
          </w:tcPr>
          <w:p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</w:tc>
        <w:tc>
          <w:tcPr>
            <w:tcW w:w="2294" w:type="dxa"/>
          </w:tcPr>
          <w:p w:rsidR="003B233A" w:rsidRPr="007439C8" w:rsidRDefault="003B233A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% úspešnosti prijatých žiakov na stredné školy</w:t>
            </w:r>
          </w:p>
        </w:tc>
        <w:tc>
          <w:tcPr>
            <w:tcW w:w="171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  <w:tc>
          <w:tcPr>
            <w:tcW w:w="174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  <w:tc>
          <w:tcPr>
            <w:tcW w:w="174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</w:tr>
      <w:tr w:rsidR="003B233A" w:rsidRPr="00E36E97" w:rsidTr="007D1392">
        <w:trPr>
          <w:trHeight w:val="462"/>
        </w:trPr>
        <w:tc>
          <w:tcPr>
            <w:tcW w:w="1783" w:type="dxa"/>
            <w:vMerge/>
          </w:tcPr>
          <w:p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</w:tc>
        <w:tc>
          <w:tcPr>
            <w:tcW w:w="2294" w:type="dxa"/>
          </w:tcPr>
          <w:p w:rsidR="003B233A" w:rsidRPr="007439C8" w:rsidRDefault="003B233A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% prospievajúcich žiakov</w:t>
            </w:r>
          </w:p>
        </w:tc>
        <w:tc>
          <w:tcPr>
            <w:tcW w:w="171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98</w:t>
            </w:r>
          </w:p>
        </w:tc>
        <w:tc>
          <w:tcPr>
            <w:tcW w:w="174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98</w:t>
            </w:r>
          </w:p>
        </w:tc>
        <w:tc>
          <w:tcPr>
            <w:tcW w:w="1747" w:type="dxa"/>
            <w:vAlign w:val="center"/>
          </w:tcPr>
          <w:p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98</w:t>
            </w:r>
          </w:p>
        </w:tc>
      </w:tr>
      <w:tr w:rsidR="00920B1B" w:rsidRPr="00E36E97" w:rsidTr="007D1392">
        <w:trPr>
          <w:trHeight w:val="462"/>
        </w:trPr>
        <w:tc>
          <w:tcPr>
            <w:tcW w:w="1783" w:type="dxa"/>
          </w:tcPr>
          <w:p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Škola v prírod</w:t>
            </w:r>
            <w:r w:rsidRPr="0023605A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e</w:t>
            </w:r>
          </w:p>
          <w:p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</w:tc>
        <w:tc>
          <w:tcPr>
            <w:tcW w:w="2294" w:type="dxa"/>
            <w:vAlign w:val="center"/>
          </w:tcPr>
          <w:p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počet žiakov, ktorí absolvujú školu v prírode</w:t>
            </w:r>
          </w:p>
        </w:tc>
        <w:tc>
          <w:tcPr>
            <w:tcW w:w="1717" w:type="dxa"/>
            <w:vAlign w:val="center"/>
          </w:tcPr>
          <w:p w:rsidR="00920B1B" w:rsidRPr="007439C8" w:rsidRDefault="00931765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39</w:t>
            </w:r>
          </w:p>
        </w:tc>
        <w:tc>
          <w:tcPr>
            <w:tcW w:w="1747" w:type="dxa"/>
            <w:vAlign w:val="center"/>
          </w:tcPr>
          <w:p w:rsidR="00920B1B" w:rsidRPr="007439C8" w:rsidRDefault="00931765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39</w:t>
            </w:r>
          </w:p>
        </w:tc>
        <w:tc>
          <w:tcPr>
            <w:tcW w:w="1747" w:type="dxa"/>
            <w:vAlign w:val="center"/>
          </w:tcPr>
          <w:p w:rsidR="00920B1B" w:rsidRPr="00BB1858" w:rsidRDefault="00931765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highlight w:val="yellow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39</w:t>
            </w:r>
          </w:p>
        </w:tc>
      </w:tr>
      <w:tr w:rsidR="00920B1B" w:rsidRPr="00E36E97" w:rsidTr="007D1392">
        <w:trPr>
          <w:trHeight w:val="462"/>
        </w:trPr>
        <w:tc>
          <w:tcPr>
            <w:tcW w:w="1783" w:type="dxa"/>
          </w:tcPr>
          <w:p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Lyžiarsky výcvik</w:t>
            </w:r>
          </w:p>
          <w:p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</w:tc>
        <w:tc>
          <w:tcPr>
            <w:tcW w:w="2294" w:type="dxa"/>
            <w:vAlign w:val="center"/>
          </w:tcPr>
          <w:p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počet žiakov, ktorí absolvujú lyžiarsky výcvik</w:t>
            </w:r>
          </w:p>
        </w:tc>
        <w:tc>
          <w:tcPr>
            <w:tcW w:w="1717" w:type="dxa"/>
            <w:vAlign w:val="center"/>
          </w:tcPr>
          <w:p w:rsidR="00920B1B" w:rsidRPr="007439C8" w:rsidRDefault="00931765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45</w:t>
            </w:r>
          </w:p>
        </w:tc>
        <w:tc>
          <w:tcPr>
            <w:tcW w:w="1747" w:type="dxa"/>
            <w:vAlign w:val="center"/>
          </w:tcPr>
          <w:p w:rsidR="00920B1B" w:rsidRPr="007439C8" w:rsidRDefault="00931765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45</w:t>
            </w:r>
          </w:p>
        </w:tc>
        <w:tc>
          <w:tcPr>
            <w:tcW w:w="1747" w:type="dxa"/>
            <w:vAlign w:val="center"/>
          </w:tcPr>
          <w:p w:rsidR="00920B1B" w:rsidRPr="00BB1858" w:rsidRDefault="00931765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highlight w:val="yellow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45</w:t>
            </w:r>
          </w:p>
        </w:tc>
      </w:tr>
      <w:tr w:rsidR="00920B1B" w:rsidRPr="00E36E97" w:rsidTr="007D1392">
        <w:trPr>
          <w:trHeight w:val="462"/>
        </w:trPr>
        <w:tc>
          <w:tcPr>
            <w:tcW w:w="1783" w:type="dxa"/>
          </w:tcPr>
          <w:p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Učebnice </w:t>
            </w:r>
          </w:p>
        </w:tc>
        <w:tc>
          <w:tcPr>
            <w:tcW w:w="2294" w:type="dxa"/>
            <w:vAlign w:val="center"/>
          </w:tcPr>
          <w:p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po</w:t>
            </w:r>
            <w:r w:rsidR="007D13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čet učebníc, na ktoré</w:t>
            </w:r>
            <w:r w:rsidR="006A17FC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MŠVVaŠ</w:t>
            </w: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vyčlení fin.</w:t>
            </w:r>
            <w:r w:rsidR="00931765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</w:t>
            </w: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prostriedky</w:t>
            </w:r>
          </w:p>
        </w:tc>
        <w:tc>
          <w:tcPr>
            <w:tcW w:w="1717" w:type="dxa"/>
            <w:vAlign w:val="center"/>
          </w:tcPr>
          <w:p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podľa rozhodnutia </w:t>
            </w:r>
            <w:r w:rsidR="007D13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MŠVVaŠ</w:t>
            </w:r>
            <w:r w:rsidR="00930B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SR</w:t>
            </w:r>
          </w:p>
        </w:tc>
        <w:tc>
          <w:tcPr>
            <w:tcW w:w="1747" w:type="dxa"/>
            <w:vAlign w:val="center"/>
          </w:tcPr>
          <w:p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podľa rozhodnutia </w:t>
            </w:r>
            <w:r w:rsidR="007D13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MŠVVaŠ</w:t>
            </w:r>
            <w:r w:rsidR="00930B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SR</w:t>
            </w:r>
          </w:p>
        </w:tc>
        <w:tc>
          <w:tcPr>
            <w:tcW w:w="1747" w:type="dxa"/>
            <w:vAlign w:val="center"/>
          </w:tcPr>
          <w:p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podľa rozhodnutia </w:t>
            </w:r>
            <w:r w:rsidR="007D13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MŠVVaŠ</w:t>
            </w:r>
            <w:r w:rsidR="00930B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SR</w:t>
            </w:r>
          </w:p>
        </w:tc>
      </w:tr>
    </w:tbl>
    <w:p w:rsidR="00D7173C" w:rsidRPr="00E36E97" w:rsidRDefault="00D7173C" w:rsidP="00E20E1C">
      <w:pPr>
        <w:pStyle w:val="Zarkazkladnhotextu"/>
        <w:rPr>
          <w:b/>
        </w:rPr>
      </w:pPr>
      <w:r w:rsidRPr="00E36E97">
        <w:rPr>
          <w:b/>
        </w:rPr>
        <w:t xml:space="preserve">Aktivitu predstavujú tieto činnosti: </w:t>
      </w:r>
      <w:r w:rsidRPr="00E36E97">
        <w:rPr>
          <w:b/>
        </w:rPr>
        <w:tab/>
      </w:r>
    </w:p>
    <w:p w:rsidR="00D7173C" w:rsidRPr="00E36E97" w:rsidRDefault="00D7173C" w:rsidP="00E20E1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b w:val="0"/>
          <w:lang w:val="sk-SK"/>
        </w:rPr>
        <w:t>zabezpečenie základného vzdelania v súlade so školským zákonom</w:t>
      </w:r>
      <w:r w:rsidR="003B233A" w:rsidRPr="00E36E97">
        <w:rPr>
          <w:b w:val="0"/>
          <w:lang w:val="sk-SK"/>
        </w:rPr>
        <w:t>,</w:t>
      </w:r>
      <w:r w:rsidR="003B233A" w:rsidRPr="00E36E97">
        <w:rPr>
          <w:rFonts w:ascii="Times New Roman" w:hAnsi="Times New Roman"/>
          <w:b w:val="0"/>
          <w:bCs/>
          <w:lang w:val="sk-SK"/>
        </w:rPr>
        <w:t xml:space="preserve"> financovanie školy cez normatívne určenie objemu finančných prostriedkov z kapitoly </w:t>
      </w:r>
      <w:r w:rsidR="007D1392">
        <w:rPr>
          <w:rFonts w:ascii="Times New Roman" w:hAnsi="Times New Roman"/>
          <w:b w:val="0"/>
          <w:bCs/>
          <w:sz w:val="22"/>
          <w:lang w:val="sk-SK"/>
        </w:rPr>
        <w:t>MŠVVaŠ</w:t>
      </w:r>
      <w:r w:rsidR="00930B92">
        <w:rPr>
          <w:rFonts w:ascii="Times New Roman" w:hAnsi="Times New Roman"/>
          <w:b w:val="0"/>
          <w:bCs/>
          <w:sz w:val="22"/>
          <w:lang w:val="sk-SK"/>
        </w:rPr>
        <w:t xml:space="preserve"> SR</w:t>
      </w:r>
    </w:p>
    <w:p w:rsidR="00920B1B" w:rsidRPr="008D7198" w:rsidRDefault="00920B1B" w:rsidP="00E20E1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poskytovan</w:t>
      </w:r>
      <w:r w:rsidR="008D7198">
        <w:rPr>
          <w:rFonts w:ascii="Times New Roman" w:hAnsi="Times New Roman"/>
          <w:b w:val="0"/>
          <w:bCs/>
          <w:lang w:val="sk-SK"/>
        </w:rPr>
        <w:t xml:space="preserve">ie príspevku na </w:t>
      </w:r>
      <w:r w:rsidR="005E1A2B">
        <w:rPr>
          <w:rFonts w:ascii="Times New Roman" w:hAnsi="Times New Roman"/>
          <w:b w:val="0"/>
          <w:bCs/>
          <w:lang w:val="sk-SK"/>
        </w:rPr>
        <w:t>lyžiarsky výcvik a</w:t>
      </w:r>
      <w:r w:rsidR="005E1A2B" w:rsidRPr="008D7198">
        <w:rPr>
          <w:rFonts w:ascii="Times New Roman" w:hAnsi="Times New Roman"/>
          <w:b w:val="0"/>
          <w:bCs/>
          <w:lang w:val="sk-SK"/>
        </w:rPr>
        <w:t xml:space="preserve"> </w:t>
      </w:r>
      <w:r w:rsidR="008D7198">
        <w:rPr>
          <w:rFonts w:ascii="Times New Roman" w:hAnsi="Times New Roman"/>
          <w:b w:val="0"/>
          <w:bCs/>
          <w:lang w:val="sk-SK"/>
        </w:rPr>
        <w:t>školu v prírode</w:t>
      </w:r>
    </w:p>
    <w:p w:rsidR="00920B1B" w:rsidRPr="00E36E97" w:rsidRDefault="002E3F4E" w:rsidP="00E20E1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 xml:space="preserve">zakúpenie učebníc, na ktoré </w:t>
      </w:r>
      <w:r>
        <w:rPr>
          <w:rFonts w:ascii="Times New Roman" w:hAnsi="Times New Roman"/>
          <w:b w:val="0"/>
          <w:bCs/>
          <w:sz w:val="22"/>
          <w:lang w:val="sk-SK"/>
        </w:rPr>
        <w:t>MŠVVaŠ SR</w:t>
      </w:r>
      <w:r>
        <w:rPr>
          <w:rFonts w:ascii="Times New Roman" w:hAnsi="Times New Roman"/>
          <w:b w:val="0"/>
          <w:bCs/>
          <w:lang w:val="sk-SK"/>
        </w:rPr>
        <w:t xml:space="preserve"> </w:t>
      </w:r>
      <w:r w:rsidR="00920B1B">
        <w:rPr>
          <w:rFonts w:ascii="Times New Roman" w:hAnsi="Times New Roman"/>
          <w:b w:val="0"/>
          <w:bCs/>
          <w:lang w:val="sk-SK"/>
        </w:rPr>
        <w:t>poskytne finančné prostriedky</w:t>
      </w:r>
    </w:p>
    <w:p w:rsidR="00D7173C" w:rsidRPr="00E36E97" w:rsidRDefault="00D7173C">
      <w:pPr>
        <w:pStyle w:val="Zarkazkladnhotextu"/>
      </w:pPr>
    </w:p>
    <w:p w:rsidR="00D7173C" w:rsidRPr="00E36E97" w:rsidRDefault="00D7173C">
      <w:pPr>
        <w:rPr>
          <w:rFonts w:ascii="Times New Roman" w:hAnsi="Times New Roman"/>
          <w:lang w:val="sk-SK"/>
        </w:rPr>
      </w:pPr>
      <w:r w:rsidRPr="00E36E97">
        <w:rPr>
          <w:rFonts w:ascii="Times New Roman" w:hAnsi="Times New Roman"/>
          <w:lang w:val="sk-SK"/>
        </w:rPr>
        <w:t>Štruktúra výdavkov:</w:t>
      </w:r>
      <w:r w:rsidRPr="00E36E97">
        <w:rPr>
          <w:rFonts w:ascii="Times New Roman" w:hAnsi="Times New Roman"/>
          <w:lang w:val="sk-SK"/>
        </w:rPr>
        <w:tab/>
      </w:r>
      <w:r w:rsidRPr="00E36E97">
        <w:rPr>
          <w:rFonts w:ascii="Times New Roman" w:hAnsi="Times New Roman"/>
          <w:lang w:val="sk-SK"/>
        </w:rPr>
        <w:tab/>
      </w:r>
    </w:p>
    <w:p w:rsidR="003B233A" w:rsidRPr="00E36E97" w:rsidRDefault="003B233A" w:rsidP="003B233A">
      <w:pPr>
        <w:numPr>
          <w:ilvl w:val="0"/>
          <w:numId w:val="1"/>
        </w:numPr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bežné výdavky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</w:p>
    <w:p w:rsidR="00920B1B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lyžiarsky výcvik 150</w:t>
      </w:r>
      <w:r w:rsidR="00591AB2">
        <w:rPr>
          <w:rFonts w:ascii="Times New Roman" w:hAnsi="Times New Roman"/>
          <w:b w:val="0"/>
          <w:bCs/>
          <w:lang w:val="sk-SK"/>
        </w:rPr>
        <w:t>,-</w:t>
      </w:r>
      <w:r>
        <w:rPr>
          <w:rFonts w:ascii="Times New Roman" w:hAnsi="Times New Roman"/>
          <w:b w:val="0"/>
          <w:bCs/>
          <w:lang w:val="sk-SK"/>
        </w:rPr>
        <w:t xml:space="preserve"> € na žiaka</w:t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</w:p>
    <w:p w:rsidR="00920B1B" w:rsidRPr="00E36E97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škola v prírode 150</w:t>
      </w:r>
      <w:r w:rsidR="00591AB2">
        <w:rPr>
          <w:rFonts w:ascii="Times New Roman" w:hAnsi="Times New Roman"/>
          <w:b w:val="0"/>
          <w:bCs/>
          <w:lang w:val="sk-SK"/>
        </w:rPr>
        <w:t>,-</w:t>
      </w:r>
      <w:r>
        <w:rPr>
          <w:rFonts w:ascii="Times New Roman" w:hAnsi="Times New Roman"/>
          <w:b w:val="0"/>
          <w:bCs/>
          <w:lang w:val="sk-SK"/>
        </w:rPr>
        <w:t xml:space="preserve"> € na žiaka</w:t>
      </w:r>
      <w:r>
        <w:rPr>
          <w:rFonts w:ascii="Times New Roman" w:hAnsi="Times New Roman"/>
          <w:b w:val="0"/>
          <w:bCs/>
          <w:lang w:val="sk-SK"/>
        </w:rPr>
        <w:tab/>
      </w:r>
    </w:p>
    <w:p w:rsidR="00920B1B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učebnice</w:t>
      </w:r>
    </w:p>
    <w:p w:rsidR="007445CE" w:rsidRPr="00E36E97" w:rsidRDefault="0083688E" w:rsidP="0083688E">
      <w:pPr>
        <w:ind w:left="360"/>
        <w:jc w:val="right"/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(€)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1800"/>
        <w:gridCol w:w="1801"/>
        <w:gridCol w:w="1630"/>
      </w:tblGrid>
      <w:tr w:rsidR="00930B92" w:rsidRPr="00930B92" w:rsidTr="6382E42A">
        <w:tc>
          <w:tcPr>
            <w:tcW w:w="3970" w:type="dxa"/>
          </w:tcPr>
          <w:p w:rsidR="00930B92" w:rsidRPr="001054D0" w:rsidRDefault="00930B92" w:rsidP="00B318D6">
            <w:pPr>
              <w:rPr>
                <w:rFonts w:ascii="Times New Roman" w:hAnsi="Times New Roman"/>
                <w:b w:val="0"/>
                <w:bCs/>
                <w:color w:val="FF0000"/>
              </w:rPr>
            </w:pPr>
            <w:proofErr w:type="spellStart"/>
            <w:r w:rsidRPr="00930B92">
              <w:rPr>
                <w:rFonts w:ascii="Times New Roman" w:hAnsi="Times New Roman"/>
                <w:bCs/>
              </w:rPr>
              <w:t>Bežné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30B92">
              <w:rPr>
                <w:rFonts w:ascii="Times New Roman" w:hAnsi="Times New Roman"/>
                <w:bCs/>
              </w:rPr>
              <w:t>výdavky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spolu</w:t>
            </w:r>
          </w:p>
        </w:tc>
        <w:tc>
          <w:tcPr>
            <w:tcW w:w="1842" w:type="dxa"/>
          </w:tcPr>
          <w:p w:rsidR="00930B92" w:rsidRPr="00930B92" w:rsidRDefault="00930B92" w:rsidP="00930B92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 w:rsidR="00172AD7">
              <w:rPr>
                <w:rFonts w:ascii="Times New Roman" w:hAnsi="Times New Roman"/>
                <w:bCs/>
              </w:rPr>
              <w:t>2</w:t>
            </w:r>
            <w:r w:rsidR="008446A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43" w:type="dxa"/>
          </w:tcPr>
          <w:p w:rsidR="00930B92" w:rsidRPr="00930B92" w:rsidRDefault="00930B92" w:rsidP="00930B92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>
              <w:rPr>
                <w:rFonts w:ascii="Times New Roman" w:hAnsi="Times New Roman"/>
                <w:bCs/>
              </w:rPr>
              <w:t>2</w:t>
            </w:r>
            <w:r w:rsidR="008446A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665" w:type="dxa"/>
          </w:tcPr>
          <w:p w:rsidR="00930B92" w:rsidRPr="00930B92" w:rsidRDefault="00930B92" w:rsidP="00930B92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202</w:t>
            </w:r>
            <w:r w:rsidR="008446A9">
              <w:rPr>
                <w:rFonts w:ascii="Times New Roman" w:hAnsi="Times New Roman"/>
                <w:bCs/>
              </w:rPr>
              <w:t>3</w:t>
            </w:r>
          </w:p>
        </w:tc>
      </w:tr>
      <w:tr w:rsidR="0083688E" w:rsidRPr="00930B92" w:rsidTr="6382E42A">
        <w:tc>
          <w:tcPr>
            <w:tcW w:w="3970" w:type="dxa"/>
          </w:tcPr>
          <w:p w:rsidR="0083688E" w:rsidRPr="005A6950" w:rsidRDefault="0083688E" w:rsidP="00B318D6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610 Mzdy, platy</w:t>
            </w:r>
          </w:p>
        </w:tc>
        <w:tc>
          <w:tcPr>
            <w:tcW w:w="1842" w:type="dxa"/>
          </w:tcPr>
          <w:p w:rsidR="0083688E" w:rsidRPr="005A6950" w:rsidRDefault="006D60A7" w:rsidP="005A6950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455 000</w:t>
            </w:r>
          </w:p>
        </w:tc>
        <w:tc>
          <w:tcPr>
            <w:tcW w:w="1843" w:type="dxa"/>
          </w:tcPr>
          <w:p w:rsidR="0083688E" w:rsidRPr="005A6950" w:rsidRDefault="0056137E" w:rsidP="008A4F06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45</w:t>
            </w:r>
            <w:r w:rsidR="008A4F06">
              <w:rPr>
                <w:rFonts w:ascii="Times New Roman" w:hAnsi="Times New Roman"/>
                <w:b w:val="0"/>
                <w:bCs/>
              </w:rPr>
              <w:t>6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="008A4F06">
              <w:rPr>
                <w:rFonts w:ascii="Times New Roman" w:hAnsi="Times New Roman"/>
                <w:b w:val="0"/>
                <w:bCs/>
              </w:rPr>
              <w:t>000</w:t>
            </w:r>
          </w:p>
        </w:tc>
        <w:tc>
          <w:tcPr>
            <w:tcW w:w="1665" w:type="dxa"/>
          </w:tcPr>
          <w:p w:rsidR="0083688E" w:rsidRPr="005A6950" w:rsidRDefault="0056137E" w:rsidP="008A4F06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4</w:t>
            </w:r>
            <w:r w:rsidR="008A4F06">
              <w:rPr>
                <w:rFonts w:ascii="Times New Roman" w:hAnsi="Times New Roman"/>
                <w:b w:val="0"/>
                <w:bCs/>
              </w:rPr>
              <w:t>65 000</w:t>
            </w:r>
          </w:p>
        </w:tc>
      </w:tr>
      <w:tr w:rsidR="0083688E" w:rsidRPr="00930B92" w:rsidTr="6382E42A">
        <w:tc>
          <w:tcPr>
            <w:tcW w:w="3970" w:type="dxa"/>
          </w:tcPr>
          <w:p w:rsidR="0083688E" w:rsidRPr="005A6950" w:rsidRDefault="0083688E" w:rsidP="00B318D6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620 Odvody</w:t>
            </w:r>
          </w:p>
        </w:tc>
        <w:tc>
          <w:tcPr>
            <w:tcW w:w="1842" w:type="dxa"/>
          </w:tcPr>
          <w:p w:rsidR="0083688E" w:rsidRPr="005A6950" w:rsidRDefault="006D60A7" w:rsidP="006D60A7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166 000</w:t>
            </w:r>
          </w:p>
        </w:tc>
        <w:tc>
          <w:tcPr>
            <w:tcW w:w="1843" w:type="dxa"/>
          </w:tcPr>
          <w:p w:rsidR="0083688E" w:rsidRPr="005A6950" w:rsidRDefault="0056137E" w:rsidP="008A4F06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</w:t>
            </w:r>
            <w:r w:rsidR="008A4F06">
              <w:rPr>
                <w:rFonts w:ascii="Times New Roman" w:hAnsi="Times New Roman"/>
                <w:b w:val="0"/>
                <w:bCs/>
              </w:rPr>
              <w:t>66</w:t>
            </w:r>
            <w:r w:rsidR="00591AB2">
              <w:rPr>
                <w:rFonts w:ascii="Times New Roman" w:hAnsi="Times New Roman"/>
                <w:b w:val="0"/>
                <w:bCs/>
              </w:rPr>
              <w:t xml:space="preserve"> </w:t>
            </w:r>
            <w:r w:rsidR="008A4F06">
              <w:rPr>
                <w:rFonts w:ascii="Times New Roman" w:hAnsi="Times New Roman"/>
                <w:b w:val="0"/>
                <w:bCs/>
              </w:rPr>
              <w:t>500</w:t>
            </w:r>
          </w:p>
        </w:tc>
        <w:tc>
          <w:tcPr>
            <w:tcW w:w="1665" w:type="dxa"/>
          </w:tcPr>
          <w:p w:rsidR="0083688E" w:rsidRPr="005A6950" w:rsidRDefault="0056137E" w:rsidP="008A4F06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16</w:t>
            </w:r>
            <w:r w:rsidR="008A4F06">
              <w:rPr>
                <w:rFonts w:ascii="Times New Roman" w:hAnsi="Times New Roman"/>
                <w:b w:val="0"/>
                <w:bCs/>
              </w:rPr>
              <w:t>5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="008A4F06">
              <w:rPr>
                <w:rFonts w:ascii="Times New Roman" w:hAnsi="Times New Roman"/>
                <w:b w:val="0"/>
                <w:bCs/>
              </w:rPr>
              <w:t>000</w:t>
            </w:r>
          </w:p>
        </w:tc>
      </w:tr>
      <w:tr w:rsidR="0083688E" w:rsidRPr="00930B92" w:rsidTr="6382E42A">
        <w:tc>
          <w:tcPr>
            <w:tcW w:w="3970" w:type="dxa"/>
          </w:tcPr>
          <w:p w:rsidR="0083688E" w:rsidRPr="005A6950" w:rsidRDefault="0083688E" w:rsidP="00B318D6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630 Tovary a služby</w:t>
            </w:r>
          </w:p>
        </w:tc>
        <w:tc>
          <w:tcPr>
            <w:tcW w:w="1842" w:type="dxa"/>
          </w:tcPr>
          <w:p w:rsidR="0083688E" w:rsidRPr="005A6950" w:rsidRDefault="008446A9" w:rsidP="005A6950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80 000</w:t>
            </w:r>
          </w:p>
        </w:tc>
        <w:tc>
          <w:tcPr>
            <w:tcW w:w="1843" w:type="dxa"/>
          </w:tcPr>
          <w:p w:rsidR="0083688E" w:rsidRPr="005A6950" w:rsidRDefault="00591AB2" w:rsidP="005A6950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81</w:t>
            </w:r>
            <w:r w:rsidR="0083688E">
              <w:rPr>
                <w:rFonts w:ascii="Times New Roman" w:hAnsi="Times New Roman"/>
                <w:b w:val="0"/>
                <w:bCs/>
              </w:rPr>
              <w:t xml:space="preserve"> </w:t>
            </w:r>
            <w:r w:rsidR="008446A9">
              <w:rPr>
                <w:rFonts w:ascii="Times New Roman" w:hAnsi="Times New Roman"/>
                <w:b w:val="0"/>
                <w:bCs/>
              </w:rPr>
              <w:t>000</w:t>
            </w:r>
          </w:p>
        </w:tc>
        <w:tc>
          <w:tcPr>
            <w:tcW w:w="1665" w:type="dxa"/>
          </w:tcPr>
          <w:p w:rsidR="0083688E" w:rsidRPr="005A6950" w:rsidRDefault="00D70704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81</w:t>
            </w:r>
            <w:r w:rsidR="0083688E">
              <w:rPr>
                <w:rFonts w:ascii="Times New Roman" w:hAnsi="Times New Roman"/>
                <w:b w:val="0"/>
                <w:bCs/>
              </w:rPr>
              <w:t xml:space="preserve"> </w:t>
            </w:r>
            <w:r w:rsidR="0056137E">
              <w:rPr>
                <w:rFonts w:ascii="Times New Roman" w:hAnsi="Times New Roman"/>
                <w:b w:val="0"/>
                <w:bCs/>
              </w:rPr>
              <w:t>5</w:t>
            </w:r>
            <w:r w:rsidR="008446A9">
              <w:rPr>
                <w:rFonts w:ascii="Times New Roman" w:hAnsi="Times New Roman"/>
                <w:b w:val="0"/>
                <w:bCs/>
              </w:rPr>
              <w:t>00</w:t>
            </w:r>
          </w:p>
        </w:tc>
      </w:tr>
      <w:tr w:rsidR="0083688E" w:rsidRPr="00930B92" w:rsidTr="6382E42A">
        <w:tc>
          <w:tcPr>
            <w:tcW w:w="3970" w:type="dxa"/>
          </w:tcPr>
          <w:p w:rsidR="0083688E" w:rsidRPr="005A6950" w:rsidRDefault="0083688E" w:rsidP="00B318D6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 xml:space="preserve">640 </w:t>
            </w:r>
            <w:proofErr w:type="spellStart"/>
            <w:r w:rsidRPr="005A6950">
              <w:rPr>
                <w:rFonts w:ascii="Times New Roman" w:hAnsi="Times New Roman"/>
                <w:b w:val="0"/>
                <w:bCs/>
              </w:rPr>
              <w:t>Bežné</w:t>
            </w:r>
            <w:proofErr w:type="spellEnd"/>
            <w:r w:rsidRPr="005A6950">
              <w:rPr>
                <w:rFonts w:ascii="Times New Roman" w:hAnsi="Times New Roman"/>
                <w:b w:val="0"/>
                <w:bCs/>
              </w:rPr>
              <w:t xml:space="preserve"> transfery</w:t>
            </w:r>
          </w:p>
        </w:tc>
        <w:tc>
          <w:tcPr>
            <w:tcW w:w="1842" w:type="dxa"/>
          </w:tcPr>
          <w:p w:rsidR="0083688E" w:rsidRPr="005A6950" w:rsidRDefault="008446A9" w:rsidP="005A6950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800</w:t>
            </w:r>
          </w:p>
        </w:tc>
        <w:tc>
          <w:tcPr>
            <w:tcW w:w="1843" w:type="dxa"/>
          </w:tcPr>
          <w:p w:rsidR="0083688E" w:rsidRPr="005A6950" w:rsidRDefault="0083688E" w:rsidP="005A6950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800</w:t>
            </w:r>
          </w:p>
        </w:tc>
        <w:tc>
          <w:tcPr>
            <w:tcW w:w="1665" w:type="dxa"/>
          </w:tcPr>
          <w:p w:rsidR="0083688E" w:rsidRPr="005A6950" w:rsidRDefault="0083688E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800</w:t>
            </w:r>
          </w:p>
        </w:tc>
      </w:tr>
      <w:tr w:rsidR="0083688E" w:rsidRPr="00930B92" w:rsidTr="6382E42A">
        <w:tc>
          <w:tcPr>
            <w:tcW w:w="3970" w:type="dxa"/>
          </w:tcPr>
          <w:p w:rsidR="0083688E" w:rsidRPr="005A6950" w:rsidRDefault="0083688E" w:rsidP="00B318D6">
            <w:pPr>
              <w:rPr>
                <w:rFonts w:ascii="Times New Roman" w:hAnsi="Times New Roman"/>
                <w:b w:val="0"/>
                <w:bCs/>
              </w:rPr>
            </w:pPr>
            <w:r w:rsidRPr="00E36E97">
              <w:rPr>
                <w:rFonts w:ascii="Times New Roman" w:hAnsi="Times New Roman"/>
                <w:color w:val="auto"/>
                <w:lang w:val="sk-SK"/>
              </w:rPr>
              <w:t>Spolu</w:t>
            </w:r>
            <w:r>
              <w:rPr>
                <w:rFonts w:ascii="Times New Roman" w:hAnsi="Times New Roman"/>
                <w:color w:val="auto"/>
                <w:lang w:val="sk-SK"/>
              </w:rPr>
              <w:t xml:space="preserve"> </w:t>
            </w:r>
          </w:p>
        </w:tc>
        <w:tc>
          <w:tcPr>
            <w:tcW w:w="1842" w:type="dxa"/>
          </w:tcPr>
          <w:p w:rsidR="0083688E" w:rsidRDefault="006D60A7" w:rsidP="128588AE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701 800</w:t>
            </w:r>
          </w:p>
        </w:tc>
        <w:tc>
          <w:tcPr>
            <w:tcW w:w="1843" w:type="dxa"/>
          </w:tcPr>
          <w:p w:rsidR="0083688E" w:rsidRDefault="008A4F06" w:rsidP="005A6950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704 300</w:t>
            </w:r>
          </w:p>
        </w:tc>
        <w:tc>
          <w:tcPr>
            <w:tcW w:w="1665" w:type="dxa"/>
          </w:tcPr>
          <w:p w:rsidR="0083688E" w:rsidRDefault="008A4F06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712 300</w:t>
            </w:r>
            <w:bookmarkStart w:id="0" w:name="_GoBack"/>
            <w:bookmarkEnd w:id="0"/>
          </w:p>
        </w:tc>
      </w:tr>
    </w:tbl>
    <w:p w:rsidR="005E1A2B" w:rsidRDefault="005E1A2B" w:rsidP="005E1A2B">
      <w:pPr>
        <w:jc w:val="both"/>
        <w:rPr>
          <w:b w:val="0"/>
        </w:rPr>
      </w:pPr>
    </w:p>
    <w:p w:rsidR="005E1A2B" w:rsidRPr="00931765" w:rsidRDefault="005E1A2B" w:rsidP="005E1A2B">
      <w:pPr>
        <w:jc w:val="both"/>
        <w:rPr>
          <w:b w:val="0"/>
          <w:lang w:val="sk-SK"/>
        </w:rPr>
      </w:pPr>
      <w:r w:rsidRPr="00931765">
        <w:rPr>
          <w:b w:val="0"/>
          <w:lang w:val="sk-SK"/>
        </w:rPr>
        <w:lastRenderedPageBreak/>
        <w:t xml:space="preserve">Príspevok na lyžiarsky výcvik je rozpočtovaný vo výške </w:t>
      </w:r>
      <w:r w:rsidR="00931765" w:rsidRPr="00931765">
        <w:rPr>
          <w:b w:val="0"/>
          <w:lang w:val="sk-SK"/>
        </w:rPr>
        <w:t>6 750</w:t>
      </w:r>
      <w:r w:rsidR="00E20E1C" w:rsidRPr="00931765">
        <w:rPr>
          <w:b w:val="0"/>
          <w:lang w:val="sk-SK"/>
        </w:rPr>
        <w:t xml:space="preserve"> </w:t>
      </w:r>
      <w:r w:rsidRPr="00931765">
        <w:rPr>
          <w:b w:val="0"/>
          <w:lang w:val="sk-SK"/>
        </w:rPr>
        <w:t>€.</w:t>
      </w:r>
    </w:p>
    <w:p w:rsidR="005E1A2B" w:rsidRDefault="005E1A2B" w:rsidP="00A034A8">
      <w:pPr>
        <w:jc w:val="both"/>
        <w:rPr>
          <w:rFonts w:ascii="Times New Roman" w:hAnsi="Times New Roman"/>
          <w:b w:val="0"/>
          <w:bCs/>
          <w:color w:val="auto"/>
          <w:lang w:val="sk-SK"/>
        </w:rPr>
      </w:pPr>
      <w:r w:rsidRPr="00931765">
        <w:rPr>
          <w:b w:val="0"/>
          <w:lang w:val="sk-SK"/>
        </w:rPr>
        <w:t xml:space="preserve">Príspevok na školu v prírode je rozpočtovaný vo výške </w:t>
      </w:r>
      <w:r w:rsidR="00931765" w:rsidRPr="00931765">
        <w:rPr>
          <w:b w:val="0"/>
          <w:lang w:val="sk-SK"/>
        </w:rPr>
        <w:t>5 850</w:t>
      </w:r>
      <w:r w:rsidRPr="00931765">
        <w:rPr>
          <w:b w:val="0"/>
          <w:lang w:val="sk-SK"/>
        </w:rPr>
        <w:t xml:space="preserve"> €.</w:t>
      </w:r>
    </w:p>
    <w:p w:rsidR="00D7173C" w:rsidRPr="00D36746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  <w:r w:rsidRPr="00D36746">
        <w:rPr>
          <w:rFonts w:ascii="Times New Roman" w:hAnsi="Times New Roman"/>
          <w:b w:val="0"/>
          <w:bCs/>
          <w:color w:val="auto"/>
          <w:lang w:val="sk-SK"/>
        </w:rPr>
        <w:t>Rozpočtované výdavky budú použité na tieto účely:</w:t>
      </w:r>
    </w:p>
    <w:p w:rsidR="00D7173C" w:rsidRPr="00E36E97" w:rsidRDefault="002B43E7">
      <w:pPr>
        <w:ind w:firstLine="360"/>
        <w:rPr>
          <w:rFonts w:ascii="Times New Roman" w:hAnsi="Times New Roman"/>
          <w:b w:val="0"/>
          <w:bCs/>
          <w:color w:val="auto"/>
          <w:lang w:val="sk-SK"/>
        </w:rPr>
      </w:pPr>
      <w:r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>Položky 610 a 620 budú použité na vyplácanie miezd a odvodov zamestnancov školy.</w:t>
      </w:r>
    </w:p>
    <w:p w:rsidR="00DD14D3" w:rsidRDefault="002B43E7" w:rsidP="00E36E97">
      <w:pPr>
        <w:ind w:firstLine="360"/>
        <w:rPr>
          <w:rFonts w:ascii="Times New Roman" w:hAnsi="Times New Roman"/>
          <w:b w:val="0"/>
          <w:bCs/>
          <w:color w:val="auto"/>
          <w:lang w:val="sk-SK"/>
        </w:rPr>
      </w:pPr>
      <w:r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>Položka 630 zahŕňa</w:t>
      </w:r>
      <w:r w:rsidR="00E36E97"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DD14D3">
        <w:rPr>
          <w:rFonts w:ascii="Times New Roman" w:hAnsi="Times New Roman"/>
          <w:b w:val="0"/>
          <w:bCs/>
          <w:color w:val="auto"/>
          <w:lang w:val="sk-SK"/>
        </w:rPr>
        <w:t xml:space="preserve">631      Cestovné                      </w:t>
      </w:r>
      <w:r w:rsidR="00174000">
        <w:rPr>
          <w:rFonts w:ascii="Times New Roman" w:hAnsi="Times New Roman"/>
          <w:b w:val="0"/>
          <w:bCs/>
          <w:color w:val="auto"/>
          <w:lang w:val="sk-SK"/>
        </w:rPr>
        <w:t xml:space="preserve">                           500</w:t>
      </w:r>
      <w:r w:rsidR="00DD14D3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</w:p>
    <w:p w:rsidR="00D7173C" w:rsidRPr="00E36E97" w:rsidRDefault="00DD14D3" w:rsidP="00E36E97">
      <w:pPr>
        <w:ind w:firstLine="360"/>
        <w:rPr>
          <w:rFonts w:ascii="Times New Roman" w:hAnsi="Times New Roman"/>
          <w:b w:val="0"/>
          <w:bCs/>
          <w:color w:val="auto"/>
          <w:lang w:val="sk-SK"/>
        </w:rPr>
      </w:pPr>
      <w:r>
        <w:rPr>
          <w:rFonts w:ascii="Times New Roman" w:hAnsi="Times New Roman"/>
          <w:b w:val="0"/>
          <w:bCs/>
          <w:color w:val="auto"/>
          <w:lang w:val="sk-SK"/>
        </w:rPr>
        <w:t xml:space="preserve">          </w:t>
      </w:r>
      <w:r w:rsidR="005C7A03">
        <w:rPr>
          <w:rFonts w:ascii="Times New Roman" w:hAnsi="Times New Roman"/>
          <w:b w:val="0"/>
          <w:bCs/>
          <w:color w:val="auto"/>
          <w:lang w:val="sk-SK"/>
        </w:rPr>
        <w:t xml:space="preserve">                                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>632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ab/>
        <w:t>Energie, voda a komunikácie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D70704">
        <w:rPr>
          <w:rFonts w:ascii="Times New Roman" w:hAnsi="Times New Roman"/>
          <w:b w:val="0"/>
          <w:bCs/>
          <w:color w:val="auto"/>
          <w:lang w:val="sk-SK"/>
        </w:rPr>
        <w:t>29 200</w:t>
      </w:r>
      <w:r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ab/>
      </w:r>
    </w:p>
    <w:p w:rsidR="00D7173C" w:rsidRPr="00E36E97" w:rsidRDefault="00D7173C" w:rsidP="00E36E97">
      <w:pPr>
        <w:ind w:left="2124" w:firstLine="708"/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633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 xml:space="preserve">Materiál, učebné pomôcky 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DD14D3">
        <w:rPr>
          <w:rFonts w:ascii="Times New Roman" w:hAnsi="Times New Roman"/>
          <w:b w:val="0"/>
          <w:bCs/>
          <w:color w:val="auto"/>
          <w:lang w:val="sk-SK"/>
        </w:rPr>
        <w:t>13 </w:t>
      </w:r>
      <w:r w:rsidR="00322FAC">
        <w:rPr>
          <w:rFonts w:ascii="Times New Roman" w:hAnsi="Times New Roman"/>
          <w:b w:val="0"/>
          <w:bCs/>
          <w:color w:val="auto"/>
          <w:lang w:val="sk-SK"/>
        </w:rPr>
        <w:t>3</w:t>
      </w:r>
      <w:r w:rsidR="00174000">
        <w:rPr>
          <w:rFonts w:ascii="Times New Roman" w:hAnsi="Times New Roman"/>
          <w:b w:val="0"/>
          <w:bCs/>
          <w:color w:val="auto"/>
          <w:lang w:val="sk-SK"/>
        </w:rPr>
        <w:t>00</w:t>
      </w:r>
      <w:r w:rsidR="00DD14D3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 xml:space="preserve">    </w:t>
      </w:r>
    </w:p>
    <w:p w:rsidR="00D7173C" w:rsidRPr="00E36E97" w:rsidRDefault="00D7173C" w:rsidP="00E36E97">
      <w:pPr>
        <w:ind w:left="2124" w:firstLine="708"/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635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>Rutinná a štandardná údržba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174000">
        <w:rPr>
          <w:rFonts w:ascii="Times New Roman" w:hAnsi="Times New Roman"/>
          <w:b w:val="0"/>
          <w:bCs/>
          <w:color w:val="auto"/>
          <w:lang w:val="sk-SK"/>
        </w:rPr>
        <w:t>10 000</w:t>
      </w:r>
      <w:r w:rsidR="00322FAC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 xml:space="preserve">    </w:t>
      </w:r>
    </w:p>
    <w:p w:rsidR="002B43E7" w:rsidRDefault="00D7173C" w:rsidP="002B43E7">
      <w:pPr>
        <w:ind w:left="2124" w:firstLine="708"/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637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>Služby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D70704">
        <w:rPr>
          <w:rFonts w:ascii="Times New Roman" w:hAnsi="Times New Roman"/>
          <w:b w:val="0"/>
          <w:bCs/>
          <w:color w:val="auto"/>
          <w:lang w:val="sk-SK"/>
        </w:rPr>
        <w:t>27 000</w:t>
      </w:r>
      <w:r w:rsidR="00E3279E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 xml:space="preserve">  </w:t>
      </w:r>
    </w:p>
    <w:p w:rsidR="00D7173C" w:rsidRDefault="00D7173C" w:rsidP="002B43E7">
      <w:pPr>
        <w:ind w:left="426"/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Položka 640 je rozpočtovaná na nemocenské dávky</w:t>
      </w:r>
      <w:r w:rsidR="00551318">
        <w:rPr>
          <w:rFonts w:ascii="Times New Roman" w:hAnsi="Times New Roman"/>
          <w:b w:val="0"/>
          <w:bCs/>
          <w:color w:val="auto"/>
          <w:lang w:val="sk-SK"/>
        </w:rPr>
        <w:t xml:space="preserve"> vo výške 800 €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>.</w:t>
      </w:r>
    </w:p>
    <w:p w:rsidR="00920B1B" w:rsidRPr="00E36E97" w:rsidRDefault="00920B1B" w:rsidP="002B43E7">
      <w:pPr>
        <w:ind w:left="426"/>
        <w:rPr>
          <w:rFonts w:ascii="Times New Roman" w:hAnsi="Times New Roman"/>
          <w:b w:val="0"/>
          <w:bCs/>
          <w:color w:val="auto"/>
          <w:lang w:val="sk-SK"/>
        </w:rPr>
      </w:pPr>
    </w:p>
    <w:p w:rsidR="00920B1B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príspevok na školu v prírode je poskytnutý na pobyt</w:t>
      </w:r>
      <w:r w:rsidR="005A6950">
        <w:rPr>
          <w:rFonts w:ascii="Times New Roman" w:hAnsi="Times New Roman"/>
          <w:b w:val="0"/>
          <w:bCs/>
          <w:lang w:val="sk-SK"/>
        </w:rPr>
        <w:t>, stravu</w:t>
      </w:r>
      <w:r w:rsidR="001054D0">
        <w:rPr>
          <w:rFonts w:ascii="Times New Roman" w:hAnsi="Times New Roman"/>
          <w:b w:val="0"/>
          <w:bCs/>
          <w:lang w:val="sk-SK"/>
        </w:rPr>
        <w:t>, vstupenky</w:t>
      </w:r>
      <w:r>
        <w:rPr>
          <w:rFonts w:ascii="Times New Roman" w:hAnsi="Times New Roman"/>
          <w:b w:val="0"/>
          <w:bCs/>
          <w:lang w:val="sk-SK"/>
        </w:rPr>
        <w:t xml:space="preserve"> a dopravu žiakov v škole v prírode</w:t>
      </w:r>
    </w:p>
    <w:p w:rsidR="00920B1B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664C59">
        <w:rPr>
          <w:rFonts w:ascii="Times New Roman" w:hAnsi="Times New Roman"/>
          <w:b w:val="0"/>
          <w:bCs/>
          <w:lang w:val="sk-SK"/>
        </w:rPr>
        <w:t>príspevok na lyžiarsky výcvik je poskytnutý na pobyt</w:t>
      </w:r>
      <w:r w:rsidR="001054D0">
        <w:rPr>
          <w:rFonts w:ascii="Times New Roman" w:hAnsi="Times New Roman"/>
          <w:b w:val="0"/>
          <w:bCs/>
          <w:lang w:val="sk-SK"/>
        </w:rPr>
        <w:t>, stravu, vleky</w:t>
      </w:r>
      <w:r w:rsidRPr="00664C59">
        <w:rPr>
          <w:rFonts w:ascii="Times New Roman" w:hAnsi="Times New Roman"/>
          <w:b w:val="0"/>
          <w:bCs/>
          <w:lang w:val="sk-SK"/>
        </w:rPr>
        <w:t xml:space="preserve"> a dopravu žiakov </w:t>
      </w:r>
      <w:r>
        <w:rPr>
          <w:rFonts w:ascii="Times New Roman" w:hAnsi="Times New Roman"/>
          <w:b w:val="0"/>
          <w:bCs/>
          <w:lang w:val="sk-SK"/>
        </w:rPr>
        <w:t>na lyžiarskom výcviku</w:t>
      </w:r>
    </w:p>
    <w:p w:rsidR="00920B1B" w:rsidRPr="005E1A2B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 xml:space="preserve">príspevok na učebnice je použitý na nákup </w:t>
      </w:r>
      <w:r w:rsidR="005A6950">
        <w:rPr>
          <w:rFonts w:ascii="Times New Roman" w:hAnsi="Times New Roman"/>
          <w:b w:val="0"/>
          <w:bCs/>
          <w:lang w:val="sk-SK"/>
        </w:rPr>
        <w:t xml:space="preserve">učebníc </w:t>
      </w:r>
      <w:r>
        <w:rPr>
          <w:rFonts w:ascii="Times New Roman" w:hAnsi="Times New Roman"/>
          <w:b w:val="0"/>
          <w:bCs/>
          <w:lang w:val="sk-SK"/>
        </w:rPr>
        <w:t xml:space="preserve">schválených </w:t>
      </w:r>
      <w:r w:rsidR="005A6950">
        <w:rPr>
          <w:rFonts w:ascii="Times New Roman" w:hAnsi="Times New Roman"/>
          <w:b w:val="0"/>
          <w:bCs/>
          <w:sz w:val="22"/>
          <w:lang w:val="sk-SK"/>
        </w:rPr>
        <w:t>MŠVVaŠ SR</w:t>
      </w:r>
    </w:p>
    <w:p w:rsidR="005E1A2B" w:rsidRPr="00E3279E" w:rsidRDefault="005E1A2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279E">
        <w:rPr>
          <w:rFonts w:ascii="Times New Roman" w:hAnsi="Times New Roman"/>
          <w:b w:val="0"/>
          <w:lang w:val="sk-SK"/>
        </w:rPr>
        <w:t>odmena za pracovné zásluhy pri dosiahnutí 50 rokov veku – 1x</w:t>
      </w:r>
    </w:p>
    <w:p w:rsidR="00D7173C" w:rsidRDefault="00D7173C">
      <w:pPr>
        <w:rPr>
          <w:rFonts w:ascii="Times New Roman" w:hAnsi="Times New Roman"/>
          <w:color w:val="auto"/>
          <w:lang w:val="sk-SK"/>
        </w:rPr>
      </w:pPr>
    </w:p>
    <w:p w:rsidR="00920B1B" w:rsidRDefault="00920B1B">
      <w:pPr>
        <w:rPr>
          <w:rFonts w:ascii="Times New Roman" w:hAnsi="Times New Roman"/>
          <w:color w:val="auto"/>
          <w:lang w:val="sk-SK"/>
        </w:rPr>
      </w:pPr>
    </w:p>
    <w:p w:rsidR="00920B1B" w:rsidRDefault="00920B1B">
      <w:pPr>
        <w:rPr>
          <w:rFonts w:ascii="Times New Roman" w:hAnsi="Times New Roman"/>
          <w:color w:val="auto"/>
          <w:lang w:val="sk-SK"/>
        </w:rPr>
      </w:pPr>
    </w:p>
    <w:p w:rsidR="00920B1B" w:rsidRPr="00E36E97" w:rsidRDefault="00920B1B">
      <w:pPr>
        <w:rPr>
          <w:rFonts w:ascii="Times New Roman" w:hAnsi="Times New Roman"/>
          <w:color w:val="auto"/>
          <w:lang w:val="sk-SK"/>
        </w:rPr>
      </w:pPr>
    </w:p>
    <w:p w:rsidR="000A4DF2" w:rsidRPr="00D32B05" w:rsidRDefault="00D32B05" w:rsidP="000A4DF2">
      <w:pPr>
        <w:rPr>
          <w:rFonts w:ascii="Times New Roman" w:hAnsi="Times New Roman"/>
          <w:b w:val="0"/>
          <w:bCs/>
          <w:color w:val="auto"/>
          <w:lang w:val="sk-SK"/>
        </w:rPr>
      </w:pPr>
      <w:r>
        <w:rPr>
          <w:rFonts w:ascii="Times New Roman" w:hAnsi="Times New Roman"/>
          <w:b w:val="0"/>
          <w:bCs/>
          <w:color w:val="auto"/>
          <w:lang w:val="sk-SK"/>
        </w:rPr>
        <w:t xml:space="preserve">Príjmy: </w:t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 xml:space="preserve">školský byt:                   </w:t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 xml:space="preserve">                          858</w:t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ab/>
        <w:t xml:space="preserve">   </w:t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ab/>
        <w:t xml:space="preserve">     </w:t>
      </w:r>
    </w:p>
    <w:p w:rsidR="000A4DF2" w:rsidRPr="00D32B05" w:rsidRDefault="000A4DF2" w:rsidP="000A4DF2">
      <w:pPr>
        <w:rPr>
          <w:rFonts w:ascii="Times New Roman" w:hAnsi="Times New Roman"/>
          <w:b w:val="0"/>
          <w:bCs/>
          <w:color w:val="auto"/>
          <w:lang w:val="sk-SK"/>
        </w:rPr>
      </w:pPr>
      <w:r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="00D32B05"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 xml:space="preserve">školský bufet:                </w:t>
      </w:r>
      <w:r w:rsidR="00D32B05" w:rsidRPr="00D32B05">
        <w:rPr>
          <w:rFonts w:ascii="Times New Roman" w:hAnsi="Times New Roman"/>
          <w:b w:val="0"/>
          <w:bCs/>
          <w:color w:val="auto"/>
          <w:lang w:val="sk-SK"/>
        </w:rPr>
        <w:t xml:space="preserve">                          260</w:t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ab/>
        <w:t xml:space="preserve">                  </w:t>
      </w:r>
    </w:p>
    <w:p w:rsidR="000A4DF2" w:rsidRPr="00D32B05" w:rsidRDefault="000A4DF2" w:rsidP="000A4DF2">
      <w:pPr>
        <w:rPr>
          <w:rFonts w:ascii="Times New Roman" w:hAnsi="Times New Roman"/>
          <w:b w:val="0"/>
          <w:bCs/>
          <w:color w:val="auto"/>
          <w:lang w:val="sk-SK"/>
        </w:rPr>
      </w:pPr>
      <w:r w:rsidRPr="00D32B05">
        <w:rPr>
          <w:rFonts w:ascii="Times New Roman" w:hAnsi="Times New Roman"/>
          <w:b w:val="0"/>
          <w:bCs/>
          <w:color w:val="auto"/>
          <w:lang w:val="sk-SK"/>
        </w:rPr>
        <w:t xml:space="preserve">             nájomné za nebytové priestory:           </w:t>
      </w:r>
      <w:r w:rsidR="00D32B05" w:rsidRPr="00D32B05">
        <w:rPr>
          <w:rFonts w:ascii="Times New Roman" w:hAnsi="Times New Roman"/>
          <w:b w:val="0"/>
          <w:bCs/>
          <w:color w:val="auto"/>
          <w:lang w:val="sk-SK"/>
        </w:rPr>
        <w:t>1 440</w:t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</w:p>
    <w:p w:rsidR="00D7173C" w:rsidRDefault="000A4DF2" w:rsidP="000A4DF2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  <w:r>
        <w:rPr>
          <w:rFonts w:ascii="Times New Roman" w:hAnsi="Times New Roman"/>
          <w:b w:val="0"/>
          <w:bCs/>
          <w:color w:val="auto"/>
          <w:sz w:val="22"/>
          <w:lang w:val="sk-SK"/>
        </w:rPr>
        <w:t xml:space="preserve">             </w:t>
      </w:r>
      <w:r w:rsidR="00D7173C" w:rsidRPr="00E36E97">
        <w:rPr>
          <w:rFonts w:ascii="Times New Roman" w:hAnsi="Times New Roman"/>
          <w:b w:val="0"/>
          <w:bCs/>
          <w:color w:val="auto"/>
          <w:sz w:val="22"/>
          <w:lang w:val="sk-SK"/>
        </w:rPr>
        <w:tab/>
      </w:r>
      <w:r w:rsidR="00D7173C" w:rsidRPr="00E36E97">
        <w:rPr>
          <w:rFonts w:ascii="Times New Roman" w:hAnsi="Times New Roman"/>
          <w:b w:val="0"/>
          <w:bCs/>
          <w:color w:val="auto"/>
          <w:sz w:val="22"/>
          <w:lang w:val="sk-SK"/>
        </w:rPr>
        <w:tab/>
      </w:r>
      <w:r w:rsidR="00D7173C" w:rsidRPr="00E36E97">
        <w:rPr>
          <w:rFonts w:ascii="Times New Roman" w:hAnsi="Times New Roman"/>
          <w:b w:val="0"/>
          <w:bCs/>
          <w:color w:val="auto"/>
          <w:sz w:val="22"/>
          <w:lang w:val="sk-SK"/>
        </w:rPr>
        <w:tab/>
        <w:t xml:space="preserve">  </w:t>
      </w:r>
      <w:r w:rsidR="00920B1B">
        <w:rPr>
          <w:rFonts w:ascii="Times New Roman" w:hAnsi="Times New Roman"/>
          <w:b w:val="0"/>
          <w:bCs/>
          <w:color w:val="auto"/>
          <w:sz w:val="22"/>
          <w:lang w:val="sk-SK"/>
        </w:rPr>
        <w:t> </w:t>
      </w:r>
    </w:p>
    <w:p w:rsidR="002B43E7" w:rsidRDefault="002B43E7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A034A8" w:rsidRDefault="00A034A8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D36746" w:rsidRDefault="00D36746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F7436A" w:rsidRDefault="00F7436A" w:rsidP="00F7436A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2E3F4E" w:rsidRPr="00E36E97" w:rsidRDefault="002E3F4E" w:rsidP="00F7436A">
      <w:pPr>
        <w:rPr>
          <w:rFonts w:ascii="Times New Roman" w:hAnsi="Times New Roman"/>
          <w:b w:val="0"/>
          <w:bCs/>
          <w:lang w:val="sk-SK"/>
        </w:rPr>
      </w:pPr>
    </w:p>
    <w:p w:rsidR="00F7436A" w:rsidRPr="00E36E97" w:rsidRDefault="00F7436A" w:rsidP="00F7436A">
      <w:pPr>
        <w:pStyle w:val="Nadpis4"/>
        <w:rPr>
          <w:sz w:val="32"/>
        </w:rPr>
      </w:pPr>
      <w:r w:rsidRPr="00E36E97">
        <w:rPr>
          <w:sz w:val="32"/>
        </w:rPr>
        <w:t>8.</w:t>
      </w:r>
      <w:r>
        <w:rPr>
          <w:sz w:val="32"/>
        </w:rPr>
        <w:t xml:space="preserve">3   </w:t>
      </w:r>
      <w:r w:rsidRPr="00E36E97">
        <w:rPr>
          <w:sz w:val="32"/>
        </w:rPr>
        <w:t xml:space="preserve"> Podpora školskej dochádzky</w:t>
      </w:r>
    </w:p>
    <w:p w:rsidR="00F7436A" w:rsidRPr="00E36E97" w:rsidRDefault="00F7436A" w:rsidP="00F7436A">
      <w:pPr>
        <w:rPr>
          <w:rFonts w:ascii="Times New Roman" w:hAnsi="Times New Roman"/>
          <w:b w:val="0"/>
          <w:lang w:val="sk-SK"/>
        </w:rPr>
      </w:pPr>
    </w:p>
    <w:p w:rsidR="00F7436A" w:rsidRDefault="00F7436A" w:rsidP="00F7436A">
      <w:pPr>
        <w:rPr>
          <w:rFonts w:ascii="Times New Roman" w:hAnsi="Times New Roman"/>
          <w:b w:val="0"/>
          <w:lang w:val="sk-SK"/>
        </w:rPr>
      </w:pPr>
      <w:r w:rsidRPr="00E36E97">
        <w:rPr>
          <w:rFonts w:ascii="Times New Roman" w:hAnsi="Times New Roman"/>
          <w:b w:val="0"/>
          <w:lang w:val="sk-SK"/>
        </w:rPr>
        <w:t>Zámer:</w:t>
      </w:r>
      <w:r w:rsidRPr="00E36E97">
        <w:rPr>
          <w:rFonts w:ascii="Times New Roman" w:hAnsi="Times New Roman"/>
          <w:b w:val="0"/>
          <w:lang w:val="sk-SK"/>
        </w:rPr>
        <w:tab/>
      </w:r>
      <w:r>
        <w:rPr>
          <w:rFonts w:ascii="Times New Roman" w:hAnsi="Times New Roman"/>
          <w:b w:val="0"/>
          <w:lang w:val="sk-SK"/>
        </w:rPr>
        <w:tab/>
      </w:r>
      <w:r w:rsidRPr="00E36E97">
        <w:rPr>
          <w:rFonts w:ascii="Times New Roman" w:hAnsi="Times New Roman"/>
          <w:b w:val="0"/>
          <w:lang w:val="sk-SK"/>
        </w:rPr>
        <w:t>podporiť školskú dochádzku detí z okolitých obcí príspevkom na dopravu</w:t>
      </w:r>
    </w:p>
    <w:p w:rsidR="00F7436A" w:rsidRPr="00E36E97" w:rsidRDefault="00F7436A" w:rsidP="00F7436A">
      <w:pPr>
        <w:rPr>
          <w:rFonts w:ascii="Times New Roman" w:hAnsi="Times New Roman"/>
          <w:bCs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9"/>
        <w:gridCol w:w="1835"/>
        <w:gridCol w:w="1802"/>
        <w:gridCol w:w="1803"/>
        <w:gridCol w:w="1803"/>
      </w:tblGrid>
      <w:tr w:rsidR="00F7436A" w:rsidRPr="00E36E97" w:rsidTr="42060F4F">
        <w:tc>
          <w:tcPr>
            <w:tcW w:w="1842" w:type="dxa"/>
            <w:vAlign w:val="center"/>
          </w:tcPr>
          <w:p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</w:t>
            </w:r>
          </w:p>
        </w:tc>
        <w:tc>
          <w:tcPr>
            <w:tcW w:w="1842" w:type="dxa"/>
            <w:vAlign w:val="center"/>
          </w:tcPr>
          <w:p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Merateľný</w:t>
            </w:r>
          </w:p>
          <w:p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ukazovateľ</w:t>
            </w:r>
          </w:p>
        </w:tc>
        <w:tc>
          <w:tcPr>
            <w:tcW w:w="1842" w:type="dxa"/>
            <w:vAlign w:val="center"/>
          </w:tcPr>
          <w:p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F7436A" w:rsidRPr="00E36E97" w:rsidRDefault="00F7436A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lang w:val="sk-SK"/>
              </w:rPr>
              <w:t>2</w:t>
            </w:r>
            <w:r w:rsidR="00E3279E">
              <w:rPr>
                <w:rFonts w:ascii="Times New Roman" w:hAnsi="Times New Roman"/>
                <w:bCs/>
                <w:lang w:val="sk-SK"/>
              </w:rPr>
              <w:t>1</w:t>
            </w:r>
          </w:p>
        </w:tc>
        <w:tc>
          <w:tcPr>
            <w:tcW w:w="1843" w:type="dxa"/>
            <w:vAlign w:val="center"/>
          </w:tcPr>
          <w:p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F7436A" w:rsidRPr="00E36E97" w:rsidRDefault="00F7436A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920B1B">
              <w:rPr>
                <w:rFonts w:ascii="Times New Roman" w:hAnsi="Times New Roman"/>
                <w:bCs/>
                <w:lang w:val="sk-SK"/>
              </w:rPr>
              <w:t>2</w:t>
            </w:r>
            <w:r w:rsidR="00E3279E">
              <w:rPr>
                <w:rFonts w:ascii="Times New Roman" w:hAnsi="Times New Roman"/>
                <w:bCs/>
                <w:lang w:val="sk-SK"/>
              </w:rPr>
              <w:t>2</w:t>
            </w:r>
          </w:p>
        </w:tc>
        <w:tc>
          <w:tcPr>
            <w:tcW w:w="1843" w:type="dxa"/>
            <w:vAlign w:val="center"/>
          </w:tcPr>
          <w:p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F7436A" w:rsidRPr="00E36E97" w:rsidRDefault="00F7436A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202</w:t>
            </w:r>
            <w:r w:rsidR="00E3279E">
              <w:rPr>
                <w:rFonts w:ascii="Times New Roman" w:hAnsi="Times New Roman"/>
                <w:bCs/>
                <w:lang w:val="sk-SK"/>
              </w:rPr>
              <w:t>3</w:t>
            </w:r>
          </w:p>
        </w:tc>
      </w:tr>
      <w:tr w:rsidR="00F7436A" w:rsidRPr="00E36E97" w:rsidTr="42060F4F">
        <w:trPr>
          <w:trHeight w:val="864"/>
        </w:trPr>
        <w:tc>
          <w:tcPr>
            <w:tcW w:w="1842" w:type="dxa"/>
          </w:tcPr>
          <w:p w:rsidR="00F7436A" w:rsidRPr="00E36E97" w:rsidRDefault="00F7436A" w:rsidP="00D7173C">
            <w:pPr>
              <w:rPr>
                <w:rFonts w:ascii="Times New Roman" w:hAnsi="Times New Roman"/>
                <w:b w:val="0"/>
                <w:bCs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 xml:space="preserve">Podporovať školskú dochádzku detí </w:t>
            </w:r>
          </w:p>
        </w:tc>
        <w:tc>
          <w:tcPr>
            <w:tcW w:w="1842" w:type="dxa"/>
            <w:vAlign w:val="center"/>
          </w:tcPr>
          <w:p w:rsidR="00F7436A" w:rsidRPr="00E36E97" w:rsidRDefault="00F7436A" w:rsidP="00D7173C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p</w:t>
            </w: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>očet</w:t>
            </w:r>
            <w:r>
              <w:rPr>
                <w:rFonts w:ascii="Times New Roman" w:hAnsi="Times New Roman"/>
                <w:b w:val="0"/>
                <w:bCs/>
                <w:lang w:val="sk-SK"/>
              </w:rPr>
              <w:t xml:space="preserve"> žiakov</w:t>
            </w: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 xml:space="preserve"> dochádzajúcich detí z obcí</w:t>
            </w:r>
          </w:p>
        </w:tc>
        <w:tc>
          <w:tcPr>
            <w:tcW w:w="1842" w:type="dxa"/>
            <w:vAlign w:val="center"/>
          </w:tcPr>
          <w:p w:rsidR="00F7436A" w:rsidRPr="00E36E97" w:rsidRDefault="00931765" w:rsidP="42060F4F">
            <w:pPr>
              <w:spacing w:line="259" w:lineRule="auto"/>
              <w:jc w:val="center"/>
              <w:rPr>
                <w:rFonts w:ascii="Times New Roman" w:hAnsi="Times New Roman"/>
                <w:b w:val="0"/>
                <w:lang w:val="sk-SK"/>
              </w:rPr>
            </w:pPr>
            <w:r>
              <w:rPr>
                <w:rFonts w:ascii="Times New Roman" w:hAnsi="Times New Roman"/>
                <w:b w:val="0"/>
                <w:lang w:val="sk-SK"/>
              </w:rPr>
              <w:t>132</w:t>
            </w:r>
          </w:p>
        </w:tc>
        <w:tc>
          <w:tcPr>
            <w:tcW w:w="1843" w:type="dxa"/>
            <w:vAlign w:val="center"/>
          </w:tcPr>
          <w:p w:rsidR="00F7436A" w:rsidRPr="00931765" w:rsidRDefault="00931765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931765">
              <w:rPr>
                <w:rFonts w:ascii="Times New Roman" w:hAnsi="Times New Roman"/>
                <w:b w:val="0"/>
                <w:lang w:val="sk-SK"/>
              </w:rPr>
              <w:t>132</w:t>
            </w:r>
          </w:p>
        </w:tc>
        <w:tc>
          <w:tcPr>
            <w:tcW w:w="1843" w:type="dxa"/>
            <w:vAlign w:val="center"/>
          </w:tcPr>
          <w:p w:rsidR="00F7436A" w:rsidRPr="00931765" w:rsidRDefault="00931765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931765">
              <w:rPr>
                <w:rFonts w:ascii="Times New Roman" w:hAnsi="Times New Roman"/>
                <w:b w:val="0"/>
                <w:lang w:val="sk-SK"/>
              </w:rPr>
              <w:t>132</w:t>
            </w:r>
          </w:p>
        </w:tc>
      </w:tr>
    </w:tbl>
    <w:p w:rsidR="00F7436A" w:rsidRPr="00E36E97" w:rsidRDefault="00F7436A" w:rsidP="00F7436A">
      <w:pPr>
        <w:rPr>
          <w:rFonts w:ascii="Times New Roman" w:hAnsi="Times New Roman"/>
          <w:b w:val="0"/>
          <w:lang w:val="sk-SK"/>
        </w:rPr>
      </w:pPr>
    </w:p>
    <w:p w:rsidR="00F7436A" w:rsidRPr="00E36E97" w:rsidRDefault="00F7436A" w:rsidP="00F7436A">
      <w:pPr>
        <w:rPr>
          <w:rFonts w:ascii="Times New Roman" w:hAnsi="Times New Roman"/>
          <w:b w:val="0"/>
          <w:bCs/>
          <w:lang w:val="sk-SK"/>
        </w:rPr>
      </w:pPr>
    </w:p>
    <w:p w:rsidR="00F7436A" w:rsidRPr="00E36E97" w:rsidRDefault="00F7436A" w:rsidP="00F7436A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 xml:space="preserve">Aktivitu predstavujú tieto činnosti: </w:t>
      </w:r>
      <w:r w:rsidRPr="00E36E97">
        <w:rPr>
          <w:rFonts w:ascii="Times New Roman" w:hAnsi="Times New Roman"/>
          <w:b w:val="0"/>
          <w:bCs/>
          <w:lang w:val="sk-SK"/>
        </w:rPr>
        <w:tab/>
      </w:r>
    </w:p>
    <w:p w:rsidR="00F7436A" w:rsidRDefault="00F7436A" w:rsidP="00F7436A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poskytovanie príspevku na dopravu žiakov z obcí, s ktorými má mesto</w:t>
      </w:r>
      <w:r w:rsidR="00347535">
        <w:rPr>
          <w:rFonts w:ascii="Times New Roman" w:hAnsi="Times New Roman"/>
          <w:b w:val="0"/>
          <w:bCs/>
          <w:lang w:val="sk-SK"/>
        </w:rPr>
        <w:t xml:space="preserve"> Fiľakovo</w:t>
      </w:r>
      <w:r w:rsidRPr="00E36E97">
        <w:rPr>
          <w:rFonts w:ascii="Times New Roman" w:hAnsi="Times New Roman"/>
          <w:b w:val="0"/>
          <w:bCs/>
          <w:lang w:val="sk-SK"/>
        </w:rPr>
        <w:t xml:space="preserve"> uzavretú dohodu o školskom obvode</w:t>
      </w:r>
    </w:p>
    <w:p w:rsidR="00F7436A" w:rsidRPr="00E36E97" w:rsidRDefault="00F7436A" w:rsidP="00F7436A">
      <w:pPr>
        <w:rPr>
          <w:rFonts w:ascii="Times New Roman" w:hAnsi="Times New Roman"/>
          <w:b w:val="0"/>
          <w:bCs/>
          <w:lang w:val="sk-SK"/>
        </w:rPr>
      </w:pPr>
    </w:p>
    <w:p w:rsidR="00F7436A" w:rsidRPr="00E36E97" w:rsidRDefault="00F7436A" w:rsidP="00F7436A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Štruktúra výdavkov:</w:t>
      </w:r>
    </w:p>
    <w:p w:rsidR="00F7436A" w:rsidRDefault="00F7436A" w:rsidP="00F7436A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dopravné</w:t>
      </w:r>
      <w:r w:rsidRPr="00E36E97">
        <w:rPr>
          <w:rFonts w:ascii="Times New Roman" w:hAnsi="Times New Roman"/>
          <w:b w:val="0"/>
          <w:bCs/>
          <w:lang w:val="sk-SK"/>
        </w:rPr>
        <w:tab/>
      </w:r>
      <w:r w:rsidRPr="00E36E97">
        <w:rPr>
          <w:rFonts w:ascii="Times New Roman" w:hAnsi="Times New Roman"/>
          <w:b w:val="0"/>
          <w:bCs/>
          <w:lang w:val="sk-SK"/>
        </w:rPr>
        <w:tab/>
      </w:r>
      <w:r w:rsidRPr="00E36E97">
        <w:rPr>
          <w:rFonts w:ascii="Times New Roman" w:hAnsi="Times New Roman"/>
          <w:b w:val="0"/>
          <w:bCs/>
          <w:lang w:val="sk-SK"/>
        </w:rPr>
        <w:tab/>
      </w:r>
      <w:r w:rsidRPr="00E36E97">
        <w:rPr>
          <w:rFonts w:ascii="Times New Roman" w:hAnsi="Times New Roman"/>
          <w:b w:val="0"/>
          <w:bCs/>
          <w:lang w:val="sk-SK"/>
        </w:rPr>
        <w:tab/>
      </w:r>
      <w:r w:rsidR="00830F54" w:rsidRPr="005C7A03">
        <w:rPr>
          <w:rFonts w:ascii="Times New Roman" w:hAnsi="Times New Roman"/>
          <w:b w:val="0"/>
          <w:bCs/>
          <w:lang w:val="sk-SK"/>
        </w:rPr>
        <w:t>14 230</w:t>
      </w:r>
      <w:r w:rsidR="00830F54">
        <w:rPr>
          <w:rFonts w:ascii="Times New Roman" w:hAnsi="Times New Roman"/>
          <w:b w:val="0"/>
          <w:bCs/>
          <w:lang w:val="sk-SK"/>
        </w:rPr>
        <w:t xml:space="preserve"> </w:t>
      </w:r>
      <w:r w:rsidR="00920B1B">
        <w:rPr>
          <w:rFonts w:ascii="Times New Roman" w:hAnsi="Times New Roman"/>
          <w:b w:val="0"/>
          <w:bCs/>
          <w:lang w:val="sk-SK"/>
        </w:rPr>
        <w:t>€</w:t>
      </w:r>
    </w:p>
    <w:p w:rsidR="00F7436A" w:rsidRPr="00E36E97" w:rsidRDefault="00F7436A" w:rsidP="00F7436A">
      <w:pPr>
        <w:ind w:left="360"/>
        <w:rPr>
          <w:rFonts w:ascii="Times New Roman" w:hAnsi="Times New Roman"/>
          <w:b w:val="0"/>
          <w:bCs/>
          <w:lang w:val="sk-SK"/>
        </w:rPr>
      </w:pPr>
    </w:p>
    <w:p w:rsidR="00F7436A" w:rsidRPr="00E36E97" w:rsidRDefault="00F7436A" w:rsidP="00F7436A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Bežné výdavky spolu:</w:t>
      </w:r>
    </w:p>
    <w:p w:rsidR="00F7436A" w:rsidRDefault="00F7436A" w:rsidP="00F7436A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transfery na cestovné žiakov sú poskytované podľa aktuálneho cenníka SAD a v závislosti od počtu dochádzajúcich žiakov</w:t>
      </w:r>
    </w:p>
    <w:p w:rsidR="00F7436A" w:rsidRPr="00E36E97" w:rsidRDefault="00F7436A" w:rsidP="00F7436A">
      <w:pPr>
        <w:ind w:left="360"/>
        <w:rPr>
          <w:rFonts w:ascii="Times New Roman" w:hAnsi="Times New Roman"/>
          <w:b w:val="0"/>
          <w:bCs/>
          <w:lang w:val="sk-SK"/>
        </w:rPr>
      </w:pPr>
    </w:p>
    <w:p w:rsidR="00F7436A" w:rsidRPr="00E36E97" w:rsidRDefault="00F7436A" w:rsidP="00F7436A">
      <w:pPr>
        <w:rPr>
          <w:rFonts w:ascii="Times New Roman" w:hAnsi="Times New Roman"/>
          <w:b w:val="0"/>
          <w:bCs/>
          <w:lang w:val="sk-SK"/>
        </w:rPr>
      </w:pPr>
    </w:p>
    <w:p w:rsidR="00F7436A" w:rsidRPr="00E36E97" w:rsidRDefault="00F7436A" w:rsidP="00F7436A">
      <w:pPr>
        <w:rPr>
          <w:rFonts w:ascii="Times New Roman" w:hAnsi="Times New Roman"/>
          <w:b w:val="0"/>
          <w:bCs/>
          <w:lang w:val="sk-SK"/>
        </w:rPr>
      </w:pPr>
    </w:p>
    <w:p w:rsidR="00F7436A" w:rsidRDefault="00F7436A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7439C8" w:rsidRDefault="007439C8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F7436A" w:rsidRDefault="00F7436A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F7436A" w:rsidRPr="00E36E97" w:rsidRDefault="00F7436A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:rsidR="00D7173C" w:rsidRDefault="00D7173C">
      <w:pPr>
        <w:pStyle w:val="Zarkazkladnhotextu3"/>
        <w:rPr>
          <w:rFonts w:ascii="Times New Roman" w:hAnsi="Times New Roman" w:cs="Times New Roman"/>
          <w:sz w:val="32"/>
        </w:rPr>
      </w:pPr>
      <w:r w:rsidRPr="00E36E97">
        <w:rPr>
          <w:rFonts w:ascii="Times New Roman" w:hAnsi="Times New Roman" w:cs="Times New Roman"/>
          <w:sz w:val="32"/>
        </w:rPr>
        <w:lastRenderedPageBreak/>
        <w:t>8.</w:t>
      </w:r>
      <w:r w:rsidR="002B43E7">
        <w:rPr>
          <w:rFonts w:ascii="Times New Roman" w:hAnsi="Times New Roman" w:cs="Times New Roman"/>
          <w:sz w:val="32"/>
        </w:rPr>
        <w:t>4</w:t>
      </w:r>
      <w:r w:rsidRPr="00E36E97">
        <w:rPr>
          <w:rFonts w:ascii="Times New Roman" w:hAnsi="Times New Roman" w:cs="Times New Roman"/>
          <w:sz w:val="32"/>
        </w:rPr>
        <w:t xml:space="preserve"> </w:t>
      </w:r>
      <w:r w:rsidR="002B43E7">
        <w:rPr>
          <w:rFonts w:ascii="Times New Roman" w:hAnsi="Times New Roman" w:cs="Times New Roman"/>
          <w:sz w:val="32"/>
        </w:rPr>
        <w:t xml:space="preserve">    Školské stravovanie </w:t>
      </w:r>
    </w:p>
    <w:p w:rsidR="002B43E7" w:rsidRPr="002B43E7" w:rsidRDefault="002B43E7" w:rsidP="002B43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rPr>
          <w:rFonts w:ascii="Times New Roman" w:hAnsi="Times New Roman"/>
          <w:bCs/>
          <w:sz w:val="28"/>
          <w:lang w:val="sk-SK"/>
        </w:rPr>
      </w:pPr>
      <w:r w:rsidRPr="00E36E97">
        <w:rPr>
          <w:rFonts w:ascii="Times New Roman" w:hAnsi="Times New Roman"/>
          <w:bCs/>
          <w:sz w:val="28"/>
          <w:lang w:val="sk-SK"/>
        </w:rPr>
        <w:t>8.</w:t>
      </w:r>
      <w:r>
        <w:rPr>
          <w:rFonts w:ascii="Times New Roman" w:hAnsi="Times New Roman"/>
          <w:bCs/>
          <w:sz w:val="28"/>
          <w:lang w:val="sk-SK"/>
        </w:rPr>
        <w:t>4</w:t>
      </w:r>
      <w:r w:rsidRPr="00E36E97">
        <w:rPr>
          <w:rFonts w:ascii="Times New Roman" w:hAnsi="Times New Roman"/>
          <w:bCs/>
          <w:sz w:val="28"/>
          <w:lang w:val="sk-SK"/>
        </w:rPr>
        <w:t>.</w:t>
      </w:r>
      <w:r w:rsidR="00B30D83">
        <w:rPr>
          <w:rFonts w:ascii="Times New Roman" w:hAnsi="Times New Roman"/>
          <w:bCs/>
          <w:sz w:val="28"/>
          <w:lang w:val="sk-SK"/>
        </w:rPr>
        <w:t>4</w:t>
      </w:r>
      <w:r w:rsidRPr="00E36E97">
        <w:rPr>
          <w:rFonts w:ascii="Times New Roman" w:hAnsi="Times New Roman"/>
          <w:bCs/>
          <w:sz w:val="28"/>
          <w:lang w:val="sk-SK"/>
        </w:rPr>
        <w:tab/>
        <w:t xml:space="preserve"> </w:t>
      </w:r>
      <w:r>
        <w:rPr>
          <w:rFonts w:ascii="Times New Roman" w:hAnsi="Times New Roman"/>
          <w:bCs/>
          <w:sz w:val="28"/>
          <w:lang w:val="sk-SK"/>
        </w:rPr>
        <w:t>ŠJ pri ZŠ</w:t>
      </w:r>
      <w:r w:rsidR="00B30D83">
        <w:rPr>
          <w:rFonts w:ascii="Times New Roman" w:hAnsi="Times New Roman"/>
          <w:bCs/>
          <w:sz w:val="28"/>
          <w:lang w:val="sk-SK"/>
        </w:rPr>
        <w:t>, Školská 1</w:t>
      </w:r>
      <w:r w:rsidRPr="00E36E97">
        <w:rPr>
          <w:rFonts w:ascii="Times New Roman" w:hAnsi="Times New Roman"/>
          <w:bCs/>
          <w:sz w:val="28"/>
          <w:lang w:val="sk-SK"/>
        </w:rPr>
        <w:t>, Fiľakovo</w:t>
      </w: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174000" w:rsidRDefault="00D7173C">
      <w:pPr>
        <w:rPr>
          <w:rFonts w:ascii="Times New Roman" w:hAnsi="Times New Roman"/>
          <w:b w:val="0"/>
          <w:bCs/>
          <w:lang w:val="sk-SK"/>
        </w:rPr>
      </w:pPr>
      <w:r w:rsidRPr="00174000">
        <w:rPr>
          <w:rFonts w:ascii="Times New Roman" w:hAnsi="Times New Roman"/>
          <w:b w:val="0"/>
          <w:bCs/>
          <w:lang w:val="sk-SK"/>
        </w:rPr>
        <w:t xml:space="preserve">Zámer aktivity: </w:t>
      </w:r>
    </w:p>
    <w:p w:rsidR="00D7173C" w:rsidRPr="00E36E97" w:rsidRDefault="00D7173C">
      <w:pPr>
        <w:rPr>
          <w:rFonts w:ascii="Times New Roman" w:hAnsi="Times New Roman"/>
          <w:sz w:val="22"/>
          <w:lang w:val="sk-SK"/>
        </w:rPr>
      </w:pPr>
      <w:r w:rsidRPr="00174000">
        <w:rPr>
          <w:rFonts w:ascii="Times New Roman" w:hAnsi="Times New Roman"/>
          <w:b w:val="0"/>
          <w:bCs/>
          <w:lang w:val="sk-SK"/>
        </w:rPr>
        <w:t>stravovanie detí v súlade s požiadavkami na zabezpečenie ich zdravého vývoja</w:t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sz w:val="22"/>
          <w:lang w:val="sk-SK"/>
        </w:rPr>
        <w:tab/>
      </w:r>
      <w:r w:rsidRPr="00E36E97">
        <w:rPr>
          <w:rFonts w:ascii="Times New Roman" w:hAnsi="Times New Roman"/>
          <w:sz w:val="22"/>
          <w:lang w:val="sk-SK"/>
        </w:rPr>
        <w:tab/>
      </w:r>
      <w:r w:rsidRPr="00E36E97">
        <w:rPr>
          <w:rFonts w:ascii="Times New Roman" w:hAnsi="Times New Roman"/>
          <w:sz w:val="22"/>
          <w:lang w:val="sk-SK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9"/>
        <w:gridCol w:w="1817"/>
        <w:gridCol w:w="1808"/>
        <w:gridCol w:w="1809"/>
        <w:gridCol w:w="1809"/>
      </w:tblGrid>
      <w:tr w:rsidR="0007352E" w:rsidRPr="00E36E97" w:rsidTr="42060F4F">
        <w:tc>
          <w:tcPr>
            <w:tcW w:w="1842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Cs/>
                <w:sz w:val="22"/>
                <w:lang w:val="sk-SK"/>
              </w:rPr>
              <w:t>Cieľ</w:t>
            </w:r>
          </w:p>
        </w:tc>
        <w:tc>
          <w:tcPr>
            <w:tcW w:w="1842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Cs/>
                <w:sz w:val="22"/>
                <w:lang w:val="sk-SK"/>
              </w:rPr>
              <w:t>Merateľný</w:t>
            </w:r>
          </w:p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Cs/>
                <w:sz w:val="22"/>
                <w:lang w:val="sk-SK"/>
              </w:rPr>
              <w:t>ukazovateľ</w:t>
            </w:r>
          </w:p>
        </w:tc>
        <w:tc>
          <w:tcPr>
            <w:tcW w:w="1842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7352E" w:rsidRPr="00E36E97" w:rsidRDefault="0007352E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lang w:val="sk-SK"/>
              </w:rPr>
              <w:t>2</w:t>
            </w:r>
            <w:r w:rsidR="00FD2D8B">
              <w:rPr>
                <w:rFonts w:ascii="Times New Roman" w:hAnsi="Times New Roman"/>
                <w:bCs/>
                <w:lang w:val="sk-SK"/>
              </w:rPr>
              <w:t>1</w:t>
            </w:r>
          </w:p>
        </w:tc>
        <w:tc>
          <w:tcPr>
            <w:tcW w:w="1843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7352E" w:rsidRPr="00E36E97" w:rsidRDefault="00920B1B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>
              <w:rPr>
                <w:rFonts w:ascii="Times New Roman" w:hAnsi="Times New Roman"/>
                <w:bCs/>
                <w:lang w:val="sk-SK"/>
              </w:rPr>
              <w:t>202</w:t>
            </w:r>
            <w:r w:rsidR="00FD2D8B">
              <w:rPr>
                <w:rFonts w:ascii="Times New Roman" w:hAnsi="Times New Roman"/>
                <w:bCs/>
                <w:lang w:val="sk-SK"/>
              </w:rPr>
              <w:t>2</w:t>
            </w:r>
          </w:p>
        </w:tc>
        <w:tc>
          <w:tcPr>
            <w:tcW w:w="1843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7352E" w:rsidRPr="00E36E97" w:rsidRDefault="00920B1B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>
              <w:rPr>
                <w:rFonts w:ascii="Times New Roman" w:hAnsi="Times New Roman"/>
                <w:bCs/>
                <w:lang w:val="sk-SK"/>
              </w:rPr>
              <w:t>202</w:t>
            </w:r>
            <w:r w:rsidR="00FD2D8B">
              <w:rPr>
                <w:rFonts w:ascii="Times New Roman" w:hAnsi="Times New Roman"/>
                <w:bCs/>
                <w:lang w:val="sk-SK"/>
              </w:rPr>
              <w:t>3</w:t>
            </w:r>
          </w:p>
        </w:tc>
      </w:tr>
      <w:tr w:rsidR="00920B1B" w:rsidRPr="00E36E97" w:rsidTr="42060F4F">
        <w:trPr>
          <w:trHeight w:val="2037"/>
        </w:trPr>
        <w:tc>
          <w:tcPr>
            <w:tcW w:w="1842" w:type="dxa"/>
          </w:tcPr>
          <w:p w:rsidR="00920B1B" w:rsidRPr="00E36E97" w:rsidRDefault="00920B1B">
            <w:pPr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 xml:space="preserve">Zabezpečiť kvalitné a dostupné stravovanie </w:t>
            </w:r>
          </w:p>
          <w:p w:rsidR="00920B1B" w:rsidRPr="00E36E97" w:rsidRDefault="00920B1B">
            <w:pPr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</w:p>
          <w:p w:rsidR="00920B1B" w:rsidRPr="00E36E97" w:rsidRDefault="00920B1B">
            <w:pPr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 xml:space="preserve">Zvýšiť atraktívnosť stravovania </w:t>
            </w:r>
          </w:p>
        </w:tc>
        <w:tc>
          <w:tcPr>
            <w:tcW w:w="1842" w:type="dxa"/>
          </w:tcPr>
          <w:p w:rsidR="00920B1B" w:rsidRDefault="00920B1B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>Počet stravníkov</w:t>
            </w:r>
          </w:p>
          <w:p w:rsidR="00DE4C5A" w:rsidRPr="00E36E97" w:rsidRDefault="00DE4C5A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</w:p>
          <w:p w:rsidR="00920B1B" w:rsidRPr="00E36E97" w:rsidRDefault="00920B1B" w:rsidP="002B43E7">
            <w:pPr>
              <w:numPr>
                <w:ilvl w:val="0"/>
                <w:numId w:val="6"/>
              </w:numPr>
              <w:tabs>
                <w:tab w:val="clear" w:pos="360"/>
                <w:tab w:val="num" w:pos="143"/>
              </w:tabs>
              <w:ind w:left="138" w:hanging="138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 xml:space="preserve">našich žiakov </w:t>
            </w:r>
          </w:p>
          <w:p w:rsidR="00920B1B" w:rsidRDefault="00920B1B" w:rsidP="002B43E7">
            <w:pPr>
              <w:numPr>
                <w:ilvl w:val="0"/>
                <w:numId w:val="6"/>
              </w:numPr>
              <w:tabs>
                <w:tab w:val="clear" w:pos="360"/>
                <w:tab w:val="num" w:pos="143"/>
              </w:tabs>
              <w:ind w:left="138" w:hanging="138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>dospelých</w:t>
            </w:r>
          </w:p>
          <w:p w:rsidR="00920B1B" w:rsidRPr="002B43E7" w:rsidRDefault="00920B1B" w:rsidP="002B43E7">
            <w:pPr>
              <w:numPr>
                <w:ilvl w:val="0"/>
                <w:numId w:val="6"/>
              </w:numPr>
              <w:tabs>
                <w:tab w:val="clear" w:pos="360"/>
                <w:tab w:val="num" w:pos="143"/>
              </w:tabs>
              <w:ind w:left="138" w:hanging="138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>cudzí</w:t>
            </w:r>
          </w:p>
        </w:tc>
        <w:tc>
          <w:tcPr>
            <w:tcW w:w="1842" w:type="dxa"/>
          </w:tcPr>
          <w:p w:rsidR="00920B1B" w:rsidRDefault="00920B1B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</w:p>
          <w:p w:rsidR="00DE4C5A" w:rsidRDefault="00DE4C5A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</w:p>
          <w:p w:rsidR="00DE4C5A" w:rsidRPr="003C37AC" w:rsidRDefault="003C37AC" w:rsidP="42060F4F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240</w:t>
            </w:r>
          </w:p>
          <w:p w:rsidR="00DE4C5A" w:rsidRPr="003C37AC" w:rsidRDefault="003C37AC" w:rsidP="42060F4F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30</w:t>
            </w:r>
          </w:p>
          <w:p w:rsidR="00DE4C5A" w:rsidRPr="00E36E97" w:rsidRDefault="003C37AC" w:rsidP="42060F4F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5</w:t>
            </w:r>
          </w:p>
          <w:p w:rsidR="00DE4C5A" w:rsidRPr="00E36E97" w:rsidRDefault="00DE4C5A" w:rsidP="42060F4F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1843" w:type="dxa"/>
          </w:tcPr>
          <w:p w:rsidR="00920B1B" w:rsidRPr="006D6DFE" w:rsidRDefault="00920B1B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highlight w:val="yellow"/>
                <w:lang w:val="sk-SK"/>
              </w:rPr>
            </w:pPr>
          </w:p>
          <w:p w:rsidR="00DE4C5A" w:rsidRPr="006D6DFE" w:rsidRDefault="00DE4C5A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highlight w:val="yellow"/>
                <w:lang w:val="sk-SK"/>
              </w:rPr>
            </w:pPr>
          </w:p>
          <w:p w:rsidR="003C37AC" w:rsidRPr="003C37AC" w:rsidRDefault="003C37AC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250</w:t>
            </w:r>
          </w:p>
          <w:p w:rsidR="003C37AC" w:rsidRPr="003C37AC" w:rsidRDefault="003C37AC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30</w:t>
            </w:r>
          </w:p>
          <w:p w:rsidR="003C37AC" w:rsidRPr="00E36E97" w:rsidRDefault="003C37AC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5</w:t>
            </w:r>
          </w:p>
          <w:p w:rsidR="00DE4C5A" w:rsidRPr="006D6DFE" w:rsidRDefault="00DE4C5A" w:rsidP="42060F4F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1843" w:type="dxa"/>
          </w:tcPr>
          <w:p w:rsidR="00920B1B" w:rsidRPr="006D6DFE" w:rsidRDefault="00920B1B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highlight w:val="yellow"/>
                <w:lang w:val="sk-SK"/>
              </w:rPr>
            </w:pPr>
          </w:p>
          <w:p w:rsidR="00DE4C5A" w:rsidRPr="006D6DFE" w:rsidRDefault="00DE4C5A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highlight w:val="yellow"/>
                <w:lang w:val="sk-SK"/>
              </w:rPr>
            </w:pPr>
          </w:p>
          <w:p w:rsidR="003C37AC" w:rsidRPr="003C37AC" w:rsidRDefault="003C37AC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260</w:t>
            </w:r>
          </w:p>
          <w:p w:rsidR="003C37AC" w:rsidRPr="003C37AC" w:rsidRDefault="003C37AC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30</w:t>
            </w:r>
          </w:p>
          <w:p w:rsidR="00DE4C5A" w:rsidRPr="006D6DFE" w:rsidRDefault="003C37AC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highlight w:val="yellow"/>
                <w:lang w:val="sk-SK"/>
              </w:rPr>
            </w:pPr>
            <w:r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5</w:t>
            </w:r>
          </w:p>
        </w:tc>
      </w:tr>
    </w:tbl>
    <w:p w:rsidR="00D7173C" w:rsidRPr="00E36E97" w:rsidRDefault="00D7173C">
      <w:pPr>
        <w:rPr>
          <w:rFonts w:ascii="Times New Roman" w:hAnsi="Times New Roman"/>
          <w:sz w:val="22"/>
          <w:lang w:val="sk-SK"/>
        </w:rPr>
      </w:pPr>
    </w:p>
    <w:p w:rsidR="00D7173C" w:rsidRPr="00174000" w:rsidRDefault="00D7173C">
      <w:pPr>
        <w:rPr>
          <w:rFonts w:ascii="Times New Roman" w:hAnsi="Times New Roman"/>
          <w:b w:val="0"/>
          <w:bCs/>
          <w:lang w:val="sk-SK"/>
        </w:rPr>
      </w:pPr>
      <w:r w:rsidRPr="00174000">
        <w:rPr>
          <w:rFonts w:ascii="Times New Roman" w:hAnsi="Times New Roman"/>
          <w:b w:val="0"/>
          <w:bCs/>
          <w:lang w:val="sk-SK"/>
        </w:rPr>
        <w:t xml:space="preserve">Aktivitu predstavujú tieto činnosti: </w:t>
      </w:r>
      <w:r w:rsidRPr="00174000">
        <w:rPr>
          <w:rFonts w:ascii="Times New Roman" w:hAnsi="Times New Roman"/>
          <w:b w:val="0"/>
          <w:bCs/>
          <w:lang w:val="sk-SK"/>
        </w:rPr>
        <w:tab/>
      </w:r>
    </w:p>
    <w:p w:rsidR="00D7173C" w:rsidRPr="00174000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174000">
        <w:rPr>
          <w:rFonts w:ascii="Times New Roman" w:hAnsi="Times New Roman"/>
          <w:b w:val="0"/>
          <w:bCs/>
          <w:lang w:val="sk-SK"/>
        </w:rPr>
        <w:t>zabezpečenie školského stravovania v školskej jedálni</w:t>
      </w:r>
    </w:p>
    <w:p w:rsidR="00D7173C" w:rsidRPr="00174000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174000" w:rsidRDefault="00D7173C">
      <w:pPr>
        <w:rPr>
          <w:rFonts w:ascii="Times New Roman" w:hAnsi="Times New Roman"/>
          <w:b w:val="0"/>
          <w:bCs/>
          <w:lang w:val="sk-SK"/>
        </w:rPr>
      </w:pPr>
      <w:r w:rsidRPr="00174000">
        <w:rPr>
          <w:rFonts w:ascii="Times New Roman" w:hAnsi="Times New Roman"/>
          <w:b w:val="0"/>
          <w:bCs/>
          <w:lang w:val="sk-SK"/>
        </w:rPr>
        <w:t>Štruktúra výdavkov:</w:t>
      </w:r>
    </w:p>
    <w:p w:rsidR="00D7173C" w:rsidRPr="00E36E97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sz w:val="22"/>
          <w:lang w:val="sk-SK"/>
        </w:rPr>
      </w:pPr>
      <w:r w:rsidRPr="00174000">
        <w:rPr>
          <w:rFonts w:ascii="Times New Roman" w:hAnsi="Times New Roman"/>
          <w:b w:val="0"/>
          <w:bCs/>
          <w:lang w:val="sk-SK"/>
        </w:rPr>
        <w:t>bežné výdavky</w:t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</w:p>
    <w:p w:rsidR="003F5904" w:rsidRPr="00E36E97" w:rsidRDefault="00D7173C" w:rsidP="003F5904">
      <w:pPr>
        <w:ind w:left="360"/>
        <w:jc w:val="right"/>
        <w:rPr>
          <w:rFonts w:ascii="Times New Roman" w:hAnsi="Times New Roman"/>
          <w:b w:val="0"/>
          <w:bCs/>
          <w:lang w:val="sk-SK"/>
        </w:rPr>
      </w:pPr>
      <w:r w:rsidRPr="00E36E97">
        <w:rPr>
          <w:sz w:val="22"/>
        </w:rPr>
        <w:tab/>
      </w:r>
      <w:r w:rsidRPr="00E36E97">
        <w:rPr>
          <w:sz w:val="22"/>
        </w:rPr>
        <w:tab/>
      </w:r>
      <w:r w:rsidRPr="00E36E97">
        <w:rPr>
          <w:sz w:val="22"/>
        </w:rPr>
        <w:tab/>
      </w:r>
      <w:r w:rsidRPr="00E36E97">
        <w:rPr>
          <w:sz w:val="22"/>
        </w:rPr>
        <w:tab/>
        <w:t xml:space="preserve">     </w:t>
      </w:r>
      <w:r w:rsidRPr="00E36E97">
        <w:rPr>
          <w:sz w:val="22"/>
        </w:rPr>
        <w:tab/>
        <w:t xml:space="preserve">             </w:t>
      </w:r>
      <w:r w:rsidRPr="00E36E97">
        <w:rPr>
          <w:sz w:val="22"/>
        </w:rPr>
        <w:tab/>
      </w:r>
      <w:r w:rsidRPr="00E36E97">
        <w:rPr>
          <w:sz w:val="22"/>
        </w:rPr>
        <w:tab/>
      </w:r>
      <w:r w:rsidR="003F5904">
        <w:rPr>
          <w:rFonts w:ascii="Times New Roman" w:hAnsi="Times New Roman"/>
          <w:b w:val="0"/>
          <w:bCs/>
          <w:lang w:val="sk-SK"/>
        </w:rPr>
        <w:t>(€)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1800"/>
        <w:gridCol w:w="1801"/>
        <w:gridCol w:w="1630"/>
      </w:tblGrid>
      <w:tr w:rsidR="00DE4C5A" w:rsidRPr="00930B92" w:rsidTr="654919AB">
        <w:tc>
          <w:tcPr>
            <w:tcW w:w="3970" w:type="dxa"/>
          </w:tcPr>
          <w:p w:rsidR="00DE4C5A" w:rsidRPr="00930B92" w:rsidRDefault="00DE4C5A" w:rsidP="0094101E">
            <w:pPr>
              <w:rPr>
                <w:rFonts w:ascii="Times New Roman" w:hAnsi="Times New Roman"/>
                <w:b w:val="0"/>
                <w:bCs/>
              </w:rPr>
            </w:pPr>
            <w:proofErr w:type="spellStart"/>
            <w:r w:rsidRPr="00930B92">
              <w:rPr>
                <w:rFonts w:ascii="Times New Roman" w:hAnsi="Times New Roman"/>
                <w:bCs/>
              </w:rPr>
              <w:t>Bežné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30B92">
              <w:rPr>
                <w:rFonts w:ascii="Times New Roman" w:hAnsi="Times New Roman"/>
                <w:bCs/>
              </w:rPr>
              <w:t>výdavky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spolu</w:t>
            </w:r>
          </w:p>
        </w:tc>
        <w:tc>
          <w:tcPr>
            <w:tcW w:w="1842" w:type="dxa"/>
          </w:tcPr>
          <w:p w:rsidR="00DE4C5A" w:rsidRPr="00930B92" w:rsidRDefault="00DE4C5A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 w:rsidR="00172AD7">
              <w:rPr>
                <w:rFonts w:ascii="Times New Roman" w:hAnsi="Times New Roman"/>
                <w:bCs/>
              </w:rPr>
              <w:t>2</w:t>
            </w:r>
            <w:r w:rsidR="00FD2D8B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43" w:type="dxa"/>
          </w:tcPr>
          <w:p w:rsidR="00DE4C5A" w:rsidRPr="00930B92" w:rsidRDefault="00DE4C5A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>
              <w:rPr>
                <w:rFonts w:ascii="Times New Roman" w:hAnsi="Times New Roman"/>
                <w:bCs/>
              </w:rPr>
              <w:t>2</w:t>
            </w:r>
            <w:r w:rsidR="00FD2D8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665" w:type="dxa"/>
          </w:tcPr>
          <w:p w:rsidR="00DE4C5A" w:rsidRPr="00930B92" w:rsidRDefault="00DE4C5A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202</w:t>
            </w:r>
            <w:r w:rsidR="00FD2D8B">
              <w:rPr>
                <w:rFonts w:ascii="Times New Roman" w:hAnsi="Times New Roman"/>
                <w:bCs/>
              </w:rPr>
              <w:t>3</w:t>
            </w:r>
          </w:p>
        </w:tc>
      </w:tr>
      <w:tr w:rsidR="00371785" w:rsidRPr="00930B92" w:rsidTr="654919AB">
        <w:tc>
          <w:tcPr>
            <w:tcW w:w="3970" w:type="dxa"/>
          </w:tcPr>
          <w:p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610 Mzdy, platy</w:t>
            </w:r>
          </w:p>
        </w:tc>
        <w:tc>
          <w:tcPr>
            <w:tcW w:w="1842" w:type="dxa"/>
          </w:tcPr>
          <w:p w:rsidR="00371785" w:rsidRPr="005A6950" w:rsidRDefault="00371785" w:rsidP="00F078CC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  <w:r w:rsidR="00A034A8">
              <w:rPr>
                <w:rFonts w:ascii="Times New Roman" w:hAnsi="Times New Roman"/>
                <w:b w:val="0"/>
              </w:rPr>
              <w:t>3</w:t>
            </w:r>
            <w:r w:rsidR="00F078CC">
              <w:rPr>
                <w:rFonts w:ascii="Times New Roman" w:hAnsi="Times New Roman"/>
                <w:b w:val="0"/>
              </w:rPr>
              <w:t xml:space="preserve"> </w:t>
            </w:r>
            <w:r w:rsidR="00A034A8">
              <w:rPr>
                <w:rFonts w:ascii="Times New Roman" w:hAnsi="Times New Roman"/>
                <w:b w:val="0"/>
              </w:rPr>
              <w:t>550</w:t>
            </w:r>
          </w:p>
        </w:tc>
        <w:tc>
          <w:tcPr>
            <w:tcW w:w="1843" w:type="dxa"/>
          </w:tcPr>
          <w:p w:rsidR="00371785" w:rsidRPr="005A6950" w:rsidRDefault="00A034A8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44 0</w:t>
            </w:r>
            <w:r w:rsidR="00F078CC">
              <w:rPr>
                <w:rFonts w:ascii="Times New Roman" w:hAnsi="Times New Roman"/>
                <w:b w:val="0"/>
                <w:bCs/>
              </w:rPr>
              <w:t>00</w:t>
            </w:r>
          </w:p>
        </w:tc>
        <w:tc>
          <w:tcPr>
            <w:tcW w:w="1665" w:type="dxa"/>
          </w:tcPr>
          <w:p w:rsidR="00371785" w:rsidRPr="005A6950" w:rsidRDefault="00A034A8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44 500</w:t>
            </w:r>
          </w:p>
        </w:tc>
      </w:tr>
      <w:tr w:rsidR="00371785" w:rsidRPr="00930B92" w:rsidTr="654919AB">
        <w:tc>
          <w:tcPr>
            <w:tcW w:w="3970" w:type="dxa"/>
          </w:tcPr>
          <w:p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620 Odvody</w:t>
            </w:r>
          </w:p>
        </w:tc>
        <w:tc>
          <w:tcPr>
            <w:tcW w:w="1842" w:type="dxa"/>
          </w:tcPr>
          <w:p w:rsidR="00371785" w:rsidRPr="005A6950" w:rsidRDefault="00A034A8" w:rsidP="0094101E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15 220</w:t>
            </w:r>
          </w:p>
        </w:tc>
        <w:tc>
          <w:tcPr>
            <w:tcW w:w="1843" w:type="dxa"/>
          </w:tcPr>
          <w:p w:rsidR="00371785" w:rsidRPr="005A6950" w:rsidRDefault="00A034A8" w:rsidP="003F5904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15 400</w:t>
            </w:r>
          </w:p>
        </w:tc>
        <w:tc>
          <w:tcPr>
            <w:tcW w:w="1665" w:type="dxa"/>
          </w:tcPr>
          <w:p w:rsidR="00371785" w:rsidRPr="005A6950" w:rsidRDefault="00A034A8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15 600</w:t>
            </w:r>
          </w:p>
        </w:tc>
      </w:tr>
      <w:tr w:rsidR="00371785" w:rsidRPr="00930B92" w:rsidTr="654919AB">
        <w:tc>
          <w:tcPr>
            <w:tcW w:w="3970" w:type="dxa"/>
          </w:tcPr>
          <w:p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630 Tovary a služby</w:t>
            </w:r>
          </w:p>
        </w:tc>
        <w:tc>
          <w:tcPr>
            <w:tcW w:w="1842" w:type="dxa"/>
          </w:tcPr>
          <w:p w:rsidR="00371785" w:rsidRPr="005A6950" w:rsidRDefault="654919AB" w:rsidP="003F5904">
            <w:pPr>
              <w:jc w:val="right"/>
              <w:rPr>
                <w:rFonts w:ascii="Times New Roman" w:hAnsi="Times New Roman"/>
                <w:b w:val="0"/>
              </w:rPr>
            </w:pPr>
            <w:r w:rsidRPr="654919AB">
              <w:rPr>
                <w:rFonts w:ascii="Times New Roman" w:hAnsi="Times New Roman"/>
                <w:b w:val="0"/>
              </w:rPr>
              <w:t xml:space="preserve">47 </w:t>
            </w:r>
            <w:r w:rsidR="00F078CC">
              <w:rPr>
                <w:rFonts w:ascii="Times New Roman" w:hAnsi="Times New Roman"/>
                <w:b w:val="0"/>
              </w:rPr>
              <w:t>500</w:t>
            </w:r>
          </w:p>
        </w:tc>
        <w:tc>
          <w:tcPr>
            <w:tcW w:w="1843" w:type="dxa"/>
          </w:tcPr>
          <w:p w:rsidR="00371785" w:rsidRPr="005A6950" w:rsidRDefault="654919AB" w:rsidP="654919AB">
            <w:pPr>
              <w:jc w:val="right"/>
              <w:rPr>
                <w:rFonts w:ascii="Times New Roman" w:hAnsi="Times New Roman"/>
                <w:b w:val="0"/>
              </w:rPr>
            </w:pPr>
            <w:r w:rsidRPr="654919AB">
              <w:rPr>
                <w:rFonts w:ascii="Times New Roman" w:hAnsi="Times New Roman"/>
                <w:b w:val="0"/>
              </w:rPr>
              <w:t xml:space="preserve">47 </w:t>
            </w:r>
            <w:r w:rsidR="00733E9B">
              <w:rPr>
                <w:rFonts w:ascii="Times New Roman" w:hAnsi="Times New Roman"/>
                <w:b w:val="0"/>
              </w:rPr>
              <w:t>500</w:t>
            </w:r>
          </w:p>
        </w:tc>
        <w:tc>
          <w:tcPr>
            <w:tcW w:w="1665" w:type="dxa"/>
          </w:tcPr>
          <w:p w:rsidR="00371785" w:rsidRPr="005A6950" w:rsidRDefault="654919AB" w:rsidP="00733E9B">
            <w:pPr>
              <w:jc w:val="right"/>
              <w:rPr>
                <w:rFonts w:ascii="Times New Roman" w:hAnsi="Times New Roman"/>
                <w:b w:val="0"/>
              </w:rPr>
            </w:pPr>
            <w:r w:rsidRPr="654919AB">
              <w:rPr>
                <w:rFonts w:ascii="Times New Roman" w:hAnsi="Times New Roman"/>
                <w:b w:val="0"/>
              </w:rPr>
              <w:t xml:space="preserve">47 </w:t>
            </w:r>
            <w:r w:rsidR="00733E9B">
              <w:rPr>
                <w:rFonts w:ascii="Times New Roman" w:hAnsi="Times New Roman"/>
                <w:b w:val="0"/>
              </w:rPr>
              <w:t>500</w:t>
            </w:r>
          </w:p>
        </w:tc>
      </w:tr>
      <w:tr w:rsidR="00371785" w:rsidRPr="00930B92" w:rsidTr="654919AB">
        <w:tc>
          <w:tcPr>
            <w:tcW w:w="3970" w:type="dxa"/>
          </w:tcPr>
          <w:p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 xml:space="preserve">640 </w:t>
            </w:r>
            <w:proofErr w:type="spellStart"/>
            <w:r w:rsidRPr="005A6950">
              <w:rPr>
                <w:rFonts w:ascii="Times New Roman" w:hAnsi="Times New Roman"/>
                <w:b w:val="0"/>
                <w:bCs/>
              </w:rPr>
              <w:t>Bežné</w:t>
            </w:r>
            <w:proofErr w:type="spellEnd"/>
            <w:r w:rsidRPr="005A6950">
              <w:rPr>
                <w:rFonts w:ascii="Times New Roman" w:hAnsi="Times New Roman"/>
                <w:b w:val="0"/>
                <w:bCs/>
              </w:rPr>
              <w:t xml:space="preserve"> transfery</w:t>
            </w:r>
          </w:p>
        </w:tc>
        <w:tc>
          <w:tcPr>
            <w:tcW w:w="1842" w:type="dxa"/>
          </w:tcPr>
          <w:p w:rsidR="00371785" w:rsidRPr="005A6950" w:rsidRDefault="00371785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  <w:tc>
          <w:tcPr>
            <w:tcW w:w="1843" w:type="dxa"/>
          </w:tcPr>
          <w:p w:rsidR="00371785" w:rsidRPr="005A6950" w:rsidRDefault="00371785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  <w:tc>
          <w:tcPr>
            <w:tcW w:w="1665" w:type="dxa"/>
          </w:tcPr>
          <w:p w:rsidR="00371785" w:rsidRPr="005A6950" w:rsidRDefault="00371785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</w:tr>
      <w:tr w:rsidR="00371785" w:rsidRPr="00930B92" w:rsidTr="654919AB">
        <w:tc>
          <w:tcPr>
            <w:tcW w:w="3970" w:type="dxa"/>
          </w:tcPr>
          <w:p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E36E97">
              <w:rPr>
                <w:rFonts w:ascii="Times New Roman" w:hAnsi="Times New Roman"/>
                <w:color w:val="auto"/>
                <w:lang w:val="sk-SK"/>
              </w:rPr>
              <w:t>Spolu</w:t>
            </w:r>
            <w:r>
              <w:rPr>
                <w:rFonts w:ascii="Times New Roman" w:hAnsi="Times New Roman"/>
                <w:color w:val="auto"/>
                <w:lang w:val="sk-SK"/>
              </w:rPr>
              <w:t xml:space="preserve"> </w:t>
            </w:r>
          </w:p>
        </w:tc>
        <w:tc>
          <w:tcPr>
            <w:tcW w:w="1842" w:type="dxa"/>
          </w:tcPr>
          <w:p w:rsidR="00371785" w:rsidRDefault="654919AB" w:rsidP="654919AB">
            <w:pPr>
              <w:jc w:val="right"/>
              <w:rPr>
                <w:rFonts w:ascii="Times New Roman" w:hAnsi="Times New Roman"/>
                <w:b w:val="0"/>
              </w:rPr>
            </w:pPr>
            <w:r w:rsidRPr="654919AB">
              <w:rPr>
                <w:rFonts w:ascii="Times New Roman" w:hAnsi="Times New Roman"/>
                <w:b w:val="0"/>
              </w:rPr>
              <w:t>10</w:t>
            </w:r>
            <w:r w:rsidR="00A034A8">
              <w:rPr>
                <w:rFonts w:ascii="Times New Roman" w:hAnsi="Times New Roman"/>
                <w:b w:val="0"/>
              </w:rPr>
              <w:t>6 47</w:t>
            </w:r>
            <w:r w:rsidR="00F078CC">
              <w:rPr>
                <w:rFonts w:ascii="Times New Roman" w:hAnsi="Times New Roman"/>
                <w:b w:val="0"/>
              </w:rPr>
              <w:t>0</w:t>
            </w:r>
          </w:p>
        </w:tc>
        <w:tc>
          <w:tcPr>
            <w:tcW w:w="1843" w:type="dxa"/>
          </w:tcPr>
          <w:p w:rsidR="00371785" w:rsidRDefault="00A034A8" w:rsidP="654919AB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107 100</w:t>
            </w:r>
          </w:p>
        </w:tc>
        <w:tc>
          <w:tcPr>
            <w:tcW w:w="1665" w:type="dxa"/>
          </w:tcPr>
          <w:p w:rsidR="00371785" w:rsidRDefault="00A034A8" w:rsidP="654919AB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107 800</w:t>
            </w:r>
          </w:p>
        </w:tc>
      </w:tr>
    </w:tbl>
    <w:p w:rsidR="00D7173C" w:rsidRPr="00E36E97" w:rsidRDefault="00D7173C">
      <w:pPr>
        <w:rPr>
          <w:rFonts w:ascii="Times New Roman" w:hAnsi="Times New Roman"/>
          <w:color w:val="auto"/>
          <w:sz w:val="22"/>
          <w:lang w:val="sk-SK"/>
        </w:rPr>
      </w:pPr>
    </w:p>
    <w:p w:rsidR="00D7173C" w:rsidRPr="00174000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lang w:val="sk-SK"/>
        </w:rPr>
        <w:t>Rozpočtované výdavky budú použité na tieto účely:</w:t>
      </w:r>
    </w:p>
    <w:p w:rsidR="00D7173C" w:rsidRPr="00174000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:rsidR="00D7173C" w:rsidRPr="00174000" w:rsidRDefault="00D7173C">
      <w:pPr>
        <w:ind w:firstLine="360"/>
        <w:rPr>
          <w:rFonts w:ascii="Times New Roman" w:hAnsi="Times New Roman"/>
          <w:b w:val="0"/>
          <w:bCs/>
          <w:color w:val="auto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lang w:val="sk-SK"/>
        </w:rPr>
        <w:t>Položky 610 a 620 budú použité na vyplácanie mi</w:t>
      </w:r>
      <w:r w:rsidR="00347535" w:rsidRPr="00174000">
        <w:rPr>
          <w:rFonts w:ascii="Times New Roman" w:hAnsi="Times New Roman"/>
          <w:b w:val="0"/>
          <w:bCs/>
          <w:color w:val="auto"/>
          <w:lang w:val="sk-SK"/>
        </w:rPr>
        <w:t>ezd a odvodov zamestnancov školskej jedálne</w:t>
      </w:r>
      <w:r w:rsidRPr="00174000">
        <w:rPr>
          <w:rFonts w:ascii="Times New Roman" w:hAnsi="Times New Roman"/>
          <w:b w:val="0"/>
          <w:bCs/>
          <w:color w:val="auto"/>
          <w:lang w:val="sk-SK"/>
        </w:rPr>
        <w:t>.</w:t>
      </w:r>
    </w:p>
    <w:p w:rsidR="00D1693D" w:rsidRPr="00174000" w:rsidRDefault="00D7173C" w:rsidP="00D1693D">
      <w:pPr>
        <w:ind w:firstLine="360"/>
        <w:rPr>
          <w:rFonts w:ascii="Times New Roman" w:hAnsi="Times New Roman"/>
          <w:b w:val="0"/>
          <w:bCs/>
          <w:color w:val="auto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lang w:val="sk-SK"/>
        </w:rPr>
        <w:t>Položka 630 zahŕňa:</w:t>
      </w:r>
    </w:p>
    <w:p w:rsidR="00D7173C" w:rsidRPr="00174000" w:rsidRDefault="00D7173C" w:rsidP="654919AB">
      <w:pPr>
        <w:rPr>
          <w:rFonts w:ascii="Times New Roman" w:hAnsi="Times New Roman"/>
          <w:b w:val="0"/>
          <w:color w:val="auto"/>
          <w:szCs w:val="22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>632</w:t>
      </w:r>
      <w:r w:rsidR="00FF13A4" w:rsidRPr="00174000"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>Energie, voda a komunikácie                           2 4</w:t>
      </w:r>
      <w:r w:rsidR="00D32B05">
        <w:rPr>
          <w:rFonts w:ascii="Times New Roman" w:hAnsi="Times New Roman"/>
          <w:b w:val="0"/>
          <w:color w:val="auto"/>
          <w:szCs w:val="22"/>
          <w:lang w:val="sk-SK"/>
        </w:rPr>
        <w:t>25</w:t>
      </w:r>
      <w:r w:rsidR="00D21BF6"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</w:t>
      </w:r>
      <w:r w:rsidR="00920B1B" w:rsidRPr="00174000">
        <w:rPr>
          <w:rFonts w:ascii="Times New Roman" w:hAnsi="Times New Roman"/>
          <w:b w:val="0"/>
          <w:color w:val="auto"/>
          <w:szCs w:val="22"/>
          <w:lang w:val="sk-SK"/>
        </w:rPr>
        <w:t>€</w:t>
      </w:r>
    </w:p>
    <w:p w:rsidR="00A82948" w:rsidRPr="00174000" w:rsidRDefault="654919AB" w:rsidP="654919AB">
      <w:pPr>
        <w:rPr>
          <w:rFonts w:ascii="Times New Roman" w:hAnsi="Times New Roman"/>
          <w:b w:val="0"/>
          <w:color w:val="auto"/>
          <w:szCs w:val="22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633 Materiál                                     </w:t>
      </w:r>
      <w:r w:rsidR="00D32B05">
        <w:rPr>
          <w:rFonts w:ascii="Times New Roman" w:hAnsi="Times New Roman"/>
          <w:b w:val="0"/>
          <w:color w:val="auto"/>
          <w:szCs w:val="22"/>
          <w:lang w:val="sk-SK"/>
        </w:rPr>
        <w:t xml:space="preserve">                          500</w:t>
      </w: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€                     </w:t>
      </w:r>
    </w:p>
    <w:p w:rsidR="00A82948" w:rsidRPr="00174000" w:rsidRDefault="654919AB" w:rsidP="654919AB">
      <w:pPr>
        <w:rPr>
          <w:rFonts w:ascii="Times New Roman" w:hAnsi="Times New Roman"/>
          <w:b w:val="0"/>
          <w:color w:val="auto"/>
          <w:szCs w:val="22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633 Potraviny – ŠJ                         </w:t>
      </w:r>
      <w:r w:rsidR="00D32B05">
        <w:rPr>
          <w:rFonts w:ascii="Times New Roman" w:hAnsi="Times New Roman"/>
          <w:b w:val="0"/>
          <w:color w:val="auto"/>
          <w:szCs w:val="22"/>
          <w:lang w:val="sk-SK"/>
        </w:rPr>
        <w:t xml:space="preserve">                       44 000</w:t>
      </w: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€</w:t>
      </w:r>
    </w:p>
    <w:p w:rsidR="00D7173C" w:rsidRPr="00174000" w:rsidRDefault="00D7173C" w:rsidP="654919AB">
      <w:pPr>
        <w:rPr>
          <w:rFonts w:ascii="Times New Roman" w:hAnsi="Times New Roman"/>
          <w:b w:val="0"/>
          <w:color w:val="auto"/>
          <w:szCs w:val="22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>637</w:t>
      </w:r>
      <w:r w:rsidR="00FF13A4" w:rsidRPr="00174000"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>Služby</w:t>
      </w:r>
      <w:r w:rsidR="00FF13A4" w:rsidRPr="00174000">
        <w:rPr>
          <w:rFonts w:ascii="Times New Roman" w:hAnsi="Times New Roman"/>
          <w:b w:val="0"/>
          <w:bCs/>
          <w:color w:val="auto"/>
          <w:lang w:val="sk-SK"/>
        </w:rPr>
        <w:t xml:space="preserve">                                                                 </w:t>
      </w:r>
      <w:r w:rsidR="00733E9B" w:rsidRPr="00174000">
        <w:rPr>
          <w:rFonts w:ascii="Times New Roman" w:hAnsi="Times New Roman"/>
          <w:b w:val="0"/>
          <w:color w:val="auto"/>
          <w:szCs w:val="22"/>
          <w:lang w:val="sk-SK"/>
        </w:rPr>
        <w:t>575</w:t>
      </w:r>
      <w:r w:rsidR="00D21BF6"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</w:t>
      </w:r>
      <w:r w:rsidR="00920B1B" w:rsidRPr="00174000">
        <w:rPr>
          <w:rFonts w:ascii="Times New Roman" w:hAnsi="Times New Roman"/>
          <w:b w:val="0"/>
          <w:color w:val="auto"/>
          <w:szCs w:val="22"/>
          <w:lang w:val="sk-SK"/>
        </w:rPr>
        <w:t>€</w:t>
      </w:r>
    </w:p>
    <w:p w:rsidR="00D7173C" w:rsidRPr="00174000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:rsidR="00D7173C" w:rsidRPr="00174000" w:rsidRDefault="009A4E89">
      <w:pPr>
        <w:rPr>
          <w:rFonts w:ascii="Times New Roman" w:hAnsi="Times New Roman"/>
          <w:b w:val="0"/>
          <w:bCs/>
          <w:color w:val="auto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lang w:val="sk-SK"/>
        </w:rPr>
        <w:t xml:space="preserve">       </w:t>
      </w:r>
      <w:r w:rsidR="00D7173C" w:rsidRPr="00174000">
        <w:rPr>
          <w:rFonts w:ascii="Times New Roman" w:hAnsi="Times New Roman"/>
          <w:b w:val="0"/>
          <w:bCs/>
          <w:color w:val="auto"/>
          <w:lang w:val="sk-SK"/>
        </w:rPr>
        <w:t>Položka 640 je rozpočtovaná na nemocenské dávky</w:t>
      </w:r>
      <w:r w:rsidR="00174000" w:rsidRPr="00174000">
        <w:rPr>
          <w:rFonts w:ascii="Times New Roman" w:hAnsi="Times New Roman"/>
          <w:b w:val="0"/>
          <w:bCs/>
          <w:color w:val="auto"/>
          <w:lang w:val="sk-SK"/>
        </w:rPr>
        <w:t xml:space="preserve"> vo výške 200 €</w:t>
      </w:r>
      <w:r w:rsidR="00D7173C" w:rsidRPr="00174000">
        <w:rPr>
          <w:rFonts w:ascii="Times New Roman" w:hAnsi="Times New Roman"/>
          <w:b w:val="0"/>
          <w:bCs/>
          <w:color w:val="auto"/>
          <w:lang w:val="sk-SK"/>
        </w:rPr>
        <w:t>.</w:t>
      </w:r>
    </w:p>
    <w:p w:rsidR="00D7173C" w:rsidRPr="00174000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:rsidR="00D7173C" w:rsidRPr="00174000" w:rsidRDefault="00174000" w:rsidP="654919AB">
      <w:pPr>
        <w:rPr>
          <w:rFonts w:ascii="Times New Roman" w:hAnsi="Times New Roman"/>
          <w:b w:val="0"/>
          <w:color w:val="auto"/>
          <w:szCs w:val="22"/>
          <w:lang w:val="sk-SK"/>
        </w:rPr>
      </w:pPr>
      <w:r>
        <w:rPr>
          <w:rFonts w:ascii="Times New Roman" w:hAnsi="Times New Roman"/>
          <w:b w:val="0"/>
          <w:color w:val="auto"/>
          <w:szCs w:val="22"/>
          <w:lang w:val="sk-SK"/>
        </w:rPr>
        <w:t xml:space="preserve">Príjmy: </w:t>
      </w:r>
      <w:r w:rsidR="00A12624" w:rsidRPr="00174000">
        <w:rPr>
          <w:rFonts w:ascii="Times New Roman" w:hAnsi="Times New Roman"/>
          <w:b w:val="0"/>
          <w:color w:val="auto"/>
          <w:szCs w:val="22"/>
          <w:lang w:val="sk-SK"/>
        </w:rPr>
        <w:t>režijné náklady v ŠJ</w:t>
      </w:r>
      <w:r w:rsidR="00A12624" w:rsidRPr="00174000">
        <w:rPr>
          <w:rFonts w:ascii="Times New Roman" w:hAnsi="Times New Roman"/>
          <w:b w:val="0"/>
          <w:bCs/>
          <w:color w:val="auto"/>
          <w:lang w:val="sk-SK"/>
        </w:rPr>
        <w:tab/>
      </w:r>
      <w:r w:rsidR="00A12624" w:rsidRPr="00174000">
        <w:rPr>
          <w:rFonts w:ascii="Times New Roman" w:hAnsi="Times New Roman"/>
          <w:b w:val="0"/>
          <w:bCs/>
          <w:color w:val="auto"/>
          <w:lang w:val="sk-SK"/>
        </w:rPr>
        <w:tab/>
      </w:r>
      <w:r w:rsidR="00A12624" w:rsidRPr="00174000">
        <w:rPr>
          <w:rFonts w:ascii="Times New Roman" w:hAnsi="Times New Roman"/>
          <w:b w:val="0"/>
          <w:bCs/>
          <w:color w:val="auto"/>
          <w:lang w:val="sk-SK"/>
        </w:rPr>
        <w:tab/>
      </w:r>
      <w:r w:rsidR="00342DCE" w:rsidRPr="00174000">
        <w:rPr>
          <w:rFonts w:ascii="Times New Roman" w:hAnsi="Times New Roman"/>
          <w:b w:val="0"/>
          <w:bCs/>
          <w:color w:val="auto"/>
          <w:lang w:val="sk-SK"/>
        </w:rPr>
        <w:tab/>
      </w:r>
      <w:r w:rsidR="00342DCE"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    </w:t>
      </w:r>
      <w:r>
        <w:rPr>
          <w:rFonts w:ascii="Times New Roman" w:hAnsi="Times New Roman"/>
          <w:b w:val="0"/>
          <w:color w:val="auto"/>
          <w:szCs w:val="22"/>
          <w:lang w:val="sk-SK"/>
        </w:rPr>
        <w:t xml:space="preserve">   </w:t>
      </w:r>
      <w:r w:rsidR="00342DCE"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       8 6</w:t>
      </w:r>
      <w:r w:rsidR="00D32B05">
        <w:rPr>
          <w:rFonts w:ascii="Times New Roman" w:hAnsi="Times New Roman"/>
          <w:b w:val="0"/>
          <w:color w:val="auto"/>
          <w:szCs w:val="22"/>
          <w:lang w:val="sk-SK"/>
        </w:rPr>
        <w:t>00</w:t>
      </w:r>
      <w:r w:rsidR="00342DCE"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</w:t>
      </w:r>
      <w:r w:rsidR="00920B1B" w:rsidRPr="00174000">
        <w:rPr>
          <w:rFonts w:ascii="Times New Roman" w:hAnsi="Times New Roman"/>
          <w:b w:val="0"/>
          <w:color w:val="auto"/>
          <w:szCs w:val="22"/>
          <w:lang w:val="sk-SK"/>
        </w:rPr>
        <w:t>€</w:t>
      </w:r>
    </w:p>
    <w:p w:rsidR="00FF13A4" w:rsidRDefault="00FF13A4" w:rsidP="654919AB">
      <w:pPr>
        <w:rPr>
          <w:rFonts w:ascii="Times New Roman" w:hAnsi="Times New Roman"/>
          <w:b w:val="0"/>
          <w:color w:val="auto"/>
          <w:sz w:val="22"/>
          <w:szCs w:val="22"/>
          <w:lang w:val="sk-SK"/>
        </w:rPr>
      </w:pPr>
      <w:r>
        <w:rPr>
          <w:rFonts w:ascii="Times New Roman" w:hAnsi="Times New Roman"/>
          <w:b w:val="0"/>
          <w:color w:val="auto"/>
          <w:sz w:val="22"/>
          <w:szCs w:val="22"/>
          <w:lang w:val="sk-SK"/>
        </w:rPr>
        <w:t xml:space="preserve">                          </w:t>
      </w:r>
    </w:p>
    <w:p w:rsidR="001054D0" w:rsidRPr="00342DCE" w:rsidRDefault="654919AB" w:rsidP="654919AB">
      <w:pPr>
        <w:rPr>
          <w:rFonts w:ascii="Times New Roman" w:hAnsi="Times New Roman"/>
          <w:b w:val="0"/>
          <w:color w:val="000000" w:themeColor="text1"/>
          <w:sz w:val="22"/>
          <w:szCs w:val="22"/>
          <w:lang w:val="sk-SK"/>
        </w:rPr>
      </w:pPr>
      <w:r w:rsidRPr="654919AB">
        <w:rPr>
          <w:rFonts w:ascii="Times New Roman" w:hAnsi="Times New Roman"/>
          <w:b w:val="0"/>
          <w:color w:val="auto"/>
          <w:sz w:val="22"/>
          <w:szCs w:val="22"/>
          <w:lang w:val="sk-SK"/>
        </w:rPr>
        <w:t xml:space="preserve">             </w:t>
      </w:r>
    </w:p>
    <w:p w:rsidR="00D7173C" w:rsidRPr="00E36E97" w:rsidRDefault="00D7173C">
      <w:pPr>
        <w:rPr>
          <w:rFonts w:ascii="Times New Roman" w:hAnsi="Times New Roman"/>
          <w:color w:val="auto"/>
          <w:sz w:val="22"/>
          <w:lang w:val="sk-SK"/>
        </w:rPr>
      </w:pPr>
    </w:p>
    <w:p w:rsidR="00D7173C" w:rsidRPr="00E36E97" w:rsidRDefault="00D7173C">
      <w:pPr>
        <w:rPr>
          <w:rFonts w:ascii="Times New Roman" w:hAnsi="Times New Roman"/>
          <w:color w:val="auto"/>
          <w:sz w:val="22"/>
          <w:lang w:val="sk-SK"/>
        </w:rPr>
      </w:pPr>
    </w:p>
    <w:p w:rsidR="00D7173C" w:rsidRPr="00E36E97" w:rsidRDefault="00D7173C">
      <w:pPr>
        <w:rPr>
          <w:rFonts w:ascii="Times New Roman" w:hAnsi="Times New Roman"/>
          <w:color w:val="auto"/>
          <w:sz w:val="22"/>
          <w:lang w:val="sk-SK"/>
        </w:rPr>
      </w:pPr>
    </w:p>
    <w:p w:rsidR="00D7173C" w:rsidRPr="00E36E97" w:rsidRDefault="00D7173C">
      <w:pPr>
        <w:rPr>
          <w:rFonts w:ascii="Times New Roman" w:hAnsi="Times New Roman"/>
          <w:color w:val="auto"/>
          <w:sz w:val="22"/>
          <w:lang w:val="sk-SK"/>
        </w:rPr>
      </w:pPr>
    </w:p>
    <w:p w:rsidR="00D7173C" w:rsidRDefault="00D7173C">
      <w:pPr>
        <w:rPr>
          <w:rFonts w:ascii="Times New Roman" w:hAnsi="Times New Roman"/>
          <w:sz w:val="22"/>
          <w:lang w:val="sk-SK"/>
        </w:rPr>
      </w:pPr>
    </w:p>
    <w:p w:rsidR="00BA6FF2" w:rsidRDefault="00BA6FF2">
      <w:pPr>
        <w:rPr>
          <w:rFonts w:ascii="Times New Roman" w:hAnsi="Times New Roman"/>
          <w:sz w:val="22"/>
          <w:lang w:val="sk-SK"/>
        </w:rPr>
      </w:pPr>
    </w:p>
    <w:p w:rsidR="00174000" w:rsidRDefault="00174000">
      <w:pPr>
        <w:rPr>
          <w:rFonts w:ascii="Times New Roman" w:hAnsi="Times New Roman"/>
          <w:sz w:val="22"/>
          <w:lang w:val="sk-SK"/>
        </w:rPr>
      </w:pPr>
    </w:p>
    <w:p w:rsidR="00BA6FF2" w:rsidRDefault="00BA6FF2">
      <w:pPr>
        <w:rPr>
          <w:rFonts w:ascii="Times New Roman" w:hAnsi="Times New Roman"/>
          <w:sz w:val="22"/>
          <w:lang w:val="sk-SK"/>
        </w:rPr>
      </w:pPr>
    </w:p>
    <w:p w:rsidR="00BA6FF2" w:rsidRDefault="00BA6FF2" w:rsidP="00BA6FF2">
      <w:pPr>
        <w:pStyle w:val="Zarkazkladnhotextu3"/>
        <w:rPr>
          <w:rFonts w:ascii="Times New Roman" w:hAnsi="Times New Roman" w:cs="Times New Roman"/>
          <w:sz w:val="32"/>
        </w:rPr>
      </w:pPr>
      <w:r w:rsidRPr="00E36E97">
        <w:rPr>
          <w:rFonts w:ascii="Times New Roman" w:hAnsi="Times New Roman" w:cs="Times New Roman"/>
          <w:sz w:val="32"/>
        </w:rPr>
        <w:lastRenderedPageBreak/>
        <w:t>8.</w:t>
      </w:r>
      <w:r>
        <w:rPr>
          <w:rFonts w:ascii="Times New Roman" w:hAnsi="Times New Roman" w:cs="Times New Roman"/>
          <w:sz w:val="32"/>
        </w:rPr>
        <w:t>5</w:t>
      </w:r>
      <w:r w:rsidRPr="00E36E97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 xml:space="preserve">    Záujmové vzdelávanie</w:t>
      </w:r>
    </w:p>
    <w:p w:rsidR="00BA6FF2" w:rsidRPr="002B43E7" w:rsidRDefault="00BA6FF2" w:rsidP="00BA6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rPr>
          <w:rFonts w:ascii="Times New Roman" w:hAnsi="Times New Roman"/>
          <w:bCs/>
          <w:sz w:val="28"/>
          <w:lang w:val="sk-SK"/>
        </w:rPr>
      </w:pPr>
      <w:r w:rsidRPr="00E36E97">
        <w:rPr>
          <w:rFonts w:ascii="Times New Roman" w:hAnsi="Times New Roman"/>
          <w:bCs/>
          <w:sz w:val="28"/>
          <w:lang w:val="sk-SK"/>
        </w:rPr>
        <w:t>8.</w:t>
      </w:r>
      <w:r>
        <w:rPr>
          <w:rFonts w:ascii="Times New Roman" w:hAnsi="Times New Roman"/>
          <w:bCs/>
          <w:sz w:val="28"/>
          <w:lang w:val="sk-SK"/>
        </w:rPr>
        <w:t>5</w:t>
      </w:r>
      <w:r w:rsidRPr="00E36E97">
        <w:rPr>
          <w:rFonts w:ascii="Times New Roman" w:hAnsi="Times New Roman"/>
          <w:bCs/>
          <w:sz w:val="28"/>
          <w:lang w:val="sk-SK"/>
        </w:rPr>
        <w:t>.</w:t>
      </w:r>
      <w:r w:rsidR="00A12624">
        <w:rPr>
          <w:rFonts w:ascii="Times New Roman" w:hAnsi="Times New Roman"/>
          <w:bCs/>
          <w:sz w:val="28"/>
          <w:lang w:val="sk-SK"/>
        </w:rPr>
        <w:t>3</w:t>
      </w:r>
      <w:r>
        <w:rPr>
          <w:rFonts w:ascii="Times New Roman" w:hAnsi="Times New Roman"/>
          <w:bCs/>
          <w:sz w:val="28"/>
          <w:lang w:val="sk-SK"/>
        </w:rPr>
        <w:tab/>
      </w:r>
      <w:r w:rsidRPr="00E36E97">
        <w:rPr>
          <w:rFonts w:ascii="Times New Roman" w:hAnsi="Times New Roman"/>
          <w:bCs/>
          <w:sz w:val="28"/>
          <w:lang w:val="sk-SK"/>
        </w:rPr>
        <w:t xml:space="preserve"> </w:t>
      </w:r>
      <w:r>
        <w:rPr>
          <w:rFonts w:ascii="Times New Roman" w:hAnsi="Times New Roman"/>
          <w:bCs/>
          <w:sz w:val="28"/>
          <w:lang w:val="sk-SK"/>
        </w:rPr>
        <w:t>ŠKD pri ZŠ</w:t>
      </w:r>
      <w:r w:rsidR="00A12624">
        <w:rPr>
          <w:rFonts w:ascii="Times New Roman" w:hAnsi="Times New Roman"/>
          <w:bCs/>
          <w:sz w:val="28"/>
          <w:lang w:val="sk-SK"/>
        </w:rPr>
        <w:t>, Školská 1</w:t>
      </w:r>
      <w:r w:rsidRPr="00E36E97">
        <w:rPr>
          <w:rFonts w:ascii="Times New Roman" w:hAnsi="Times New Roman"/>
          <w:bCs/>
          <w:sz w:val="28"/>
          <w:lang w:val="sk-SK"/>
        </w:rPr>
        <w:t>, Fiľakovo</w:t>
      </w: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lang w:val="sk-SK"/>
        </w:rPr>
      </w:pPr>
      <w:r w:rsidRPr="00E36E97">
        <w:rPr>
          <w:rFonts w:ascii="Times New Roman" w:hAnsi="Times New Roman"/>
          <w:b w:val="0"/>
          <w:lang w:val="sk-SK"/>
        </w:rPr>
        <w:t>Zámer:</w:t>
      </w:r>
      <w:r w:rsidRPr="00E36E97">
        <w:rPr>
          <w:rFonts w:ascii="Times New Roman" w:hAnsi="Times New Roman"/>
          <w:b w:val="0"/>
          <w:lang w:val="sk-SK"/>
        </w:rPr>
        <w:tab/>
      </w:r>
      <w:r w:rsidR="00F7436A">
        <w:rPr>
          <w:rFonts w:ascii="Times New Roman" w:hAnsi="Times New Roman"/>
          <w:b w:val="0"/>
          <w:lang w:val="sk-SK"/>
        </w:rPr>
        <w:tab/>
      </w:r>
      <w:r w:rsidRPr="00E36E97">
        <w:rPr>
          <w:rFonts w:ascii="Times New Roman" w:hAnsi="Times New Roman"/>
          <w:b w:val="0"/>
          <w:lang w:val="sk-SK"/>
        </w:rPr>
        <w:t>efektívne využívanie voľného času detí – zamedzenie negatívnej činnosti</w:t>
      </w:r>
    </w:p>
    <w:p w:rsidR="00D7173C" w:rsidRPr="00E36E97" w:rsidRDefault="00D7173C">
      <w:pPr>
        <w:rPr>
          <w:rFonts w:ascii="Times New Roman" w:hAnsi="Times New Roman"/>
          <w:bCs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3"/>
        <w:gridCol w:w="1812"/>
        <w:gridCol w:w="1805"/>
        <w:gridCol w:w="1791"/>
        <w:gridCol w:w="1791"/>
      </w:tblGrid>
      <w:tr w:rsidR="0007352E" w:rsidRPr="00E36E97" w:rsidTr="0007352E">
        <w:tc>
          <w:tcPr>
            <w:tcW w:w="1863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</w:t>
            </w:r>
          </w:p>
        </w:tc>
        <w:tc>
          <w:tcPr>
            <w:tcW w:w="1844" w:type="dxa"/>
            <w:vAlign w:val="center"/>
          </w:tcPr>
          <w:p w:rsidR="0007352E" w:rsidRPr="00E36E97" w:rsidRDefault="0007352E" w:rsidP="0007352E">
            <w:pPr>
              <w:pStyle w:val="Nadpis2"/>
              <w:rPr>
                <w:bCs/>
              </w:rPr>
            </w:pPr>
            <w:r w:rsidRPr="00E36E97">
              <w:rPr>
                <w:bCs/>
              </w:rPr>
              <w:t>Merateľný</w:t>
            </w:r>
          </w:p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ukazovateľ</w:t>
            </w:r>
          </w:p>
        </w:tc>
        <w:tc>
          <w:tcPr>
            <w:tcW w:w="1858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7352E" w:rsidRPr="00E36E97" w:rsidRDefault="0007352E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lang w:val="sk-SK"/>
              </w:rPr>
              <w:t>2</w:t>
            </w:r>
            <w:r w:rsidR="00FD2D8B">
              <w:rPr>
                <w:rFonts w:ascii="Times New Roman" w:hAnsi="Times New Roman"/>
                <w:bCs/>
                <w:lang w:val="sk-SK"/>
              </w:rPr>
              <w:t>1</w:t>
            </w:r>
          </w:p>
        </w:tc>
        <w:tc>
          <w:tcPr>
            <w:tcW w:w="1843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7352E" w:rsidRPr="00E36E97" w:rsidRDefault="00920B1B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>
              <w:rPr>
                <w:rFonts w:ascii="Times New Roman" w:hAnsi="Times New Roman"/>
                <w:bCs/>
                <w:lang w:val="sk-SK"/>
              </w:rPr>
              <w:t>202</w:t>
            </w:r>
            <w:r w:rsidR="00FD2D8B">
              <w:rPr>
                <w:rFonts w:ascii="Times New Roman" w:hAnsi="Times New Roman"/>
                <w:bCs/>
                <w:lang w:val="sk-SK"/>
              </w:rPr>
              <w:t>2</w:t>
            </w:r>
          </w:p>
        </w:tc>
        <w:tc>
          <w:tcPr>
            <w:tcW w:w="1843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7352E" w:rsidRPr="00E36E97" w:rsidRDefault="00920B1B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>
              <w:rPr>
                <w:rFonts w:ascii="Times New Roman" w:hAnsi="Times New Roman"/>
                <w:bCs/>
                <w:lang w:val="sk-SK"/>
              </w:rPr>
              <w:t>202</w:t>
            </w:r>
            <w:r w:rsidR="00FD2D8B">
              <w:rPr>
                <w:rFonts w:ascii="Times New Roman" w:hAnsi="Times New Roman"/>
                <w:bCs/>
                <w:lang w:val="sk-SK"/>
              </w:rPr>
              <w:t>3</w:t>
            </w:r>
          </w:p>
        </w:tc>
      </w:tr>
      <w:tr w:rsidR="00D7173C" w:rsidRPr="00E36E97" w:rsidTr="0007352E">
        <w:tc>
          <w:tcPr>
            <w:tcW w:w="1863" w:type="dxa"/>
          </w:tcPr>
          <w:p w:rsidR="00D7173C" w:rsidRPr="00E36E97" w:rsidRDefault="00D7173C">
            <w:pPr>
              <w:rPr>
                <w:rFonts w:ascii="Times New Roman" w:hAnsi="Times New Roman"/>
                <w:b w:val="0"/>
                <w:bCs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>Zabezpečiť voľno-časové aktivity detí v popoludňajších hodinách v oddychovej, rekreačnej a záujmovej oblasti a prípravu na vyučovanie</w:t>
            </w:r>
          </w:p>
        </w:tc>
        <w:tc>
          <w:tcPr>
            <w:tcW w:w="1844" w:type="dxa"/>
            <w:vAlign w:val="center"/>
          </w:tcPr>
          <w:p w:rsidR="00D1693D" w:rsidRDefault="00920B1B" w:rsidP="00D1693D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p</w:t>
            </w:r>
            <w:r w:rsidR="00D1693D">
              <w:rPr>
                <w:rFonts w:ascii="Times New Roman" w:hAnsi="Times New Roman"/>
                <w:b w:val="0"/>
                <w:bCs/>
                <w:lang w:val="sk-SK"/>
              </w:rPr>
              <w:t xml:space="preserve">očet </w:t>
            </w:r>
          </w:p>
          <w:p w:rsidR="00D1693D" w:rsidRPr="00E36E97" w:rsidRDefault="00D1693D" w:rsidP="00D1693D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oddelení ŠKD</w:t>
            </w:r>
          </w:p>
          <w:p w:rsidR="00D7173C" w:rsidRPr="00E36E97" w:rsidRDefault="00D7173C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  <w:p w:rsidR="00D7173C" w:rsidRPr="00E36E97" w:rsidRDefault="00D7173C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  <w:p w:rsidR="00D7173C" w:rsidRPr="00E36E97" w:rsidRDefault="00D7173C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>počet žiakov v ŠKD</w:t>
            </w:r>
          </w:p>
          <w:p w:rsidR="00D7173C" w:rsidRPr="00E36E97" w:rsidRDefault="00D7173C">
            <w:pPr>
              <w:rPr>
                <w:rFonts w:ascii="Times New Roman" w:hAnsi="Times New Roman"/>
                <w:b w:val="0"/>
                <w:bCs/>
                <w:lang w:val="sk-SK"/>
              </w:rPr>
            </w:pPr>
          </w:p>
        </w:tc>
        <w:tc>
          <w:tcPr>
            <w:tcW w:w="1858" w:type="dxa"/>
          </w:tcPr>
          <w:p w:rsidR="00D7173C" w:rsidRDefault="00D7173C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5</w:t>
            </w: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Pr="00E36E97" w:rsidRDefault="003C37AC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125</w:t>
            </w:r>
          </w:p>
        </w:tc>
        <w:tc>
          <w:tcPr>
            <w:tcW w:w="1843" w:type="dxa"/>
          </w:tcPr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5</w:t>
            </w: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D7173C" w:rsidRPr="00E36E97" w:rsidRDefault="003C37AC" w:rsidP="00A12624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1</w:t>
            </w:r>
            <w:r w:rsidR="00A12624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25</w:t>
            </w:r>
          </w:p>
        </w:tc>
        <w:tc>
          <w:tcPr>
            <w:tcW w:w="1843" w:type="dxa"/>
          </w:tcPr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5</w:t>
            </w: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:rsidR="00D7173C" w:rsidRPr="00E36E97" w:rsidRDefault="003C37AC" w:rsidP="00A12624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1</w:t>
            </w:r>
            <w:r w:rsidR="00A12624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25</w:t>
            </w:r>
          </w:p>
        </w:tc>
      </w:tr>
    </w:tbl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pStyle w:val="Zarkazkladnhotextu"/>
      </w:pPr>
      <w:r w:rsidRPr="00E36E97">
        <w:t xml:space="preserve">Aktivitu predstavujú tieto činnosti: </w:t>
      </w:r>
      <w:r w:rsidRPr="00E36E97">
        <w:tab/>
      </w:r>
    </w:p>
    <w:p w:rsidR="00D7173C" w:rsidRPr="00E36E97" w:rsidRDefault="00D7173C">
      <w:pPr>
        <w:pStyle w:val="Zarkazkladnhotextu"/>
        <w:numPr>
          <w:ilvl w:val="0"/>
          <w:numId w:val="9"/>
        </w:numPr>
      </w:pPr>
      <w:r w:rsidRPr="00E36E97">
        <w:t>aktivity detí v popoludňajších hodinách v oddychovej, rekreačnej a záujmovej oblasti a príprava na vyučovanie</w:t>
      </w:r>
    </w:p>
    <w:p w:rsidR="00D7173C" w:rsidRPr="00E36E97" w:rsidRDefault="00D7173C">
      <w:pPr>
        <w:pStyle w:val="Zarkazkladnhotextu"/>
        <w:ind w:left="360" w:firstLine="0"/>
      </w:pPr>
    </w:p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Štruktúra výdavkov: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</w:p>
    <w:p w:rsidR="00D7173C" w:rsidRPr="00E36E97" w:rsidRDefault="00D7173C">
      <w:pPr>
        <w:numPr>
          <w:ilvl w:val="0"/>
          <w:numId w:val="8"/>
        </w:numPr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bežné výdavky</w:t>
      </w:r>
    </w:p>
    <w:p w:rsidR="003F5904" w:rsidRPr="003F5904" w:rsidRDefault="003F5904" w:rsidP="003F5904">
      <w:pPr>
        <w:ind w:left="360"/>
        <w:jc w:val="right"/>
        <w:rPr>
          <w:rFonts w:ascii="Times New Roman" w:hAnsi="Times New Roman"/>
          <w:b w:val="0"/>
          <w:bCs/>
          <w:lang w:val="sk-SK"/>
        </w:rPr>
      </w:pPr>
      <w:r w:rsidRPr="003F5904">
        <w:rPr>
          <w:rFonts w:ascii="Times New Roman" w:hAnsi="Times New Roman"/>
          <w:b w:val="0"/>
          <w:bCs/>
          <w:lang w:val="sk-SK"/>
        </w:rPr>
        <w:t>(€)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1800"/>
        <w:gridCol w:w="1801"/>
        <w:gridCol w:w="1630"/>
      </w:tblGrid>
      <w:tr w:rsidR="003356C0" w:rsidRPr="00930B92" w:rsidTr="0094101E">
        <w:tc>
          <w:tcPr>
            <w:tcW w:w="3970" w:type="dxa"/>
          </w:tcPr>
          <w:p w:rsidR="003356C0" w:rsidRPr="00930B92" w:rsidRDefault="003356C0" w:rsidP="0094101E">
            <w:pPr>
              <w:rPr>
                <w:rFonts w:ascii="Times New Roman" w:hAnsi="Times New Roman"/>
                <w:b w:val="0"/>
                <w:bCs/>
              </w:rPr>
            </w:pPr>
            <w:proofErr w:type="spellStart"/>
            <w:r w:rsidRPr="00930B92">
              <w:rPr>
                <w:rFonts w:ascii="Times New Roman" w:hAnsi="Times New Roman"/>
                <w:bCs/>
              </w:rPr>
              <w:t>Bežné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30B92">
              <w:rPr>
                <w:rFonts w:ascii="Times New Roman" w:hAnsi="Times New Roman"/>
                <w:bCs/>
              </w:rPr>
              <w:t>výdavky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spolu</w:t>
            </w:r>
          </w:p>
        </w:tc>
        <w:tc>
          <w:tcPr>
            <w:tcW w:w="1842" w:type="dxa"/>
          </w:tcPr>
          <w:p w:rsidR="003356C0" w:rsidRPr="00930B92" w:rsidRDefault="003356C0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 w:rsidR="00172AD7">
              <w:rPr>
                <w:rFonts w:ascii="Times New Roman" w:hAnsi="Times New Roman"/>
                <w:bCs/>
              </w:rPr>
              <w:t>2</w:t>
            </w:r>
            <w:r w:rsidR="00FD2D8B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43" w:type="dxa"/>
          </w:tcPr>
          <w:p w:rsidR="003356C0" w:rsidRPr="00930B92" w:rsidRDefault="003356C0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>
              <w:rPr>
                <w:rFonts w:ascii="Times New Roman" w:hAnsi="Times New Roman"/>
                <w:bCs/>
              </w:rPr>
              <w:t>2</w:t>
            </w:r>
            <w:r w:rsidR="00FD2D8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665" w:type="dxa"/>
          </w:tcPr>
          <w:p w:rsidR="003356C0" w:rsidRPr="00930B92" w:rsidRDefault="003356C0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202</w:t>
            </w:r>
            <w:r w:rsidR="00FD2D8B">
              <w:rPr>
                <w:rFonts w:ascii="Times New Roman" w:hAnsi="Times New Roman"/>
                <w:bCs/>
              </w:rPr>
              <w:t>3</w:t>
            </w:r>
          </w:p>
        </w:tc>
      </w:tr>
      <w:tr w:rsidR="00371785" w:rsidRPr="00930B92" w:rsidTr="0094101E">
        <w:tc>
          <w:tcPr>
            <w:tcW w:w="3970" w:type="dxa"/>
          </w:tcPr>
          <w:p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610 Mzdy, platy</w:t>
            </w:r>
          </w:p>
        </w:tc>
        <w:tc>
          <w:tcPr>
            <w:tcW w:w="1842" w:type="dxa"/>
          </w:tcPr>
          <w:p w:rsidR="00371785" w:rsidRPr="005A6950" w:rsidRDefault="00733E9B" w:rsidP="0094101E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57 300</w:t>
            </w:r>
          </w:p>
        </w:tc>
        <w:tc>
          <w:tcPr>
            <w:tcW w:w="1843" w:type="dxa"/>
          </w:tcPr>
          <w:p w:rsidR="00371785" w:rsidRPr="005A6950" w:rsidRDefault="00733E9B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57 800</w:t>
            </w:r>
          </w:p>
        </w:tc>
        <w:tc>
          <w:tcPr>
            <w:tcW w:w="1665" w:type="dxa"/>
          </w:tcPr>
          <w:p w:rsidR="00371785" w:rsidRPr="005A6950" w:rsidRDefault="00733E9B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58 000</w:t>
            </w:r>
          </w:p>
        </w:tc>
      </w:tr>
      <w:tr w:rsidR="00371785" w:rsidRPr="00930B92" w:rsidTr="0094101E">
        <w:tc>
          <w:tcPr>
            <w:tcW w:w="3970" w:type="dxa"/>
          </w:tcPr>
          <w:p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620 Odvody</w:t>
            </w:r>
          </w:p>
        </w:tc>
        <w:tc>
          <w:tcPr>
            <w:tcW w:w="1842" w:type="dxa"/>
          </w:tcPr>
          <w:p w:rsidR="00371785" w:rsidRPr="005A6950" w:rsidRDefault="00733E9B" w:rsidP="0094101E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21 170</w:t>
            </w:r>
          </w:p>
        </w:tc>
        <w:tc>
          <w:tcPr>
            <w:tcW w:w="1843" w:type="dxa"/>
          </w:tcPr>
          <w:p w:rsidR="00371785" w:rsidRPr="005A6950" w:rsidRDefault="00371785" w:rsidP="00733E9B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21 </w:t>
            </w:r>
            <w:r w:rsidR="00733E9B">
              <w:rPr>
                <w:rFonts w:ascii="Times New Roman" w:hAnsi="Times New Roman"/>
                <w:b w:val="0"/>
                <w:bCs/>
              </w:rPr>
              <w:t>300</w:t>
            </w:r>
          </w:p>
        </w:tc>
        <w:tc>
          <w:tcPr>
            <w:tcW w:w="1665" w:type="dxa"/>
          </w:tcPr>
          <w:p w:rsidR="00371785" w:rsidRPr="005A6950" w:rsidRDefault="00371785" w:rsidP="00733E9B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21 </w:t>
            </w:r>
            <w:r w:rsidR="00733E9B">
              <w:rPr>
                <w:rFonts w:ascii="Times New Roman" w:hAnsi="Times New Roman"/>
                <w:b w:val="0"/>
                <w:bCs/>
              </w:rPr>
              <w:t>430</w:t>
            </w:r>
          </w:p>
        </w:tc>
      </w:tr>
      <w:tr w:rsidR="00371785" w:rsidRPr="00930B92" w:rsidTr="0094101E">
        <w:tc>
          <w:tcPr>
            <w:tcW w:w="3970" w:type="dxa"/>
          </w:tcPr>
          <w:p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630 Tovary a služby</w:t>
            </w:r>
          </w:p>
        </w:tc>
        <w:tc>
          <w:tcPr>
            <w:tcW w:w="1842" w:type="dxa"/>
          </w:tcPr>
          <w:p w:rsidR="00371785" w:rsidRPr="005A6950" w:rsidRDefault="00733E9B" w:rsidP="0094101E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1 740</w:t>
            </w:r>
          </w:p>
        </w:tc>
        <w:tc>
          <w:tcPr>
            <w:tcW w:w="1843" w:type="dxa"/>
          </w:tcPr>
          <w:p w:rsidR="00371785" w:rsidRPr="005A6950" w:rsidRDefault="009A4E89" w:rsidP="00371785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1 </w:t>
            </w:r>
            <w:r w:rsidR="00371785">
              <w:rPr>
                <w:rFonts w:ascii="Times New Roman" w:hAnsi="Times New Roman"/>
                <w:b w:val="0"/>
                <w:bCs/>
              </w:rPr>
              <w:t>7</w:t>
            </w:r>
            <w:r w:rsidR="00733E9B">
              <w:rPr>
                <w:rFonts w:ascii="Times New Roman" w:hAnsi="Times New Roman"/>
                <w:b w:val="0"/>
                <w:bCs/>
              </w:rPr>
              <w:t>40</w:t>
            </w:r>
          </w:p>
        </w:tc>
        <w:tc>
          <w:tcPr>
            <w:tcW w:w="1665" w:type="dxa"/>
          </w:tcPr>
          <w:p w:rsidR="00371785" w:rsidRPr="005A6950" w:rsidRDefault="009A4E89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1 </w:t>
            </w:r>
            <w:r w:rsidR="00371785">
              <w:rPr>
                <w:rFonts w:ascii="Times New Roman" w:hAnsi="Times New Roman"/>
                <w:b w:val="0"/>
                <w:bCs/>
              </w:rPr>
              <w:t>7</w:t>
            </w:r>
            <w:r w:rsidR="00733E9B">
              <w:rPr>
                <w:rFonts w:ascii="Times New Roman" w:hAnsi="Times New Roman"/>
                <w:b w:val="0"/>
                <w:bCs/>
              </w:rPr>
              <w:t>40</w:t>
            </w:r>
          </w:p>
        </w:tc>
      </w:tr>
      <w:tr w:rsidR="00371785" w:rsidRPr="00930B92" w:rsidTr="0094101E">
        <w:tc>
          <w:tcPr>
            <w:tcW w:w="3970" w:type="dxa"/>
          </w:tcPr>
          <w:p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 xml:space="preserve">640 </w:t>
            </w:r>
            <w:proofErr w:type="spellStart"/>
            <w:r w:rsidRPr="005A6950">
              <w:rPr>
                <w:rFonts w:ascii="Times New Roman" w:hAnsi="Times New Roman"/>
                <w:b w:val="0"/>
                <w:bCs/>
              </w:rPr>
              <w:t>Bežné</w:t>
            </w:r>
            <w:proofErr w:type="spellEnd"/>
            <w:r w:rsidRPr="005A6950">
              <w:rPr>
                <w:rFonts w:ascii="Times New Roman" w:hAnsi="Times New Roman"/>
                <w:b w:val="0"/>
                <w:bCs/>
              </w:rPr>
              <w:t xml:space="preserve"> transfery</w:t>
            </w:r>
          </w:p>
        </w:tc>
        <w:tc>
          <w:tcPr>
            <w:tcW w:w="1842" w:type="dxa"/>
          </w:tcPr>
          <w:p w:rsidR="00371785" w:rsidRPr="005A6950" w:rsidRDefault="00371785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  <w:tc>
          <w:tcPr>
            <w:tcW w:w="1843" w:type="dxa"/>
          </w:tcPr>
          <w:p w:rsidR="00371785" w:rsidRPr="005A6950" w:rsidRDefault="00371785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  <w:tc>
          <w:tcPr>
            <w:tcW w:w="1665" w:type="dxa"/>
          </w:tcPr>
          <w:p w:rsidR="00371785" w:rsidRPr="005A6950" w:rsidRDefault="00371785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</w:tr>
      <w:tr w:rsidR="00371785" w:rsidRPr="00930B92" w:rsidTr="0094101E">
        <w:tc>
          <w:tcPr>
            <w:tcW w:w="3970" w:type="dxa"/>
          </w:tcPr>
          <w:p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E36E97">
              <w:rPr>
                <w:rFonts w:ascii="Times New Roman" w:hAnsi="Times New Roman"/>
                <w:color w:val="auto"/>
                <w:lang w:val="sk-SK"/>
              </w:rPr>
              <w:t>Spolu</w:t>
            </w:r>
            <w:r>
              <w:rPr>
                <w:rFonts w:ascii="Times New Roman" w:hAnsi="Times New Roman"/>
                <w:color w:val="auto"/>
                <w:lang w:val="sk-SK"/>
              </w:rPr>
              <w:t xml:space="preserve"> </w:t>
            </w:r>
          </w:p>
        </w:tc>
        <w:tc>
          <w:tcPr>
            <w:tcW w:w="1842" w:type="dxa"/>
          </w:tcPr>
          <w:p w:rsidR="00371785" w:rsidRDefault="00733E9B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80 410</w:t>
            </w:r>
          </w:p>
        </w:tc>
        <w:tc>
          <w:tcPr>
            <w:tcW w:w="1843" w:type="dxa"/>
          </w:tcPr>
          <w:p w:rsidR="00371785" w:rsidRDefault="00733E9B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81 040</w:t>
            </w:r>
          </w:p>
        </w:tc>
        <w:tc>
          <w:tcPr>
            <w:tcW w:w="1665" w:type="dxa"/>
          </w:tcPr>
          <w:p w:rsidR="00371785" w:rsidRDefault="009A4E89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</w:t>
            </w:r>
            <w:r w:rsidR="00733E9B">
              <w:rPr>
                <w:rFonts w:ascii="Times New Roman" w:hAnsi="Times New Roman"/>
                <w:b w:val="0"/>
                <w:bCs/>
              </w:rPr>
              <w:t>1 370</w:t>
            </w:r>
          </w:p>
        </w:tc>
      </w:tr>
    </w:tbl>
    <w:p w:rsidR="00D7173C" w:rsidRPr="00E36E97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:rsidR="009A4E89" w:rsidRPr="00174000" w:rsidRDefault="009A4E89" w:rsidP="009A4E89">
      <w:pPr>
        <w:rPr>
          <w:rFonts w:ascii="Times New Roman" w:hAnsi="Times New Roman"/>
          <w:b w:val="0"/>
          <w:bCs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>Rozpočtované výdavky budú použité na tieto účely:</w:t>
      </w:r>
    </w:p>
    <w:p w:rsidR="009A4E89" w:rsidRPr="00174000" w:rsidRDefault="009A4E89" w:rsidP="009A4E89">
      <w:pPr>
        <w:rPr>
          <w:rFonts w:ascii="Times New Roman" w:hAnsi="Times New Roman"/>
          <w:b w:val="0"/>
          <w:bCs/>
          <w:color w:val="auto"/>
          <w:szCs w:val="24"/>
          <w:lang w:val="sk-SK"/>
        </w:rPr>
      </w:pPr>
    </w:p>
    <w:p w:rsidR="009A4E89" w:rsidRPr="00174000" w:rsidRDefault="009A4E89" w:rsidP="009A4E89">
      <w:pPr>
        <w:ind w:firstLine="360"/>
        <w:rPr>
          <w:rFonts w:ascii="Times New Roman" w:hAnsi="Times New Roman"/>
          <w:b w:val="0"/>
          <w:bCs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>Položky 610 a 620 budú použité na vyplácanie miezd a odvodov zamestnancov školského klubu detí.</w:t>
      </w:r>
    </w:p>
    <w:p w:rsidR="009A4E89" w:rsidRPr="00174000" w:rsidRDefault="009A4E89" w:rsidP="009A4E89">
      <w:pPr>
        <w:ind w:firstLine="360"/>
        <w:rPr>
          <w:rFonts w:ascii="Times New Roman" w:hAnsi="Times New Roman"/>
          <w:b w:val="0"/>
          <w:bCs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>Položka 630 zahŕňa:</w:t>
      </w:r>
    </w:p>
    <w:p w:rsidR="009A4E89" w:rsidRPr="00174000" w:rsidRDefault="009A4E89" w:rsidP="009A4E89">
      <w:pPr>
        <w:rPr>
          <w:rFonts w:ascii="Times New Roman" w:hAnsi="Times New Roman"/>
          <w:b w:val="0"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>632</w:t>
      </w: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 xml:space="preserve"> </w:t>
      </w: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 xml:space="preserve">Energie, voda a komunikácie                  </w:t>
      </w:r>
      <w:r w:rsidR="00D32B05">
        <w:rPr>
          <w:rFonts w:ascii="Times New Roman" w:hAnsi="Times New Roman"/>
          <w:b w:val="0"/>
          <w:color w:val="auto"/>
          <w:szCs w:val="24"/>
          <w:lang w:val="sk-SK"/>
        </w:rPr>
        <w:t xml:space="preserve">            500</w:t>
      </w: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 xml:space="preserve"> €</w:t>
      </w:r>
    </w:p>
    <w:p w:rsidR="009A4E89" w:rsidRPr="00174000" w:rsidRDefault="009A4E89" w:rsidP="009A4E89">
      <w:pPr>
        <w:rPr>
          <w:rFonts w:ascii="Times New Roman" w:hAnsi="Times New Roman"/>
          <w:b w:val="0"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 xml:space="preserve">633 Materiál                                     </w:t>
      </w:r>
      <w:r w:rsidR="00D32B05">
        <w:rPr>
          <w:rFonts w:ascii="Times New Roman" w:hAnsi="Times New Roman"/>
          <w:b w:val="0"/>
          <w:color w:val="auto"/>
          <w:szCs w:val="24"/>
          <w:lang w:val="sk-SK"/>
        </w:rPr>
        <w:t xml:space="preserve">                          500</w:t>
      </w: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 xml:space="preserve"> €                     </w:t>
      </w:r>
    </w:p>
    <w:p w:rsidR="009A4E89" w:rsidRPr="00174000" w:rsidRDefault="009A4E89" w:rsidP="009A4E89">
      <w:pPr>
        <w:rPr>
          <w:rFonts w:ascii="Times New Roman" w:hAnsi="Times New Roman"/>
          <w:b w:val="0"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>637</w:t>
      </w: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 xml:space="preserve"> </w:t>
      </w: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>Služby</w:t>
      </w: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 xml:space="preserve">                                                                 </w:t>
      </w:r>
      <w:r w:rsidR="00733E9B" w:rsidRPr="00174000">
        <w:rPr>
          <w:rFonts w:ascii="Times New Roman" w:hAnsi="Times New Roman"/>
          <w:b w:val="0"/>
          <w:color w:val="auto"/>
          <w:szCs w:val="24"/>
          <w:lang w:val="sk-SK"/>
        </w:rPr>
        <w:t>740</w:t>
      </w: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 xml:space="preserve"> €</w:t>
      </w:r>
    </w:p>
    <w:p w:rsidR="009A4E89" w:rsidRPr="00174000" w:rsidRDefault="009A4E89" w:rsidP="009A4E89">
      <w:pPr>
        <w:rPr>
          <w:rFonts w:ascii="Times New Roman" w:hAnsi="Times New Roman"/>
          <w:b w:val="0"/>
          <w:bCs/>
          <w:color w:val="auto"/>
          <w:szCs w:val="24"/>
          <w:lang w:val="sk-SK"/>
        </w:rPr>
      </w:pPr>
    </w:p>
    <w:p w:rsidR="009A4E89" w:rsidRPr="00174000" w:rsidRDefault="009A4E89" w:rsidP="009A4E89">
      <w:pPr>
        <w:rPr>
          <w:rFonts w:ascii="Times New Roman" w:hAnsi="Times New Roman"/>
          <w:b w:val="0"/>
          <w:bCs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 xml:space="preserve">       Položka 640 je rozpočtovaná na nemocenské dávky</w:t>
      </w:r>
      <w:r w:rsidR="00174000">
        <w:rPr>
          <w:rFonts w:ascii="Times New Roman" w:hAnsi="Times New Roman"/>
          <w:b w:val="0"/>
          <w:bCs/>
          <w:color w:val="auto"/>
          <w:szCs w:val="24"/>
          <w:lang w:val="sk-SK"/>
        </w:rPr>
        <w:t xml:space="preserve"> vo výške 200 €</w:t>
      </w: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>.</w:t>
      </w:r>
    </w:p>
    <w:p w:rsidR="00D7173C" w:rsidRPr="00174000" w:rsidRDefault="00D7173C">
      <w:pPr>
        <w:rPr>
          <w:rFonts w:ascii="Times New Roman" w:hAnsi="Times New Roman"/>
          <w:color w:val="auto"/>
          <w:szCs w:val="24"/>
          <w:lang w:val="sk-SK"/>
        </w:rPr>
      </w:pPr>
    </w:p>
    <w:p w:rsidR="000A4DF2" w:rsidRPr="00174000" w:rsidRDefault="000A4DF2" w:rsidP="000A4DF2">
      <w:pPr>
        <w:pStyle w:val="Nadpis5"/>
        <w:rPr>
          <w:b w:val="0"/>
          <w:bCs w:val="0"/>
        </w:rPr>
      </w:pPr>
      <w:r w:rsidRPr="00174000">
        <w:rPr>
          <w:b w:val="0"/>
          <w:bCs w:val="0"/>
        </w:rPr>
        <w:t xml:space="preserve">Príjmy: </w:t>
      </w:r>
      <w:r w:rsidRPr="00174000">
        <w:rPr>
          <w:b w:val="0"/>
        </w:rPr>
        <w:t>poplatky za ŠKD</w:t>
      </w:r>
      <w:r w:rsidRPr="00174000">
        <w:rPr>
          <w:b w:val="0"/>
        </w:rPr>
        <w:tab/>
      </w:r>
      <w:r w:rsidRPr="00174000">
        <w:rPr>
          <w:b w:val="0"/>
        </w:rPr>
        <w:tab/>
      </w:r>
      <w:r w:rsidRPr="00174000">
        <w:rPr>
          <w:b w:val="0"/>
        </w:rPr>
        <w:tab/>
      </w:r>
      <w:r w:rsidR="00D36746" w:rsidRPr="00174000">
        <w:rPr>
          <w:b w:val="0"/>
        </w:rPr>
        <w:t xml:space="preserve"> </w:t>
      </w:r>
      <w:r w:rsidR="00D32B05">
        <w:rPr>
          <w:b w:val="0"/>
        </w:rPr>
        <w:t xml:space="preserve"> 6 300</w:t>
      </w:r>
      <w:r w:rsidRPr="00174000">
        <w:rPr>
          <w:b w:val="0"/>
        </w:rPr>
        <w:t xml:space="preserve"> €</w:t>
      </w:r>
    </w:p>
    <w:p w:rsidR="00D7173C" w:rsidRPr="00E36E97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:rsidR="00D7173C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:rsidR="00D1693D" w:rsidRDefault="00D1693D">
      <w:pPr>
        <w:rPr>
          <w:rFonts w:ascii="Times New Roman" w:hAnsi="Times New Roman"/>
          <w:b w:val="0"/>
          <w:bCs/>
          <w:color w:val="auto"/>
          <w:lang w:val="sk-SK"/>
        </w:rPr>
      </w:pPr>
    </w:p>
    <w:p w:rsidR="00D1693D" w:rsidRDefault="00D1693D">
      <w:pPr>
        <w:rPr>
          <w:rFonts w:ascii="Times New Roman" w:hAnsi="Times New Roman"/>
          <w:b w:val="0"/>
          <w:bCs/>
          <w:color w:val="auto"/>
          <w:lang w:val="sk-SK"/>
        </w:rPr>
      </w:pPr>
    </w:p>
    <w:p w:rsidR="00D1693D" w:rsidRDefault="00D1693D">
      <w:pPr>
        <w:rPr>
          <w:rFonts w:ascii="Times New Roman" w:hAnsi="Times New Roman"/>
          <w:b w:val="0"/>
          <w:bCs/>
          <w:color w:val="auto"/>
          <w:lang w:val="sk-SK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D7173C" w:rsidRPr="00E36E97">
        <w:tc>
          <w:tcPr>
            <w:tcW w:w="9250" w:type="dxa"/>
            <w:shd w:val="clear" w:color="auto" w:fill="A0A0A0"/>
          </w:tcPr>
          <w:p w:rsidR="00D7173C" w:rsidRPr="00E36E97" w:rsidRDefault="00D7173C" w:rsidP="0007352E">
            <w:pPr>
              <w:pStyle w:val="Nadpis1"/>
              <w:jc w:val="left"/>
              <w:rPr>
                <w:rFonts w:ascii="Times New Roman" w:hAnsi="Times New Roman" w:cs="Times New Roman"/>
                <w:sz w:val="32"/>
              </w:rPr>
            </w:pPr>
            <w:r w:rsidRPr="00E36E97">
              <w:rPr>
                <w:rFonts w:ascii="Times New Roman" w:hAnsi="Times New Roman" w:cs="Times New Roman"/>
                <w:sz w:val="32"/>
              </w:rPr>
              <w:lastRenderedPageBreak/>
              <w:t>8.</w:t>
            </w:r>
            <w:r w:rsidR="0007352E">
              <w:rPr>
                <w:rFonts w:ascii="Times New Roman" w:hAnsi="Times New Roman" w:cs="Times New Roman"/>
                <w:sz w:val="32"/>
              </w:rPr>
              <w:t>7</w:t>
            </w:r>
            <w:r w:rsidRPr="00E36E97"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07352E">
              <w:rPr>
                <w:rFonts w:ascii="Times New Roman" w:hAnsi="Times New Roman" w:cs="Times New Roman"/>
                <w:sz w:val="32"/>
              </w:rPr>
              <w:t xml:space="preserve">    </w:t>
            </w:r>
            <w:r w:rsidRPr="00E36E97">
              <w:rPr>
                <w:rFonts w:ascii="Times New Roman" w:hAnsi="Times New Roman" w:cs="Times New Roman"/>
                <w:sz w:val="32"/>
              </w:rPr>
              <w:t>Neformálne vzdelávanie pre deti a mládež</w:t>
            </w:r>
          </w:p>
        </w:tc>
      </w:tr>
    </w:tbl>
    <w:p w:rsidR="00D7173C" w:rsidRPr="00E36E97" w:rsidRDefault="00D7173C">
      <w:pPr>
        <w:rPr>
          <w:rFonts w:ascii="Times New Roman" w:hAnsi="Times New Roman"/>
          <w:b w:val="0"/>
          <w:lang w:val="sk-SK"/>
        </w:rPr>
      </w:pPr>
    </w:p>
    <w:p w:rsidR="00D7173C" w:rsidRDefault="00D7173C">
      <w:pPr>
        <w:rPr>
          <w:rFonts w:ascii="Times New Roman" w:hAnsi="Times New Roman"/>
          <w:b w:val="0"/>
          <w:lang w:val="sk-SK"/>
        </w:rPr>
      </w:pPr>
      <w:r w:rsidRPr="00E36E97">
        <w:rPr>
          <w:rFonts w:ascii="Times New Roman" w:hAnsi="Times New Roman"/>
          <w:b w:val="0"/>
          <w:lang w:val="sk-SK"/>
        </w:rPr>
        <w:t xml:space="preserve">Zámer: </w:t>
      </w:r>
      <w:r w:rsidR="004810D3">
        <w:rPr>
          <w:rFonts w:ascii="Times New Roman" w:hAnsi="Times New Roman"/>
          <w:b w:val="0"/>
          <w:lang w:val="sk-SK"/>
        </w:rPr>
        <w:tab/>
      </w:r>
      <w:r w:rsidRPr="00E36E97">
        <w:rPr>
          <w:rFonts w:ascii="Times New Roman" w:hAnsi="Times New Roman"/>
          <w:b w:val="0"/>
          <w:lang w:val="sk-SK"/>
        </w:rPr>
        <w:t>voľnočasové aktivity – spôsob rozvíjania talentu a schopností detí a</w:t>
      </w:r>
      <w:r w:rsidR="004810D3">
        <w:rPr>
          <w:rFonts w:ascii="Times New Roman" w:hAnsi="Times New Roman"/>
          <w:b w:val="0"/>
          <w:lang w:val="sk-SK"/>
        </w:rPr>
        <w:t> </w:t>
      </w:r>
      <w:r w:rsidRPr="00E36E97">
        <w:rPr>
          <w:rFonts w:ascii="Times New Roman" w:hAnsi="Times New Roman"/>
          <w:b w:val="0"/>
          <w:lang w:val="sk-SK"/>
        </w:rPr>
        <w:t>mládeže</w:t>
      </w:r>
    </w:p>
    <w:p w:rsidR="00D7173C" w:rsidRPr="00E36E97" w:rsidRDefault="00D7173C">
      <w:pPr>
        <w:rPr>
          <w:rFonts w:ascii="Times New Roman" w:hAnsi="Times New Roman"/>
          <w:bCs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2636"/>
        <w:gridCol w:w="1399"/>
        <w:gridCol w:w="1535"/>
        <w:gridCol w:w="1294"/>
      </w:tblGrid>
      <w:tr w:rsidR="0007352E" w:rsidRPr="00E36E97" w:rsidTr="42060F4F">
        <w:tc>
          <w:tcPr>
            <w:tcW w:w="2235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</w:t>
            </w:r>
          </w:p>
        </w:tc>
        <w:tc>
          <w:tcPr>
            <w:tcW w:w="2693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Merateľný</w:t>
            </w:r>
          </w:p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ukazovateľ</w:t>
            </w:r>
          </w:p>
        </w:tc>
        <w:tc>
          <w:tcPr>
            <w:tcW w:w="1417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7352E" w:rsidRPr="00E36E97" w:rsidRDefault="0007352E" w:rsidP="006F4700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lang w:val="sk-SK"/>
              </w:rPr>
              <w:t>2</w:t>
            </w:r>
            <w:r w:rsidR="00FD2D8B">
              <w:rPr>
                <w:rFonts w:ascii="Times New Roman" w:hAnsi="Times New Roman"/>
                <w:bCs/>
                <w:lang w:val="sk-SK"/>
              </w:rPr>
              <w:t>1</w:t>
            </w:r>
          </w:p>
        </w:tc>
        <w:tc>
          <w:tcPr>
            <w:tcW w:w="1560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7352E" w:rsidRPr="00E36E97" w:rsidRDefault="0007352E" w:rsidP="006F4700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6F4700">
              <w:rPr>
                <w:rFonts w:ascii="Times New Roman" w:hAnsi="Times New Roman"/>
                <w:bCs/>
                <w:lang w:val="sk-SK"/>
              </w:rPr>
              <w:t>2</w:t>
            </w:r>
            <w:r w:rsidR="00FD2D8B">
              <w:rPr>
                <w:rFonts w:ascii="Times New Roman" w:hAnsi="Times New Roman"/>
                <w:bCs/>
                <w:lang w:val="sk-SK"/>
              </w:rPr>
              <w:t>2</w:t>
            </w:r>
          </w:p>
        </w:tc>
        <w:tc>
          <w:tcPr>
            <w:tcW w:w="1307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7352E" w:rsidRPr="00E36E97" w:rsidRDefault="0007352E" w:rsidP="006F4700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202</w:t>
            </w:r>
            <w:r w:rsidR="00FD2D8B">
              <w:rPr>
                <w:rFonts w:ascii="Times New Roman" w:hAnsi="Times New Roman"/>
                <w:bCs/>
                <w:lang w:val="sk-SK"/>
              </w:rPr>
              <w:t>3</w:t>
            </w:r>
          </w:p>
        </w:tc>
      </w:tr>
      <w:tr w:rsidR="0007352E" w:rsidRPr="00E36E97" w:rsidTr="42060F4F">
        <w:trPr>
          <w:trHeight w:val="473"/>
        </w:trPr>
        <w:tc>
          <w:tcPr>
            <w:tcW w:w="2235" w:type="dxa"/>
            <w:vMerge w:val="restart"/>
          </w:tcPr>
          <w:p w:rsidR="0007352E" w:rsidRPr="00E36E97" w:rsidRDefault="0007352E">
            <w:pPr>
              <w:rPr>
                <w:rFonts w:ascii="Times New Roman" w:hAnsi="Times New Roman"/>
                <w:b w:val="0"/>
                <w:bCs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>Zabezpečiť mimoškolské aktivity pre žiakov našej školy</w:t>
            </w:r>
          </w:p>
        </w:tc>
        <w:tc>
          <w:tcPr>
            <w:tcW w:w="2693" w:type="dxa"/>
            <w:vAlign w:val="center"/>
          </w:tcPr>
          <w:p w:rsidR="0007352E" w:rsidRPr="00E36E97" w:rsidRDefault="0007352E" w:rsidP="0007352E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Počet krúžkov</w:t>
            </w:r>
          </w:p>
        </w:tc>
        <w:tc>
          <w:tcPr>
            <w:tcW w:w="1417" w:type="dxa"/>
            <w:vAlign w:val="center"/>
          </w:tcPr>
          <w:p w:rsidR="0007352E" w:rsidRPr="00FD2D8B" w:rsidRDefault="42060F4F" w:rsidP="42060F4F">
            <w:pPr>
              <w:jc w:val="center"/>
              <w:rPr>
                <w:rFonts w:ascii="Times New Roman" w:hAnsi="Times New Roman"/>
                <w:b w:val="0"/>
                <w:highlight w:val="yellow"/>
                <w:lang w:val="sk-SK"/>
              </w:rPr>
            </w:pPr>
            <w:r w:rsidRPr="003C37AC">
              <w:rPr>
                <w:rFonts w:ascii="Times New Roman" w:hAnsi="Times New Roman"/>
                <w:b w:val="0"/>
                <w:lang w:val="sk-SK"/>
              </w:rPr>
              <w:t>17</w:t>
            </w:r>
          </w:p>
        </w:tc>
        <w:tc>
          <w:tcPr>
            <w:tcW w:w="1560" w:type="dxa"/>
            <w:vAlign w:val="center"/>
          </w:tcPr>
          <w:p w:rsidR="0007352E" w:rsidRPr="003C37AC" w:rsidRDefault="42060F4F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3C37AC">
              <w:rPr>
                <w:rFonts w:ascii="Times New Roman" w:hAnsi="Times New Roman"/>
                <w:b w:val="0"/>
                <w:lang w:val="sk-SK"/>
              </w:rPr>
              <w:t>18</w:t>
            </w:r>
          </w:p>
        </w:tc>
        <w:tc>
          <w:tcPr>
            <w:tcW w:w="1307" w:type="dxa"/>
            <w:vAlign w:val="center"/>
          </w:tcPr>
          <w:p w:rsidR="0007352E" w:rsidRPr="003C37AC" w:rsidRDefault="42060F4F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3C37AC">
              <w:rPr>
                <w:rFonts w:ascii="Times New Roman" w:hAnsi="Times New Roman"/>
                <w:b w:val="0"/>
                <w:lang w:val="sk-SK"/>
              </w:rPr>
              <w:t>19</w:t>
            </w:r>
          </w:p>
        </w:tc>
      </w:tr>
      <w:tr w:rsidR="00F63511" w:rsidRPr="00E36E97" w:rsidTr="42060F4F">
        <w:trPr>
          <w:trHeight w:val="60"/>
        </w:trPr>
        <w:tc>
          <w:tcPr>
            <w:tcW w:w="2235" w:type="dxa"/>
            <w:vMerge/>
          </w:tcPr>
          <w:p w:rsidR="00F63511" w:rsidRPr="00E36E97" w:rsidRDefault="00F63511">
            <w:pPr>
              <w:rPr>
                <w:rFonts w:ascii="Times New Roman" w:hAnsi="Times New Roman"/>
                <w:b w:val="0"/>
                <w:bCs/>
                <w:lang w:val="sk-SK"/>
              </w:rPr>
            </w:pPr>
          </w:p>
        </w:tc>
        <w:tc>
          <w:tcPr>
            <w:tcW w:w="2693" w:type="dxa"/>
            <w:vAlign w:val="center"/>
          </w:tcPr>
          <w:p w:rsidR="00F63511" w:rsidRPr="00E36E97" w:rsidRDefault="00F63511" w:rsidP="0007352E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>počet žiakov školy využívajúcich mimoškolské aktivity</w:t>
            </w:r>
          </w:p>
        </w:tc>
        <w:tc>
          <w:tcPr>
            <w:tcW w:w="1417" w:type="dxa"/>
            <w:vAlign w:val="center"/>
          </w:tcPr>
          <w:p w:rsidR="00F63511" w:rsidRPr="00507B2D" w:rsidRDefault="00507B2D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>
              <w:rPr>
                <w:rFonts w:ascii="Times New Roman" w:hAnsi="Times New Roman"/>
                <w:b w:val="0"/>
                <w:lang w:val="sk-SK"/>
              </w:rPr>
              <w:t>85 %</w:t>
            </w:r>
          </w:p>
        </w:tc>
        <w:tc>
          <w:tcPr>
            <w:tcW w:w="1560" w:type="dxa"/>
            <w:vAlign w:val="center"/>
          </w:tcPr>
          <w:p w:rsidR="00F63511" w:rsidRPr="00507B2D" w:rsidRDefault="00507B2D" w:rsidP="0094101E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90 %</w:t>
            </w:r>
          </w:p>
        </w:tc>
        <w:tc>
          <w:tcPr>
            <w:tcW w:w="1307" w:type="dxa"/>
            <w:vAlign w:val="center"/>
          </w:tcPr>
          <w:p w:rsidR="00F63511" w:rsidRPr="00507B2D" w:rsidRDefault="00507B2D" w:rsidP="0094101E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90 %</w:t>
            </w:r>
          </w:p>
        </w:tc>
      </w:tr>
    </w:tbl>
    <w:p w:rsidR="00D7173C" w:rsidRPr="00E36E97" w:rsidRDefault="00D7173C">
      <w:pPr>
        <w:rPr>
          <w:rFonts w:ascii="Times New Roman" w:hAnsi="Times New Roman"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 xml:space="preserve">Aktivitu predstavujú tieto činnosti: </w:t>
      </w:r>
    </w:p>
    <w:p w:rsidR="00D7173C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záujmové vzdelávanie v krúžkovej činnosti, poskytovanie transferov prostredníctvom vzdelávacích poukazov</w:t>
      </w: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Štruktúra výdavkov:</w:t>
      </w:r>
    </w:p>
    <w:p w:rsidR="0007352E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bežné výdavky</w:t>
      </w:r>
      <w:r w:rsidR="0007352E">
        <w:rPr>
          <w:rFonts w:ascii="Times New Roman" w:hAnsi="Times New Roman"/>
          <w:b w:val="0"/>
          <w:bCs/>
          <w:lang w:val="sk-SK"/>
        </w:rPr>
        <w:tab/>
      </w:r>
    </w:p>
    <w:p w:rsidR="00D7173C" w:rsidRDefault="0007352E" w:rsidP="0007352E">
      <w:pPr>
        <w:ind w:left="720" w:firstLine="696"/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614</w:t>
      </w:r>
      <w:r w:rsidR="002E3F4E">
        <w:rPr>
          <w:rFonts w:ascii="Times New Roman" w:hAnsi="Times New Roman"/>
          <w:b w:val="0"/>
          <w:bCs/>
          <w:lang w:val="sk-SK"/>
        </w:rPr>
        <w:t xml:space="preserve"> a 620</w:t>
      </w:r>
      <w:r>
        <w:rPr>
          <w:rFonts w:ascii="Times New Roman" w:hAnsi="Times New Roman"/>
          <w:b w:val="0"/>
          <w:bCs/>
          <w:lang w:val="sk-SK"/>
        </w:rPr>
        <w:tab/>
      </w:r>
      <w:r w:rsidR="00B810F3"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>odmeny</w:t>
      </w:r>
      <w:r w:rsidR="002E3F4E">
        <w:rPr>
          <w:rFonts w:ascii="Times New Roman" w:hAnsi="Times New Roman"/>
          <w:b w:val="0"/>
          <w:bCs/>
          <w:lang w:val="sk-SK"/>
        </w:rPr>
        <w:t xml:space="preserve"> a odvody</w:t>
      </w:r>
      <w:r w:rsidR="00B810F3">
        <w:rPr>
          <w:rFonts w:ascii="Times New Roman" w:hAnsi="Times New Roman"/>
          <w:b w:val="0"/>
          <w:bCs/>
          <w:lang w:val="sk-SK"/>
        </w:rPr>
        <w:t xml:space="preserve"> – vzdelávacie poukazy</w:t>
      </w:r>
      <w:r w:rsidR="00B810F3">
        <w:rPr>
          <w:rFonts w:ascii="Times New Roman" w:hAnsi="Times New Roman"/>
          <w:b w:val="0"/>
          <w:bCs/>
          <w:lang w:val="sk-SK"/>
        </w:rPr>
        <w:tab/>
        <w:t xml:space="preserve">  </w:t>
      </w:r>
    </w:p>
    <w:p w:rsidR="00DB0677" w:rsidRPr="00E36E97" w:rsidRDefault="00DB0677" w:rsidP="00DB0677">
      <w:pPr>
        <w:ind w:left="360"/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 xml:space="preserve">                  633                </w:t>
      </w:r>
      <w:r w:rsidR="002E3F4E">
        <w:rPr>
          <w:rFonts w:ascii="Times New Roman" w:hAnsi="Times New Roman"/>
          <w:b w:val="0"/>
          <w:bCs/>
          <w:lang w:val="sk-SK"/>
        </w:rPr>
        <w:t xml:space="preserve">            </w:t>
      </w:r>
      <w:r w:rsidR="005C7A03">
        <w:rPr>
          <w:rFonts w:ascii="Times New Roman" w:hAnsi="Times New Roman"/>
          <w:b w:val="0"/>
          <w:bCs/>
          <w:lang w:val="sk-SK"/>
        </w:rPr>
        <w:t xml:space="preserve">  </w:t>
      </w:r>
      <w:r w:rsidRPr="00E36E97">
        <w:rPr>
          <w:rFonts w:ascii="Times New Roman" w:hAnsi="Times New Roman"/>
          <w:b w:val="0"/>
          <w:bCs/>
          <w:lang w:val="sk-SK"/>
        </w:rPr>
        <w:t>materiálno-technické zabezpečenie krúžkov</w:t>
      </w:r>
    </w:p>
    <w:p w:rsidR="00D7173C" w:rsidRPr="00E36E97" w:rsidRDefault="00D7173C">
      <w:pPr>
        <w:ind w:left="360"/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Bežné výdavky spolu:</w:t>
      </w:r>
    </w:p>
    <w:p w:rsidR="00D7173C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 xml:space="preserve">celková suma na záujmové vzdelávanie sa bude odvíjať od počtu prijatých vzdelávacích poukazov a od finančného príspevku, ktorá sa určí z kapitoly ministerstva ako hodnota jedného poukazu  </w:t>
      </w: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Rozpočtované výdavky budú použité na tieto účely:</w:t>
      </w:r>
    </w:p>
    <w:p w:rsidR="00D7173C" w:rsidRPr="00E36E97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materiálno-technické zabezpečenie krúžkov</w:t>
      </w:r>
    </w:p>
    <w:p w:rsidR="00D7173C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odmeňovanie vyučujúcich vedúcich krúžkov</w:t>
      </w: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0169E9" w:rsidRPr="00E36E97" w:rsidTr="007439C8">
        <w:tc>
          <w:tcPr>
            <w:tcW w:w="9250" w:type="dxa"/>
            <w:shd w:val="clear" w:color="auto" w:fill="A0A0A0"/>
          </w:tcPr>
          <w:p w:rsidR="000169E9" w:rsidRPr="00E36E97" w:rsidRDefault="000169E9" w:rsidP="000169E9">
            <w:pPr>
              <w:pStyle w:val="Nadpis1"/>
              <w:jc w:val="left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lastRenderedPageBreak/>
              <w:t>12.5</w:t>
            </w:r>
            <w:r w:rsidRPr="00E36E97">
              <w:rPr>
                <w:rFonts w:ascii="Times New Roman" w:hAnsi="Times New Roman" w:cs="Times New Roman"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</w:rPr>
              <w:t xml:space="preserve">    Dotácie pre deti (ÚPSVR)</w:t>
            </w:r>
          </w:p>
        </w:tc>
      </w:tr>
    </w:tbl>
    <w:p w:rsidR="000169E9" w:rsidRPr="00E36E97" w:rsidRDefault="000169E9" w:rsidP="000169E9">
      <w:pPr>
        <w:rPr>
          <w:rFonts w:ascii="Times New Roman" w:hAnsi="Times New Roman"/>
          <w:b w:val="0"/>
          <w:lang w:val="sk-SK"/>
        </w:rPr>
      </w:pPr>
    </w:p>
    <w:p w:rsidR="000169E9" w:rsidRDefault="000169E9" w:rsidP="000169E9">
      <w:pPr>
        <w:rPr>
          <w:rFonts w:ascii="Times New Roman" w:hAnsi="Times New Roman"/>
          <w:b w:val="0"/>
          <w:lang w:val="sk-SK"/>
        </w:rPr>
      </w:pPr>
      <w:r w:rsidRPr="00E36E97">
        <w:rPr>
          <w:rFonts w:ascii="Times New Roman" w:hAnsi="Times New Roman"/>
          <w:b w:val="0"/>
          <w:lang w:val="sk-SK"/>
        </w:rPr>
        <w:t xml:space="preserve">Zámer: </w:t>
      </w:r>
      <w:r>
        <w:rPr>
          <w:rFonts w:ascii="Times New Roman" w:hAnsi="Times New Roman"/>
          <w:b w:val="0"/>
          <w:lang w:val="sk-SK"/>
        </w:rPr>
        <w:tab/>
        <w:t>poskytnutie učebných pomôcok pre žiakov v hmotnej núdzi</w:t>
      </w:r>
    </w:p>
    <w:p w:rsidR="000169E9" w:rsidRPr="00E36E97" w:rsidRDefault="000169E9" w:rsidP="000169E9">
      <w:pPr>
        <w:rPr>
          <w:rFonts w:ascii="Times New Roman" w:hAnsi="Times New Roman"/>
          <w:b w:val="0"/>
          <w:lang w:val="sk-SK"/>
        </w:rPr>
      </w:pPr>
      <w:r>
        <w:rPr>
          <w:rFonts w:ascii="Times New Roman" w:hAnsi="Times New Roman"/>
          <w:b w:val="0"/>
          <w:lang w:val="sk-SK"/>
        </w:rPr>
        <w:tab/>
      </w:r>
      <w:r>
        <w:rPr>
          <w:rFonts w:ascii="Times New Roman" w:hAnsi="Times New Roman"/>
          <w:b w:val="0"/>
          <w:lang w:val="sk-SK"/>
        </w:rPr>
        <w:tab/>
        <w:t>poskytnutie príspevku na stravovanie pre žiakov v hmotnej núdzi</w:t>
      </w:r>
    </w:p>
    <w:p w:rsidR="000169E9" w:rsidRPr="00E36E97" w:rsidRDefault="000169E9" w:rsidP="000169E9">
      <w:pPr>
        <w:rPr>
          <w:rFonts w:ascii="Times New Roman" w:hAnsi="Times New Roman"/>
          <w:bCs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2633"/>
        <w:gridCol w:w="1401"/>
        <w:gridCol w:w="1537"/>
        <w:gridCol w:w="1296"/>
      </w:tblGrid>
      <w:tr w:rsidR="000169E9" w:rsidRPr="00E36E97" w:rsidTr="42060F4F">
        <w:tc>
          <w:tcPr>
            <w:tcW w:w="2235" w:type="dxa"/>
            <w:vAlign w:val="center"/>
          </w:tcPr>
          <w:p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</w:t>
            </w:r>
          </w:p>
        </w:tc>
        <w:tc>
          <w:tcPr>
            <w:tcW w:w="2693" w:type="dxa"/>
            <w:vAlign w:val="center"/>
          </w:tcPr>
          <w:p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Merateľný</w:t>
            </w:r>
          </w:p>
          <w:p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ukazovateľ</w:t>
            </w:r>
          </w:p>
        </w:tc>
        <w:tc>
          <w:tcPr>
            <w:tcW w:w="1417" w:type="dxa"/>
            <w:vAlign w:val="center"/>
          </w:tcPr>
          <w:p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lang w:val="sk-SK"/>
              </w:rPr>
              <w:t>2</w:t>
            </w:r>
            <w:r w:rsidR="00FD2D8B">
              <w:rPr>
                <w:rFonts w:ascii="Times New Roman" w:hAnsi="Times New Roman"/>
                <w:bCs/>
                <w:lang w:val="sk-SK"/>
              </w:rPr>
              <w:t>1</w:t>
            </w:r>
          </w:p>
        </w:tc>
        <w:tc>
          <w:tcPr>
            <w:tcW w:w="1560" w:type="dxa"/>
            <w:vAlign w:val="center"/>
          </w:tcPr>
          <w:p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>
              <w:rPr>
                <w:rFonts w:ascii="Times New Roman" w:hAnsi="Times New Roman"/>
                <w:bCs/>
                <w:lang w:val="sk-SK"/>
              </w:rPr>
              <w:t>2</w:t>
            </w:r>
            <w:r w:rsidR="00FD2D8B">
              <w:rPr>
                <w:rFonts w:ascii="Times New Roman" w:hAnsi="Times New Roman"/>
                <w:bCs/>
                <w:lang w:val="sk-SK"/>
              </w:rPr>
              <w:t>2</w:t>
            </w:r>
          </w:p>
        </w:tc>
        <w:tc>
          <w:tcPr>
            <w:tcW w:w="1307" w:type="dxa"/>
            <w:vAlign w:val="center"/>
          </w:tcPr>
          <w:p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202</w:t>
            </w:r>
            <w:r w:rsidR="00FD2D8B">
              <w:rPr>
                <w:rFonts w:ascii="Times New Roman" w:hAnsi="Times New Roman"/>
                <w:bCs/>
                <w:lang w:val="sk-SK"/>
              </w:rPr>
              <w:t>3</w:t>
            </w:r>
          </w:p>
        </w:tc>
      </w:tr>
      <w:tr w:rsidR="00507B2D" w:rsidRPr="00E36E97" w:rsidTr="42060F4F">
        <w:trPr>
          <w:trHeight w:val="189"/>
        </w:trPr>
        <w:tc>
          <w:tcPr>
            <w:tcW w:w="2235" w:type="dxa"/>
          </w:tcPr>
          <w:p w:rsidR="00507B2D" w:rsidRPr="00E36E97" w:rsidRDefault="00507B2D" w:rsidP="007439C8">
            <w:pPr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Zabezpečiť poskytnutie učebných pomôcok pre žiakov v HN – 2x v školskom roku</w:t>
            </w:r>
          </w:p>
        </w:tc>
        <w:tc>
          <w:tcPr>
            <w:tcW w:w="2693" w:type="dxa"/>
            <w:vAlign w:val="center"/>
          </w:tcPr>
          <w:p w:rsidR="00507B2D" w:rsidRPr="00E36E97" w:rsidRDefault="00507B2D" w:rsidP="007439C8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 xml:space="preserve">počet žiakov v HN </w:t>
            </w:r>
          </w:p>
        </w:tc>
        <w:tc>
          <w:tcPr>
            <w:tcW w:w="1417" w:type="dxa"/>
            <w:vAlign w:val="center"/>
          </w:tcPr>
          <w:p w:rsidR="00507B2D" w:rsidRPr="00507B2D" w:rsidRDefault="00507B2D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507B2D">
              <w:rPr>
                <w:rFonts w:ascii="Times New Roman" w:hAnsi="Times New Roman"/>
                <w:b w:val="0"/>
                <w:lang w:val="sk-SK"/>
              </w:rPr>
              <w:t>14</w:t>
            </w:r>
          </w:p>
        </w:tc>
        <w:tc>
          <w:tcPr>
            <w:tcW w:w="1560" w:type="dxa"/>
            <w:vAlign w:val="center"/>
          </w:tcPr>
          <w:p w:rsidR="00507B2D" w:rsidRPr="00507B2D" w:rsidRDefault="00507B2D" w:rsidP="00947CA3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507B2D">
              <w:rPr>
                <w:rFonts w:ascii="Times New Roman" w:hAnsi="Times New Roman"/>
                <w:b w:val="0"/>
                <w:lang w:val="sk-SK"/>
              </w:rPr>
              <w:t>14</w:t>
            </w:r>
          </w:p>
        </w:tc>
        <w:tc>
          <w:tcPr>
            <w:tcW w:w="1307" w:type="dxa"/>
            <w:vAlign w:val="center"/>
          </w:tcPr>
          <w:p w:rsidR="00507B2D" w:rsidRPr="00507B2D" w:rsidRDefault="00507B2D" w:rsidP="00947CA3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507B2D">
              <w:rPr>
                <w:rFonts w:ascii="Times New Roman" w:hAnsi="Times New Roman"/>
                <w:b w:val="0"/>
                <w:lang w:val="sk-SK"/>
              </w:rPr>
              <w:t>14</w:t>
            </w:r>
          </w:p>
        </w:tc>
      </w:tr>
      <w:tr w:rsidR="00507B2D" w:rsidRPr="00E36E97" w:rsidTr="00A540EA">
        <w:trPr>
          <w:trHeight w:val="60"/>
        </w:trPr>
        <w:tc>
          <w:tcPr>
            <w:tcW w:w="2235" w:type="dxa"/>
          </w:tcPr>
          <w:p w:rsidR="00507B2D" w:rsidRDefault="00507B2D" w:rsidP="007439C8">
            <w:pPr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Zabezpečiť stravovanie pre žiakov v HN</w:t>
            </w:r>
          </w:p>
        </w:tc>
        <w:tc>
          <w:tcPr>
            <w:tcW w:w="2693" w:type="dxa"/>
            <w:vAlign w:val="center"/>
          </w:tcPr>
          <w:p w:rsidR="00507B2D" w:rsidRDefault="00507B2D" w:rsidP="007439C8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počet žiakov v HN</w:t>
            </w:r>
          </w:p>
          <w:p w:rsidR="00507B2D" w:rsidRDefault="00507B2D" w:rsidP="007439C8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ZŠ</w:t>
            </w:r>
          </w:p>
          <w:p w:rsidR="00507B2D" w:rsidRDefault="00507B2D" w:rsidP="007439C8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</w:tc>
        <w:tc>
          <w:tcPr>
            <w:tcW w:w="1417" w:type="dxa"/>
          </w:tcPr>
          <w:p w:rsidR="00507B2D" w:rsidRPr="00507B2D" w:rsidRDefault="00507B2D" w:rsidP="007439C8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  <w:p w:rsidR="00507B2D" w:rsidRPr="00507B2D" w:rsidRDefault="00507B2D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507B2D">
              <w:rPr>
                <w:rFonts w:ascii="Times New Roman" w:hAnsi="Times New Roman"/>
                <w:b w:val="0"/>
                <w:lang w:val="sk-SK"/>
              </w:rPr>
              <w:t>14</w:t>
            </w:r>
          </w:p>
        </w:tc>
        <w:tc>
          <w:tcPr>
            <w:tcW w:w="1560" w:type="dxa"/>
          </w:tcPr>
          <w:p w:rsidR="00507B2D" w:rsidRPr="00507B2D" w:rsidRDefault="00507B2D" w:rsidP="00947CA3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  <w:p w:rsidR="00507B2D" w:rsidRPr="00507B2D" w:rsidRDefault="00507B2D" w:rsidP="00947CA3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507B2D">
              <w:rPr>
                <w:rFonts w:ascii="Times New Roman" w:hAnsi="Times New Roman"/>
                <w:b w:val="0"/>
                <w:lang w:val="sk-SK"/>
              </w:rPr>
              <w:t>14</w:t>
            </w:r>
          </w:p>
        </w:tc>
        <w:tc>
          <w:tcPr>
            <w:tcW w:w="1307" w:type="dxa"/>
          </w:tcPr>
          <w:p w:rsidR="00507B2D" w:rsidRPr="00507B2D" w:rsidRDefault="00507B2D" w:rsidP="00947CA3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  <w:p w:rsidR="00507B2D" w:rsidRPr="00507B2D" w:rsidRDefault="00507B2D" w:rsidP="00947CA3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507B2D">
              <w:rPr>
                <w:rFonts w:ascii="Times New Roman" w:hAnsi="Times New Roman"/>
                <w:b w:val="0"/>
                <w:lang w:val="sk-SK"/>
              </w:rPr>
              <w:t>14</w:t>
            </w:r>
          </w:p>
        </w:tc>
      </w:tr>
    </w:tbl>
    <w:p w:rsidR="000169E9" w:rsidRPr="00E36E97" w:rsidRDefault="000169E9" w:rsidP="000169E9">
      <w:pPr>
        <w:rPr>
          <w:rFonts w:ascii="Times New Roman" w:hAnsi="Times New Roman"/>
          <w:lang w:val="sk-SK"/>
        </w:rPr>
      </w:pPr>
    </w:p>
    <w:p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 xml:space="preserve">Aktivitu predstavujú tieto činnosti: </w:t>
      </w:r>
    </w:p>
    <w:p w:rsidR="000169E9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zakúpenie učebných pomôcok pre žiakov v hmotnej núdzi – 2 x ročne z príspevku od ÚPSVaR</w:t>
      </w:r>
    </w:p>
    <w:p w:rsidR="000169E9" w:rsidRPr="004810D3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zabezpečenie stravovania (obedov) pre žiakov v hmotnej núdzi z príspevku od ÚPSVaR</w:t>
      </w:r>
    </w:p>
    <w:p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Štruktúra výdavkov:</w:t>
      </w:r>
    </w:p>
    <w:p w:rsidR="000169E9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bežné výdavky</w:t>
      </w:r>
      <w:r>
        <w:rPr>
          <w:rFonts w:ascii="Times New Roman" w:hAnsi="Times New Roman"/>
          <w:b w:val="0"/>
          <w:bCs/>
          <w:lang w:val="sk-SK"/>
        </w:rPr>
        <w:tab/>
      </w:r>
    </w:p>
    <w:p w:rsidR="000169E9" w:rsidRDefault="000169E9" w:rsidP="000169E9">
      <w:pPr>
        <w:ind w:left="708" w:firstLine="708"/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642 026</w:t>
      </w:r>
      <w:r>
        <w:rPr>
          <w:rFonts w:ascii="Times New Roman" w:hAnsi="Times New Roman"/>
          <w:b w:val="0"/>
          <w:bCs/>
          <w:lang w:val="sk-SK"/>
        </w:rPr>
        <w:tab/>
        <w:t xml:space="preserve">hmotná núdza – školské potreby     </w:t>
      </w:r>
      <w:r>
        <w:rPr>
          <w:rFonts w:ascii="Times New Roman" w:hAnsi="Times New Roman"/>
          <w:b w:val="0"/>
          <w:bCs/>
          <w:lang w:val="sk-SK"/>
        </w:rPr>
        <w:tab/>
        <w:t xml:space="preserve">    </w:t>
      </w:r>
      <w:r>
        <w:rPr>
          <w:rFonts w:ascii="Times New Roman" w:hAnsi="Times New Roman"/>
          <w:b w:val="0"/>
          <w:bCs/>
          <w:lang w:val="sk-SK"/>
        </w:rPr>
        <w:tab/>
      </w:r>
      <w:r w:rsidR="00D32B05">
        <w:rPr>
          <w:rFonts w:ascii="Times New Roman" w:hAnsi="Times New Roman"/>
          <w:b w:val="0"/>
          <w:bCs/>
          <w:lang w:val="sk-SK"/>
        </w:rPr>
        <w:t>2 100</w:t>
      </w:r>
      <w:r w:rsidR="00F2026F">
        <w:rPr>
          <w:rFonts w:ascii="Times New Roman" w:hAnsi="Times New Roman"/>
          <w:b w:val="0"/>
          <w:bCs/>
          <w:lang w:val="sk-SK"/>
        </w:rPr>
        <w:t xml:space="preserve"> </w:t>
      </w:r>
      <w:r>
        <w:rPr>
          <w:rFonts w:ascii="Times New Roman" w:hAnsi="Times New Roman"/>
          <w:b w:val="0"/>
          <w:bCs/>
          <w:lang w:val="sk-SK"/>
        </w:rPr>
        <w:t>€</w:t>
      </w:r>
    </w:p>
    <w:p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  <w:t>642 02</w:t>
      </w:r>
      <w:r w:rsidR="00F660D8">
        <w:rPr>
          <w:rFonts w:ascii="Times New Roman" w:hAnsi="Times New Roman"/>
          <w:b w:val="0"/>
          <w:bCs/>
          <w:lang w:val="sk-SK"/>
        </w:rPr>
        <w:t>6</w:t>
      </w:r>
      <w:r w:rsidR="00F660D8">
        <w:rPr>
          <w:rFonts w:ascii="Times New Roman" w:hAnsi="Times New Roman"/>
          <w:b w:val="0"/>
          <w:bCs/>
          <w:lang w:val="sk-SK"/>
        </w:rPr>
        <w:tab/>
        <w:t>hmotná núdza – stravovanie</w:t>
      </w:r>
      <w:r w:rsidR="00F660D8">
        <w:rPr>
          <w:rFonts w:ascii="Times New Roman" w:hAnsi="Times New Roman"/>
          <w:b w:val="0"/>
          <w:bCs/>
          <w:lang w:val="sk-SK"/>
        </w:rPr>
        <w:tab/>
      </w:r>
      <w:r w:rsidR="00F660D8">
        <w:rPr>
          <w:rFonts w:ascii="Times New Roman" w:hAnsi="Times New Roman"/>
          <w:b w:val="0"/>
          <w:bCs/>
          <w:lang w:val="sk-SK"/>
        </w:rPr>
        <w:tab/>
        <w:t xml:space="preserve">          </w:t>
      </w:r>
      <w:r w:rsidR="00D32B05">
        <w:rPr>
          <w:rFonts w:ascii="Times New Roman" w:hAnsi="Times New Roman"/>
          <w:b w:val="0"/>
          <w:bCs/>
          <w:lang w:val="sk-SK"/>
        </w:rPr>
        <w:t>22 882</w:t>
      </w:r>
      <w:r w:rsidR="00F660D8">
        <w:rPr>
          <w:rFonts w:ascii="Times New Roman" w:hAnsi="Times New Roman"/>
          <w:b w:val="0"/>
          <w:bCs/>
          <w:lang w:val="sk-SK"/>
        </w:rPr>
        <w:t xml:space="preserve"> </w:t>
      </w:r>
      <w:r>
        <w:rPr>
          <w:rFonts w:ascii="Times New Roman" w:hAnsi="Times New Roman"/>
          <w:b w:val="0"/>
          <w:bCs/>
          <w:lang w:val="sk-SK"/>
        </w:rPr>
        <w:t>€</w:t>
      </w:r>
    </w:p>
    <w:p w:rsidR="000169E9" w:rsidRPr="00E36E97" w:rsidRDefault="000169E9" w:rsidP="000169E9">
      <w:pPr>
        <w:ind w:left="360"/>
        <w:rPr>
          <w:rFonts w:ascii="Times New Roman" w:hAnsi="Times New Roman"/>
          <w:b w:val="0"/>
          <w:bCs/>
          <w:lang w:val="sk-SK"/>
        </w:rPr>
      </w:pPr>
    </w:p>
    <w:p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Bežné výdavky spolu:</w:t>
      </w:r>
    </w:p>
    <w:p w:rsidR="000169E9" w:rsidRPr="00E36E97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celková suma pre deti v hmotnej núdzi sa bude odvíjať od počtu detí a príspevku z úradu práce</w:t>
      </w:r>
    </w:p>
    <w:p w:rsidR="000169E9" w:rsidRPr="00E36E97" w:rsidRDefault="000169E9" w:rsidP="000169E9">
      <w:pPr>
        <w:ind w:left="360"/>
        <w:rPr>
          <w:rFonts w:ascii="Times New Roman" w:hAnsi="Times New Roman"/>
          <w:b w:val="0"/>
          <w:bCs/>
          <w:lang w:val="sk-SK"/>
        </w:rPr>
      </w:pPr>
    </w:p>
    <w:p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Rozpočtované výdavky budú použité na tieto účely:</w:t>
      </w:r>
    </w:p>
    <w:p w:rsidR="000169E9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školské potreby pre deti v hmotnej núdzi</w:t>
      </w:r>
    </w:p>
    <w:p w:rsidR="000169E9" w:rsidRPr="00E36E97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F7436A">
        <w:rPr>
          <w:rFonts w:ascii="Times New Roman" w:hAnsi="Times New Roman"/>
          <w:b w:val="0"/>
          <w:bCs/>
          <w:lang w:val="sk-SK"/>
        </w:rPr>
        <w:t>stravovanie pre deti v hmotnej núdzi</w:t>
      </w:r>
    </w:p>
    <w:p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sectPr w:rsidR="000169E9" w:rsidRPr="00E36E97" w:rsidSect="002B43E7">
      <w:headerReference w:type="default" r:id="rId8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C6F" w:rsidRDefault="00B90C6F" w:rsidP="00701DD5">
      <w:r>
        <w:separator/>
      </w:r>
    </w:p>
  </w:endnote>
  <w:endnote w:type="continuationSeparator" w:id="0">
    <w:p w:rsidR="00B90C6F" w:rsidRDefault="00B90C6F" w:rsidP="0070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C6F" w:rsidRDefault="00B90C6F" w:rsidP="00701DD5">
      <w:r>
        <w:separator/>
      </w:r>
    </w:p>
  </w:footnote>
  <w:footnote w:type="continuationSeparator" w:id="0">
    <w:p w:rsidR="00B90C6F" w:rsidRDefault="00B90C6F" w:rsidP="00701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DD5" w:rsidRDefault="00701DD5" w:rsidP="00701DD5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23A63"/>
    <w:multiLevelType w:val="hybridMultilevel"/>
    <w:tmpl w:val="08FAE292"/>
    <w:lvl w:ilvl="0" w:tplc="55D07FD8">
      <w:start w:val="6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B5AAE"/>
    <w:multiLevelType w:val="hybridMultilevel"/>
    <w:tmpl w:val="93302102"/>
    <w:lvl w:ilvl="0" w:tplc="21763048">
      <w:start w:val="610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36F52293"/>
    <w:multiLevelType w:val="hybridMultilevel"/>
    <w:tmpl w:val="16BC6C82"/>
    <w:lvl w:ilvl="0" w:tplc="142651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394090"/>
    <w:multiLevelType w:val="hybridMultilevel"/>
    <w:tmpl w:val="EFBA67FC"/>
    <w:lvl w:ilvl="0" w:tplc="1E0AE850">
      <w:start w:val="6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F40B5"/>
    <w:multiLevelType w:val="hybridMultilevel"/>
    <w:tmpl w:val="B8FAC6F0"/>
    <w:lvl w:ilvl="0" w:tplc="CD48BE1C">
      <w:start w:val="6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271CE"/>
    <w:multiLevelType w:val="hybridMultilevel"/>
    <w:tmpl w:val="BE1606E0"/>
    <w:lvl w:ilvl="0" w:tplc="7CA4418A">
      <w:start w:val="610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8017095"/>
    <w:multiLevelType w:val="hybridMultilevel"/>
    <w:tmpl w:val="3B2C894C"/>
    <w:lvl w:ilvl="0" w:tplc="7D1E6E42">
      <w:start w:val="630"/>
      <w:numFmt w:val="decimal"/>
      <w:lvlText w:val="%1"/>
      <w:lvlJc w:val="left"/>
      <w:pPr>
        <w:tabs>
          <w:tab w:val="num" w:pos="3537"/>
        </w:tabs>
        <w:ind w:left="3537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7" w15:restartNumberingAfterBreak="0">
    <w:nsid w:val="5A507A0E"/>
    <w:multiLevelType w:val="hybridMultilevel"/>
    <w:tmpl w:val="9F5E7C1A"/>
    <w:lvl w:ilvl="0" w:tplc="E1507CC2">
      <w:start w:val="6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187709"/>
    <w:multiLevelType w:val="hybridMultilevel"/>
    <w:tmpl w:val="33DE13BE"/>
    <w:lvl w:ilvl="0" w:tplc="6922C02E">
      <w:start w:val="610"/>
      <w:numFmt w:val="decimal"/>
      <w:lvlText w:val="%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665471A1"/>
    <w:multiLevelType w:val="hybridMultilevel"/>
    <w:tmpl w:val="73DE794E"/>
    <w:lvl w:ilvl="0" w:tplc="ACA82DC0">
      <w:start w:val="6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775780"/>
    <w:multiLevelType w:val="hybridMultilevel"/>
    <w:tmpl w:val="4CD03BF6"/>
    <w:lvl w:ilvl="0" w:tplc="4190874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2E"/>
    <w:rsid w:val="000169E9"/>
    <w:rsid w:val="0007352E"/>
    <w:rsid w:val="00097CB8"/>
    <w:rsid w:val="000A2A1A"/>
    <w:rsid w:val="000A4DF2"/>
    <w:rsid w:val="000A7FB8"/>
    <w:rsid w:val="00104F6A"/>
    <w:rsid w:val="001054D0"/>
    <w:rsid w:val="0014409F"/>
    <w:rsid w:val="00172AD7"/>
    <w:rsid w:val="00174000"/>
    <w:rsid w:val="00175243"/>
    <w:rsid w:val="001A0089"/>
    <w:rsid w:val="001B3C52"/>
    <w:rsid w:val="002125FE"/>
    <w:rsid w:val="00216021"/>
    <w:rsid w:val="00220B81"/>
    <w:rsid w:val="0023605A"/>
    <w:rsid w:val="00274163"/>
    <w:rsid w:val="002A1259"/>
    <w:rsid w:val="002B43E7"/>
    <w:rsid w:val="002D41B8"/>
    <w:rsid w:val="002D502E"/>
    <w:rsid w:val="002E3F4E"/>
    <w:rsid w:val="002F2830"/>
    <w:rsid w:val="00300CCF"/>
    <w:rsid w:val="00322FAC"/>
    <w:rsid w:val="003356C0"/>
    <w:rsid w:val="00342DCE"/>
    <w:rsid w:val="00347535"/>
    <w:rsid w:val="00371785"/>
    <w:rsid w:val="00383A4A"/>
    <w:rsid w:val="003B233A"/>
    <w:rsid w:val="003B6FF7"/>
    <w:rsid w:val="003C37AC"/>
    <w:rsid w:val="003D289E"/>
    <w:rsid w:val="003E42BB"/>
    <w:rsid w:val="003F5904"/>
    <w:rsid w:val="004137D8"/>
    <w:rsid w:val="00430207"/>
    <w:rsid w:val="0047646D"/>
    <w:rsid w:val="004810D3"/>
    <w:rsid w:val="00507B2D"/>
    <w:rsid w:val="00551318"/>
    <w:rsid w:val="0056137E"/>
    <w:rsid w:val="0056329F"/>
    <w:rsid w:val="005765D9"/>
    <w:rsid w:val="00591AB2"/>
    <w:rsid w:val="00592A9E"/>
    <w:rsid w:val="005A03D5"/>
    <w:rsid w:val="005A6950"/>
    <w:rsid w:val="005B0755"/>
    <w:rsid w:val="005C264B"/>
    <w:rsid w:val="005C7A03"/>
    <w:rsid w:val="005E1A2B"/>
    <w:rsid w:val="005E6B6A"/>
    <w:rsid w:val="00605DAD"/>
    <w:rsid w:val="00605E71"/>
    <w:rsid w:val="006625BA"/>
    <w:rsid w:val="00664C59"/>
    <w:rsid w:val="00667FBC"/>
    <w:rsid w:val="00676756"/>
    <w:rsid w:val="00681A8B"/>
    <w:rsid w:val="0069396C"/>
    <w:rsid w:val="006A17FC"/>
    <w:rsid w:val="006D60A7"/>
    <w:rsid w:val="006D6DFE"/>
    <w:rsid w:val="006E286B"/>
    <w:rsid w:val="006F4700"/>
    <w:rsid w:val="00701DD5"/>
    <w:rsid w:val="00715A35"/>
    <w:rsid w:val="00733E9B"/>
    <w:rsid w:val="007427ED"/>
    <w:rsid w:val="007439C8"/>
    <w:rsid w:val="007445CE"/>
    <w:rsid w:val="00774AF2"/>
    <w:rsid w:val="00782245"/>
    <w:rsid w:val="007D1392"/>
    <w:rsid w:val="00830F54"/>
    <w:rsid w:val="0083688E"/>
    <w:rsid w:val="008446A9"/>
    <w:rsid w:val="00882023"/>
    <w:rsid w:val="008A4F06"/>
    <w:rsid w:val="008D7198"/>
    <w:rsid w:val="00907F5D"/>
    <w:rsid w:val="00911DA7"/>
    <w:rsid w:val="00920B1B"/>
    <w:rsid w:val="00930B92"/>
    <w:rsid w:val="00931765"/>
    <w:rsid w:val="00940A01"/>
    <w:rsid w:val="009A4E89"/>
    <w:rsid w:val="00A034A8"/>
    <w:rsid w:val="00A12624"/>
    <w:rsid w:val="00A22CC0"/>
    <w:rsid w:val="00A40840"/>
    <w:rsid w:val="00A464F7"/>
    <w:rsid w:val="00A82948"/>
    <w:rsid w:val="00AB243F"/>
    <w:rsid w:val="00AE0E87"/>
    <w:rsid w:val="00AE676B"/>
    <w:rsid w:val="00B30D83"/>
    <w:rsid w:val="00B318D6"/>
    <w:rsid w:val="00B31CCD"/>
    <w:rsid w:val="00B45185"/>
    <w:rsid w:val="00B45B10"/>
    <w:rsid w:val="00B810F3"/>
    <w:rsid w:val="00B90C6F"/>
    <w:rsid w:val="00B93E00"/>
    <w:rsid w:val="00BA6FF2"/>
    <w:rsid w:val="00BB1858"/>
    <w:rsid w:val="00BE7355"/>
    <w:rsid w:val="00C30852"/>
    <w:rsid w:val="00C34209"/>
    <w:rsid w:val="00C56F26"/>
    <w:rsid w:val="00C66A2A"/>
    <w:rsid w:val="00C77058"/>
    <w:rsid w:val="00CC2D97"/>
    <w:rsid w:val="00CF2F7B"/>
    <w:rsid w:val="00CF797F"/>
    <w:rsid w:val="00D1693D"/>
    <w:rsid w:val="00D21BF6"/>
    <w:rsid w:val="00D32B05"/>
    <w:rsid w:val="00D36746"/>
    <w:rsid w:val="00D51C42"/>
    <w:rsid w:val="00D70704"/>
    <w:rsid w:val="00D7173C"/>
    <w:rsid w:val="00D83E99"/>
    <w:rsid w:val="00DB04EA"/>
    <w:rsid w:val="00DB0677"/>
    <w:rsid w:val="00DB5463"/>
    <w:rsid w:val="00DD14D3"/>
    <w:rsid w:val="00DD7A4B"/>
    <w:rsid w:val="00DE4C5A"/>
    <w:rsid w:val="00DF2403"/>
    <w:rsid w:val="00DF44C3"/>
    <w:rsid w:val="00E01DB5"/>
    <w:rsid w:val="00E20E1C"/>
    <w:rsid w:val="00E3279E"/>
    <w:rsid w:val="00E34881"/>
    <w:rsid w:val="00E36E97"/>
    <w:rsid w:val="00E56A37"/>
    <w:rsid w:val="00EE30D3"/>
    <w:rsid w:val="00EF640D"/>
    <w:rsid w:val="00F078CC"/>
    <w:rsid w:val="00F16322"/>
    <w:rsid w:val="00F2026F"/>
    <w:rsid w:val="00F432CF"/>
    <w:rsid w:val="00F63511"/>
    <w:rsid w:val="00F64844"/>
    <w:rsid w:val="00F660D8"/>
    <w:rsid w:val="00F7436A"/>
    <w:rsid w:val="00F911E5"/>
    <w:rsid w:val="00FA21E9"/>
    <w:rsid w:val="00FC781D"/>
    <w:rsid w:val="00FD2D8B"/>
    <w:rsid w:val="00FF13A4"/>
    <w:rsid w:val="00FF6125"/>
    <w:rsid w:val="128588AE"/>
    <w:rsid w:val="42060F4F"/>
    <w:rsid w:val="6382E42A"/>
    <w:rsid w:val="6549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3095F6E-1CF3-459A-AF56-11047F38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42BB"/>
    <w:rPr>
      <w:rFonts w:ascii="Times" w:hAnsi="Times"/>
      <w:b/>
      <w:color w:val="000000"/>
      <w:sz w:val="24"/>
      <w:szCs w:val="72"/>
      <w:lang w:val="cs-CZ" w:eastAsia="cs-CZ"/>
    </w:rPr>
  </w:style>
  <w:style w:type="paragraph" w:styleId="Nadpis1">
    <w:name w:val="heading 1"/>
    <w:basedOn w:val="Normlny"/>
    <w:next w:val="Normlny"/>
    <w:qFormat/>
    <w:rsid w:val="003E42BB"/>
    <w:pPr>
      <w:keepNext/>
      <w:jc w:val="center"/>
      <w:outlineLvl w:val="0"/>
    </w:pPr>
    <w:rPr>
      <w:rFonts w:ascii="Arial" w:hAnsi="Arial" w:cs="Arial"/>
      <w:sz w:val="56"/>
      <w:lang w:val="sk-SK"/>
    </w:rPr>
  </w:style>
  <w:style w:type="paragraph" w:styleId="Nadpis2">
    <w:name w:val="heading 2"/>
    <w:basedOn w:val="Normlny"/>
    <w:next w:val="Normlny"/>
    <w:qFormat/>
    <w:rsid w:val="003E42BB"/>
    <w:pPr>
      <w:keepNext/>
      <w:jc w:val="center"/>
      <w:outlineLvl w:val="1"/>
    </w:pPr>
    <w:rPr>
      <w:rFonts w:ascii="Times New Roman" w:hAnsi="Times New Roman"/>
      <w:color w:val="auto"/>
      <w:szCs w:val="24"/>
      <w:lang w:val="sk-SK"/>
    </w:rPr>
  </w:style>
  <w:style w:type="paragraph" w:styleId="Nadpis3">
    <w:name w:val="heading 3"/>
    <w:basedOn w:val="Normlny"/>
    <w:next w:val="Normlny"/>
    <w:qFormat/>
    <w:rsid w:val="003E42B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0A0A0"/>
      <w:outlineLvl w:val="2"/>
    </w:pPr>
    <w:rPr>
      <w:rFonts w:ascii="Tahoma" w:hAnsi="Tahoma" w:cs="Tahoma"/>
      <w:color w:val="auto"/>
      <w:szCs w:val="24"/>
      <w:lang w:val="sk-SK"/>
    </w:rPr>
  </w:style>
  <w:style w:type="paragraph" w:styleId="Nadpis4">
    <w:name w:val="heading 4"/>
    <w:basedOn w:val="Normlny"/>
    <w:next w:val="Normlny"/>
    <w:qFormat/>
    <w:rsid w:val="003E42B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0A0A0"/>
      <w:outlineLvl w:val="3"/>
    </w:pPr>
    <w:rPr>
      <w:rFonts w:ascii="Times New Roman" w:hAnsi="Times New Roman"/>
      <w:color w:val="auto"/>
      <w:sz w:val="28"/>
      <w:szCs w:val="24"/>
      <w:lang w:val="sk-SK"/>
    </w:rPr>
  </w:style>
  <w:style w:type="paragraph" w:styleId="Nadpis5">
    <w:name w:val="heading 5"/>
    <w:basedOn w:val="Normlny"/>
    <w:next w:val="Normlny"/>
    <w:qFormat/>
    <w:rsid w:val="003E42BB"/>
    <w:pPr>
      <w:keepNext/>
      <w:outlineLvl w:val="4"/>
    </w:pPr>
    <w:rPr>
      <w:rFonts w:ascii="Times New Roman" w:hAnsi="Times New Roman"/>
      <w:bCs/>
      <w:color w:val="auto"/>
      <w:szCs w:val="24"/>
      <w:lang w:val="sk-SK"/>
    </w:rPr>
  </w:style>
  <w:style w:type="paragraph" w:styleId="Nadpis6">
    <w:name w:val="heading 6"/>
    <w:basedOn w:val="Normlny"/>
    <w:next w:val="Normlny"/>
    <w:qFormat/>
    <w:rsid w:val="003E42BB"/>
    <w:pPr>
      <w:keepNext/>
      <w:jc w:val="center"/>
      <w:outlineLvl w:val="5"/>
    </w:pPr>
    <w:rPr>
      <w:bCs/>
    </w:rPr>
  </w:style>
  <w:style w:type="paragraph" w:styleId="Nadpis7">
    <w:name w:val="heading 7"/>
    <w:basedOn w:val="Normlny"/>
    <w:next w:val="Normlny"/>
    <w:qFormat/>
    <w:rsid w:val="003E42BB"/>
    <w:pPr>
      <w:keepNext/>
      <w:outlineLvl w:val="6"/>
    </w:pPr>
    <w:rPr>
      <w:rFonts w:ascii="Times New Roman" w:hAnsi="Times New Roman"/>
      <w:color w:val="FF0000"/>
      <w:sz w:val="2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semiHidden/>
    <w:rsid w:val="003E42BB"/>
    <w:pPr>
      <w:tabs>
        <w:tab w:val="center" w:pos="4536"/>
        <w:tab w:val="right" w:pos="9072"/>
      </w:tabs>
    </w:pPr>
    <w:rPr>
      <w:rFonts w:ascii="Times New Roman" w:hAnsi="Times New Roman"/>
      <w:b w:val="0"/>
      <w:color w:val="auto"/>
      <w:sz w:val="20"/>
      <w:szCs w:val="20"/>
      <w:lang w:val="sk-SK"/>
    </w:rPr>
  </w:style>
  <w:style w:type="paragraph" w:styleId="Zkladntext">
    <w:name w:val="Body Text"/>
    <w:basedOn w:val="Normlny"/>
    <w:semiHidden/>
    <w:rsid w:val="003E42BB"/>
    <w:pPr>
      <w:jc w:val="center"/>
    </w:pPr>
    <w:rPr>
      <w:rFonts w:ascii="Arial" w:hAnsi="Arial" w:cs="Arial"/>
      <w:b w:val="0"/>
      <w:bCs/>
      <w:sz w:val="48"/>
      <w:lang w:val="sk-SK"/>
    </w:rPr>
  </w:style>
  <w:style w:type="paragraph" w:styleId="Zkladntext2">
    <w:name w:val="Body Text 2"/>
    <w:basedOn w:val="Normlny"/>
    <w:semiHidden/>
    <w:rsid w:val="003E42BB"/>
    <w:pPr>
      <w:jc w:val="center"/>
    </w:pPr>
    <w:rPr>
      <w:rFonts w:ascii="Times New Roman" w:hAnsi="Times New Roman"/>
      <w:b w:val="0"/>
    </w:rPr>
  </w:style>
  <w:style w:type="paragraph" w:styleId="Zarkazkladnhotextu">
    <w:name w:val="Body Text Indent"/>
    <w:basedOn w:val="Normlny"/>
    <w:semiHidden/>
    <w:rsid w:val="003E42BB"/>
    <w:pPr>
      <w:ind w:left="3600" w:hanging="3600"/>
    </w:pPr>
    <w:rPr>
      <w:rFonts w:ascii="Times New Roman" w:hAnsi="Times New Roman"/>
      <w:b w:val="0"/>
      <w:color w:val="auto"/>
      <w:szCs w:val="24"/>
      <w:lang w:val="sk-SK"/>
    </w:rPr>
  </w:style>
  <w:style w:type="paragraph" w:styleId="Zarkazkladnhotextu2">
    <w:name w:val="Body Text Indent 2"/>
    <w:basedOn w:val="Normlny"/>
    <w:semiHidden/>
    <w:rsid w:val="003E42BB"/>
    <w:pPr>
      <w:ind w:left="1800" w:hanging="1800"/>
    </w:pPr>
    <w:rPr>
      <w:rFonts w:ascii="Times New Roman" w:hAnsi="Times New Roman"/>
      <w:b w:val="0"/>
      <w:color w:val="auto"/>
      <w:szCs w:val="24"/>
      <w:lang w:val="sk-SK"/>
    </w:rPr>
  </w:style>
  <w:style w:type="paragraph" w:styleId="Zarkazkladnhotextu3">
    <w:name w:val="Body Text Indent 3"/>
    <w:basedOn w:val="Normlny"/>
    <w:semiHidden/>
    <w:rsid w:val="003E42B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0A0A0"/>
      <w:ind w:left="1800" w:hanging="1800"/>
    </w:pPr>
    <w:rPr>
      <w:rFonts w:ascii="Tahoma" w:hAnsi="Tahoma" w:cs="Tahoma"/>
      <w:color w:val="auto"/>
      <w:szCs w:val="24"/>
      <w:lang w:val="sk-SK"/>
    </w:rPr>
  </w:style>
  <w:style w:type="paragraph" w:styleId="Zkladntext3">
    <w:name w:val="Body Text 3"/>
    <w:basedOn w:val="Normlny"/>
    <w:semiHidden/>
    <w:rsid w:val="003E42BB"/>
    <w:rPr>
      <w:rFonts w:ascii="Times New Roman" w:hAnsi="Times New Roman"/>
      <w:b w:val="0"/>
      <w:bCs/>
      <w:color w:val="auto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173C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7173C"/>
    <w:rPr>
      <w:rFonts w:ascii="Segoe UI" w:hAnsi="Segoe UI" w:cs="Segoe UI"/>
      <w:b/>
      <w:color w:val="000000"/>
      <w:sz w:val="18"/>
      <w:szCs w:val="18"/>
      <w:lang w:val="cs-CZ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701DD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701DD5"/>
    <w:rPr>
      <w:rFonts w:ascii="Times" w:hAnsi="Times"/>
      <w:b/>
      <w:color w:val="000000"/>
      <w:sz w:val="24"/>
      <w:szCs w:val="72"/>
      <w:lang w:val="cs-CZ" w:eastAsia="cs-CZ"/>
    </w:rPr>
  </w:style>
  <w:style w:type="paragraph" w:styleId="Odsekzoznamu">
    <w:name w:val="List Paragraph"/>
    <w:basedOn w:val="Normlny"/>
    <w:uiPriority w:val="34"/>
    <w:qFormat/>
    <w:rsid w:val="003356C0"/>
    <w:pPr>
      <w:ind w:left="720"/>
      <w:contextualSpacing/>
    </w:pPr>
  </w:style>
  <w:style w:type="character" w:customStyle="1" w:styleId="normaltextrun">
    <w:name w:val="normaltextrun"/>
    <w:basedOn w:val="Predvolenpsmoodseku"/>
    <w:rsid w:val="00FF1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 á k l a d n á    š k o l a</vt:lpstr>
    </vt:vector>
  </TitlesOfParts>
  <Company/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k l a d n á    š k o l a</dc:title>
  <dc:creator>-</dc:creator>
  <cp:lastModifiedBy>MÁGYELOVÁ Andrea</cp:lastModifiedBy>
  <cp:revision>3</cp:revision>
  <cp:lastPrinted>2020-10-26T10:37:00Z</cp:lastPrinted>
  <dcterms:created xsi:type="dcterms:W3CDTF">2020-11-20T10:44:00Z</dcterms:created>
  <dcterms:modified xsi:type="dcterms:W3CDTF">2020-11-20T10:47:00Z</dcterms:modified>
</cp:coreProperties>
</file>