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246FCF0" w14:textId="77777777" w:rsidR="00031DE1" w:rsidRPr="00A20CBC" w:rsidRDefault="00031DE1" w:rsidP="00031D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u w:val="single"/>
          <w:lang w:eastAsia="sk-SK"/>
        </w:rPr>
      </w:pPr>
      <w:r w:rsidRPr="00A20CBC">
        <w:rPr>
          <w:rFonts w:ascii="Times New Roman" w:eastAsia="Times New Roman" w:hAnsi="Times New Roman" w:cs="Times New Roman"/>
          <w:b/>
          <w:noProof/>
          <w:sz w:val="28"/>
          <w:szCs w:val="20"/>
          <w:u w:val="single"/>
          <w:lang w:eastAsia="sk-SK"/>
        </w:rPr>
        <w:drawing>
          <wp:inline distT="0" distB="0" distL="0" distR="0" wp14:anchorId="61F57B05" wp14:editId="217D5C83">
            <wp:extent cx="1257935" cy="1250950"/>
            <wp:effectExtent l="19050" t="0" r="0" b="0"/>
            <wp:docPr id="1" name="Obrázok 1" descr="LOGO ŠTÚROVA 3 300dpi 3,5c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ŠTÚROVA 3 300dpi 3,5cm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935" cy="1250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20CBC">
        <w:rPr>
          <w:rFonts w:ascii="Times New Roman" w:eastAsia="Times New Roman" w:hAnsi="Times New Roman" w:cs="Times New Roman"/>
          <w:b/>
          <w:sz w:val="28"/>
          <w:szCs w:val="20"/>
          <w:u w:val="single"/>
          <w:lang w:eastAsia="sk-SK"/>
        </w:rPr>
        <w:t xml:space="preserve">Materská škola – </w:t>
      </w:r>
      <w:proofErr w:type="spellStart"/>
      <w:r w:rsidRPr="00A20CBC">
        <w:rPr>
          <w:rFonts w:ascii="Times New Roman" w:eastAsia="Times New Roman" w:hAnsi="Times New Roman" w:cs="Times New Roman"/>
          <w:b/>
          <w:sz w:val="28"/>
          <w:szCs w:val="20"/>
          <w:u w:val="single"/>
          <w:lang w:eastAsia="sk-SK"/>
        </w:rPr>
        <w:t>Óvoda</w:t>
      </w:r>
      <w:proofErr w:type="spellEnd"/>
      <w:r w:rsidRPr="00A20CBC">
        <w:rPr>
          <w:rFonts w:ascii="Times New Roman" w:eastAsia="Times New Roman" w:hAnsi="Times New Roman" w:cs="Times New Roman"/>
          <w:b/>
          <w:sz w:val="28"/>
          <w:szCs w:val="20"/>
          <w:u w:val="single"/>
          <w:lang w:eastAsia="sk-SK"/>
        </w:rPr>
        <w:t xml:space="preserve">    Štúrova 1    986 01 Fiľakovo</w:t>
      </w:r>
    </w:p>
    <w:p w14:paraId="08625BFB" w14:textId="77777777" w:rsidR="00031DE1" w:rsidRPr="00A20CBC" w:rsidRDefault="00031DE1" w:rsidP="00031D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u w:val="single"/>
          <w:lang w:eastAsia="sk-SK"/>
        </w:rPr>
      </w:pPr>
    </w:p>
    <w:p w14:paraId="406F6907" w14:textId="77777777" w:rsidR="00031DE1" w:rsidRPr="00A20CBC" w:rsidRDefault="00031DE1" w:rsidP="00031D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u w:val="single"/>
          <w:lang w:eastAsia="sk-SK"/>
        </w:rPr>
      </w:pPr>
    </w:p>
    <w:p w14:paraId="0D1CF7E7" w14:textId="77777777" w:rsidR="00031DE1" w:rsidRPr="00A20CBC" w:rsidRDefault="00031DE1" w:rsidP="00031D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u w:val="single"/>
          <w:lang w:eastAsia="sk-SK"/>
        </w:rPr>
      </w:pPr>
    </w:p>
    <w:p w14:paraId="2B5F21E6" w14:textId="77777777" w:rsidR="00031DE1" w:rsidRPr="00A20CBC" w:rsidRDefault="00031DE1" w:rsidP="00031DE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u w:val="single"/>
          <w:lang w:eastAsia="sk-SK"/>
        </w:rPr>
      </w:pPr>
    </w:p>
    <w:p w14:paraId="7BA44B3E" w14:textId="77777777" w:rsidR="00031DE1" w:rsidRPr="00A20CBC" w:rsidRDefault="00031DE1" w:rsidP="00031DE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u w:val="single"/>
          <w:lang w:eastAsia="sk-SK"/>
        </w:rPr>
      </w:pPr>
    </w:p>
    <w:p w14:paraId="68E78FCB" w14:textId="77777777" w:rsidR="00031DE1" w:rsidRPr="00A20CBC" w:rsidRDefault="00031DE1" w:rsidP="00031DE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u w:val="single"/>
          <w:lang w:eastAsia="sk-SK"/>
        </w:rPr>
      </w:pPr>
    </w:p>
    <w:p w14:paraId="16844BC5" w14:textId="77777777" w:rsidR="00031DE1" w:rsidRPr="00A20CBC" w:rsidRDefault="00031DE1" w:rsidP="00031DE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u w:val="single"/>
          <w:lang w:eastAsia="sk-SK"/>
        </w:rPr>
      </w:pPr>
    </w:p>
    <w:p w14:paraId="6C5B830E" w14:textId="77777777" w:rsidR="00031DE1" w:rsidRPr="00A20CBC" w:rsidRDefault="00031DE1" w:rsidP="00031DE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u w:val="single"/>
          <w:lang w:eastAsia="sk-SK"/>
        </w:rPr>
      </w:pPr>
    </w:p>
    <w:p w14:paraId="0DBF9CA9" w14:textId="77777777" w:rsidR="00031DE1" w:rsidRPr="00A20CBC" w:rsidRDefault="00031DE1" w:rsidP="00031DE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u w:val="single"/>
          <w:lang w:eastAsia="sk-SK"/>
        </w:rPr>
      </w:pPr>
    </w:p>
    <w:p w14:paraId="0AE9BA84" w14:textId="77777777" w:rsidR="00031DE1" w:rsidRPr="00A20CBC" w:rsidRDefault="00031DE1" w:rsidP="00031DE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u w:val="single"/>
          <w:lang w:eastAsia="sk-SK"/>
        </w:rPr>
      </w:pPr>
    </w:p>
    <w:p w14:paraId="43A5197E" w14:textId="77777777" w:rsidR="00031DE1" w:rsidRPr="00A20CBC" w:rsidRDefault="00031DE1" w:rsidP="00031DE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u w:val="single"/>
          <w:lang w:eastAsia="sk-SK"/>
        </w:rPr>
      </w:pPr>
    </w:p>
    <w:p w14:paraId="2FCFD1D0" w14:textId="77777777" w:rsidR="00031DE1" w:rsidRPr="00A20CBC" w:rsidRDefault="00031DE1" w:rsidP="00031DE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</w:pPr>
    </w:p>
    <w:p w14:paraId="52B0E6A3" w14:textId="77777777" w:rsidR="00031DE1" w:rsidRPr="00A20CBC" w:rsidRDefault="00031DE1" w:rsidP="00031D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</w:pPr>
      <w:r w:rsidRPr="00A20CBC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SPRÁVA  O VÝCHOVNO-VZDELÁVACEJ  ČINNOSTI, JEJ  VÝSLEDKOCH  A POD</w:t>
      </w:r>
      <w:r w:rsidR="00DA7565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MIENKACH  ZA  ŠKOLSKÝ   ROK  2020</w:t>
      </w:r>
      <w:r w:rsidRPr="00A20CBC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/20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2</w:t>
      </w:r>
      <w:r w:rsidR="00DA7565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1</w:t>
      </w:r>
      <w:r w:rsidRPr="00A20CBC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 </w:t>
      </w:r>
    </w:p>
    <w:p w14:paraId="678CDF64" w14:textId="77777777" w:rsidR="00031DE1" w:rsidRPr="00A20CBC" w:rsidRDefault="00031DE1" w:rsidP="00031D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</w:pPr>
    </w:p>
    <w:p w14:paraId="2262F9EA" w14:textId="77777777" w:rsidR="00031DE1" w:rsidRPr="00A20CBC" w:rsidRDefault="00031DE1" w:rsidP="00031D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</w:pPr>
    </w:p>
    <w:p w14:paraId="4A1A3FC7" w14:textId="77777777" w:rsidR="00031DE1" w:rsidRPr="00A20CBC" w:rsidRDefault="00031DE1" w:rsidP="00031DE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</w:pPr>
    </w:p>
    <w:p w14:paraId="6C0D90DA" w14:textId="77777777" w:rsidR="00031DE1" w:rsidRPr="00A20CBC" w:rsidRDefault="00031DE1" w:rsidP="00031DE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</w:pPr>
    </w:p>
    <w:p w14:paraId="5F7AFA0C" w14:textId="77777777" w:rsidR="00031DE1" w:rsidRPr="00A20CBC" w:rsidRDefault="00031DE1" w:rsidP="00031DE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</w:pPr>
    </w:p>
    <w:p w14:paraId="0BD78C22" w14:textId="77777777" w:rsidR="00031DE1" w:rsidRPr="00A20CBC" w:rsidRDefault="00031DE1" w:rsidP="00031DE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</w:pPr>
    </w:p>
    <w:p w14:paraId="6727ABCC" w14:textId="77777777" w:rsidR="00031DE1" w:rsidRPr="00A20CBC" w:rsidRDefault="00031DE1" w:rsidP="00031DE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</w:pPr>
    </w:p>
    <w:p w14:paraId="77F69AD5" w14:textId="77777777" w:rsidR="00031DE1" w:rsidRPr="00A20CBC" w:rsidRDefault="00031DE1" w:rsidP="00031DE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</w:pPr>
    </w:p>
    <w:p w14:paraId="4A9EC288" w14:textId="77777777" w:rsidR="00031DE1" w:rsidRPr="00A20CBC" w:rsidRDefault="00031DE1" w:rsidP="00031D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</w:p>
    <w:p w14:paraId="4799BDA3" w14:textId="77777777" w:rsidR="00031DE1" w:rsidRPr="00A20CBC" w:rsidRDefault="00031DE1" w:rsidP="00031D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</w:p>
    <w:p w14:paraId="700CF512" w14:textId="77777777" w:rsidR="00031DE1" w:rsidRPr="00A20CBC" w:rsidRDefault="00031DE1" w:rsidP="00031D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</w:p>
    <w:p w14:paraId="3C22B218" w14:textId="77777777" w:rsidR="00031DE1" w:rsidRPr="00A20CBC" w:rsidRDefault="00031DE1" w:rsidP="00031D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  <w:r w:rsidRPr="00A20CBC">
        <w:rPr>
          <w:rFonts w:ascii="Times New Roman" w:eastAsia="Times New Roman" w:hAnsi="Times New Roman" w:cs="Times New Roman"/>
          <w:sz w:val="24"/>
          <w:szCs w:val="20"/>
          <w:lang w:eastAsia="sk-SK"/>
        </w:rPr>
        <w:t>Predkladá: Helena Kecskemétiová</w:t>
      </w:r>
    </w:p>
    <w:p w14:paraId="1A17149E" w14:textId="77777777" w:rsidR="00031DE1" w:rsidRPr="00A20CBC" w:rsidRDefault="00031DE1" w:rsidP="00031DE1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  <w:r w:rsidRPr="00A20CBC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      riaditeľka MŠ - </w:t>
      </w:r>
      <w:proofErr w:type="spellStart"/>
      <w:r w:rsidRPr="00A20CBC">
        <w:rPr>
          <w:rFonts w:ascii="Times New Roman" w:eastAsia="Times New Roman" w:hAnsi="Times New Roman" w:cs="Times New Roman"/>
          <w:sz w:val="24"/>
          <w:szCs w:val="20"/>
          <w:lang w:eastAsia="sk-SK"/>
        </w:rPr>
        <w:t>Óvoda</w:t>
      </w:r>
      <w:proofErr w:type="spellEnd"/>
      <w:r w:rsidRPr="00A20CBC">
        <w:rPr>
          <w:rFonts w:ascii="Times New Roman" w:eastAsia="Times New Roman" w:hAnsi="Times New Roman" w:cs="Times New Roman"/>
          <w:sz w:val="24"/>
          <w:szCs w:val="20"/>
          <w:lang w:eastAsia="sk-SK"/>
        </w:rPr>
        <w:tab/>
      </w:r>
      <w:r w:rsidRPr="00A20CBC">
        <w:rPr>
          <w:rFonts w:ascii="Times New Roman" w:eastAsia="Times New Roman" w:hAnsi="Times New Roman" w:cs="Times New Roman"/>
          <w:sz w:val="24"/>
          <w:szCs w:val="20"/>
          <w:lang w:eastAsia="sk-SK"/>
        </w:rPr>
        <w:tab/>
      </w:r>
      <w:r w:rsidRPr="00A20CBC">
        <w:rPr>
          <w:rFonts w:ascii="Times New Roman" w:eastAsia="Times New Roman" w:hAnsi="Times New Roman" w:cs="Times New Roman"/>
          <w:sz w:val="24"/>
          <w:szCs w:val="20"/>
          <w:lang w:eastAsia="sk-SK"/>
        </w:rPr>
        <w:tab/>
      </w:r>
      <w:r w:rsidRPr="00A20CBC">
        <w:rPr>
          <w:rFonts w:ascii="Times New Roman" w:eastAsia="Times New Roman" w:hAnsi="Times New Roman" w:cs="Times New Roman"/>
          <w:sz w:val="24"/>
          <w:szCs w:val="20"/>
          <w:lang w:eastAsia="sk-SK"/>
        </w:rPr>
        <w:tab/>
      </w:r>
      <w:r w:rsidRPr="00A20CBC">
        <w:rPr>
          <w:rFonts w:ascii="Times New Roman" w:eastAsia="Times New Roman" w:hAnsi="Times New Roman" w:cs="Times New Roman"/>
          <w:sz w:val="24"/>
          <w:szCs w:val="20"/>
          <w:lang w:eastAsia="sk-SK"/>
        </w:rPr>
        <w:tab/>
      </w:r>
    </w:p>
    <w:p w14:paraId="027EB955" w14:textId="77777777" w:rsidR="00031DE1" w:rsidRPr="00A20CBC" w:rsidRDefault="00031DE1" w:rsidP="00031D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  <w:r w:rsidRPr="00A20CBC">
        <w:rPr>
          <w:rFonts w:ascii="Times New Roman" w:eastAsia="Times New Roman" w:hAnsi="Times New Roman" w:cs="Times New Roman"/>
          <w:sz w:val="24"/>
          <w:szCs w:val="20"/>
          <w:lang w:eastAsia="sk-SK"/>
        </w:rPr>
        <w:tab/>
      </w:r>
      <w:r w:rsidRPr="00A20CBC">
        <w:rPr>
          <w:rFonts w:ascii="Times New Roman" w:eastAsia="Times New Roman" w:hAnsi="Times New Roman" w:cs="Times New Roman"/>
          <w:sz w:val="24"/>
          <w:szCs w:val="20"/>
          <w:lang w:eastAsia="sk-SK"/>
        </w:rPr>
        <w:tab/>
      </w:r>
    </w:p>
    <w:p w14:paraId="5298B3BD" w14:textId="77777777" w:rsidR="00031DE1" w:rsidRPr="00A20CBC" w:rsidRDefault="00031DE1" w:rsidP="00031D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</w:p>
    <w:p w14:paraId="47344CE7" w14:textId="77777777" w:rsidR="00031DE1" w:rsidRPr="00A20CBC" w:rsidRDefault="00031DE1" w:rsidP="00031D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</w:p>
    <w:p w14:paraId="3C771255" w14:textId="77777777" w:rsidR="00031DE1" w:rsidRPr="00A20CBC" w:rsidRDefault="00031DE1" w:rsidP="00031D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  <w:r w:rsidRPr="00A20CBC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Prerokované a schválené </w:t>
      </w:r>
    </w:p>
    <w:p w14:paraId="3F072D9B" w14:textId="77777777" w:rsidR="00031DE1" w:rsidRPr="00A20CBC" w:rsidRDefault="00031DE1" w:rsidP="00031D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  <w:r w:rsidRPr="00A20CBC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v pedagogickej rade dňa: </w:t>
      </w:r>
      <w:r w:rsidR="00DA7565">
        <w:rPr>
          <w:rFonts w:ascii="Times New Roman" w:eastAsia="Times New Roman" w:hAnsi="Times New Roman" w:cs="Times New Roman"/>
          <w:sz w:val="24"/>
          <w:szCs w:val="20"/>
          <w:lang w:eastAsia="sk-SK"/>
        </w:rPr>
        <w:t>30</w:t>
      </w:r>
      <w:r w:rsidRPr="00A20CBC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. </w:t>
      </w:r>
      <w:r w:rsidR="00DA7565">
        <w:rPr>
          <w:rFonts w:ascii="Times New Roman" w:eastAsia="Times New Roman" w:hAnsi="Times New Roman" w:cs="Times New Roman"/>
          <w:sz w:val="24"/>
          <w:szCs w:val="20"/>
          <w:lang w:eastAsia="sk-SK"/>
        </w:rPr>
        <w:t>septemb</w:t>
      </w:r>
      <w:r w:rsidRPr="00A20CBC">
        <w:rPr>
          <w:rFonts w:ascii="Times New Roman" w:eastAsia="Times New Roman" w:hAnsi="Times New Roman" w:cs="Times New Roman"/>
          <w:sz w:val="24"/>
          <w:szCs w:val="20"/>
          <w:lang w:eastAsia="sk-SK"/>
        </w:rPr>
        <w:t>ra 20</w:t>
      </w:r>
      <w:r>
        <w:rPr>
          <w:rFonts w:ascii="Times New Roman" w:eastAsia="Times New Roman" w:hAnsi="Times New Roman" w:cs="Times New Roman"/>
          <w:sz w:val="24"/>
          <w:szCs w:val="20"/>
          <w:lang w:eastAsia="sk-SK"/>
        </w:rPr>
        <w:t>2</w:t>
      </w:r>
      <w:r w:rsidR="00DA7565">
        <w:rPr>
          <w:rFonts w:ascii="Times New Roman" w:eastAsia="Times New Roman" w:hAnsi="Times New Roman" w:cs="Times New Roman"/>
          <w:sz w:val="24"/>
          <w:szCs w:val="20"/>
          <w:lang w:eastAsia="sk-SK"/>
        </w:rPr>
        <w:t>1</w:t>
      </w:r>
    </w:p>
    <w:p w14:paraId="116D6E46" w14:textId="77777777" w:rsidR="00031DE1" w:rsidRPr="00A20CBC" w:rsidRDefault="00031DE1" w:rsidP="00031D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</w:p>
    <w:p w14:paraId="2E2C3A8A" w14:textId="77777777" w:rsidR="00031DE1" w:rsidRPr="00A20CBC" w:rsidRDefault="00031DE1" w:rsidP="00031D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</w:p>
    <w:p w14:paraId="71CE8211" w14:textId="77777777" w:rsidR="00031DE1" w:rsidRPr="00A20CBC" w:rsidRDefault="00031DE1" w:rsidP="00031D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</w:p>
    <w:p w14:paraId="1A60C063" w14:textId="77777777" w:rsidR="00031DE1" w:rsidRPr="00A20CBC" w:rsidRDefault="00DA7565" w:rsidP="00031D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sk-SK"/>
        </w:rPr>
        <w:t>Prerokované v rade školy dňa: 07</w:t>
      </w:r>
      <w:r w:rsidR="00031DE1">
        <w:rPr>
          <w:rFonts w:ascii="Times New Roman" w:eastAsia="Times New Roman" w:hAnsi="Times New Roman" w:cs="Times New Roman"/>
          <w:sz w:val="24"/>
          <w:szCs w:val="20"/>
          <w:lang w:eastAsia="sk-SK"/>
        </w:rPr>
        <w:t>. októbra 202</w:t>
      </w:r>
      <w:r>
        <w:rPr>
          <w:rFonts w:ascii="Times New Roman" w:eastAsia="Times New Roman" w:hAnsi="Times New Roman" w:cs="Times New Roman"/>
          <w:sz w:val="24"/>
          <w:szCs w:val="20"/>
          <w:lang w:eastAsia="sk-SK"/>
        </w:rPr>
        <w:t>1</w:t>
      </w:r>
    </w:p>
    <w:p w14:paraId="0CC15356" w14:textId="77777777" w:rsidR="00031DE1" w:rsidRPr="00A20CBC" w:rsidRDefault="00031DE1" w:rsidP="00031D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</w:p>
    <w:p w14:paraId="6FA6B4A6" w14:textId="77777777" w:rsidR="00031DE1" w:rsidRPr="00A20CBC" w:rsidRDefault="00031DE1" w:rsidP="00031D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</w:p>
    <w:p w14:paraId="696D3D29" w14:textId="77777777" w:rsidR="00031DE1" w:rsidRPr="00A20CBC" w:rsidRDefault="00031DE1" w:rsidP="00031D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</w:p>
    <w:p w14:paraId="1ED04DA6" w14:textId="77777777" w:rsidR="00031DE1" w:rsidRPr="00A20CBC" w:rsidRDefault="00031DE1" w:rsidP="00031D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</w:p>
    <w:p w14:paraId="383FA788" w14:textId="77777777" w:rsidR="00031DE1" w:rsidRPr="00A20CBC" w:rsidRDefault="00031DE1" w:rsidP="00031D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</w:p>
    <w:p w14:paraId="7D0AD828" w14:textId="77777777" w:rsidR="00031DE1" w:rsidRPr="00A20CBC" w:rsidRDefault="00031DE1" w:rsidP="00031DE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</w:pPr>
      <w:r w:rsidRPr="00A20CBC"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  <w:lastRenderedPageBreak/>
        <w:t>OBSAH:</w:t>
      </w:r>
    </w:p>
    <w:p w14:paraId="241368E0" w14:textId="77777777" w:rsidR="00031DE1" w:rsidRPr="00A20CBC" w:rsidRDefault="00031DE1" w:rsidP="00031D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</w:p>
    <w:p w14:paraId="192CCC74" w14:textId="6EA77E56" w:rsidR="00031DE1" w:rsidRDefault="00031DE1" w:rsidP="0068383A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  <w:r w:rsidRPr="00A20CBC">
        <w:rPr>
          <w:rFonts w:ascii="Times New Roman" w:eastAsia="Times New Roman" w:hAnsi="Times New Roman" w:cs="Times New Roman"/>
          <w:sz w:val="24"/>
          <w:szCs w:val="20"/>
          <w:lang w:eastAsia="sk-SK"/>
        </w:rPr>
        <w:t>Východiská</w:t>
      </w:r>
      <w:r w:rsidR="00333F9F">
        <w:rPr>
          <w:rFonts w:ascii="Times New Roman" w:eastAsia="Times New Roman" w:hAnsi="Times New Roman" w:cs="Times New Roman"/>
          <w:sz w:val="24"/>
          <w:szCs w:val="20"/>
          <w:lang w:eastAsia="sk-SK"/>
        </w:rPr>
        <w:t>.....................................................................................................................2</w:t>
      </w:r>
      <w:r w:rsidRPr="00A20CBC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</w:t>
      </w:r>
    </w:p>
    <w:p w14:paraId="3CCB161C" w14:textId="77777777" w:rsidR="0068383A" w:rsidRPr="0068383A" w:rsidRDefault="0068383A" w:rsidP="0068383A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</w:p>
    <w:p w14:paraId="66AC4B8A" w14:textId="208077B0" w:rsidR="00031DE1" w:rsidRDefault="00031DE1" w:rsidP="0068383A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  <w:r w:rsidRPr="00A20CBC">
        <w:rPr>
          <w:rFonts w:ascii="Times New Roman" w:eastAsia="Times New Roman" w:hAnsi="Times New Roman" w:cs="Times New Roman"/>
          <w:sz w:val="24"/>
          <w:szCs w:val="20"/>
          <w:lang w:eastAsia="sk-SK"/>
        </w:rPr>
        <w:t>Základné identifikačné údaje o</w:t>
      </w:r>
      <w:r w:rsidR="00FC3A6B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 materskej </w:t>
      </w:r>
      <w:r w:rsidRPr="00A20CBC">
        <w:rPr>
          <w:rFonts w:ascii="Times New Roman" w:eastAsia="Times New Roman" w:hAnsi="Times New Roman" w:cs="Times New Roman"/>
          <w:sz w:val="24"/>
          <w:szCs w:val="20"/>
          <w:lang w:eastAsia="sk-SK"/>
        </w:rPr>
        <w:t>škole</w:t>
      </w:r>
      <w:r w:rsidR="00333F9F">
        <w:rPr>
          <w:rFonts w:ascii="Times New Roman" w:eastAsia="Times New Roman" w:hAnsi="Times New Roman" w:cs="Times New Roman"/>
          <w:sz w:val="24"/>
          <w:szCs w:val="20"/>
          <w:lang w:eastAsia="sk-SK"/>
        </w:rPr>
        <w:t>.............................................................2</w:t>
      </w:r>
    </w:p>
    <w:p w14:paraId="7ADADF52" w14:textId="77777777" w:rsidR="0027057C" w:rsidRDefault="0027057C" w:rsidP="0068383A">
      <w:pPr>
        <w:pStyle w:val="Odsekzoznamu"/>
        <w:rPr>
          <w:sz w:val="24"/>
        </w:rPr>
      </w:pPr>
    </w:p>
    <w:p w14:paraId="39B64619" w14:textId="4EC03C87" w:rsidR="0027057C" w:rsidRDefault="0027057C" w:rsidP="0068383A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sk-SK"/>
        </w:rPr>
        <w:t>Údaje o</w:t>
      </w:r>
      <w:r w:rsidR="00333F9F">
        <w:rPr>
          <w:rFonts w:ascii="Times New Roman" w:eastAsia="Times New Roman" w:hAnsi="Times New Roman" w:cs="Times New Roman"/>
          <w:sz w:val="24"/>
          <w:szCs w:val="20"/>
          <w:lang w:eastAsia="sk-SK"/>
        </w:rPr>
        <w:t> </w:t>
      </w:r>
      <w:r>
        <w:rPr>
          <w:rFonts w:ascii="Times New Roman" w:eastAsia="Times New Roman" w:hAnsi="Times New Roman" w:cs="Times New Roman"/>
          <w:sz w:val="24"/>
          <w:szCs w:val="20"/>
          <w:lang w:eastAsia="sk-SK"/>
        </w:rPr>
        <w:t>zriaďovateľovi</w:t>
      </w:r>
      <w:r w:rsidR="00333F9F">
        <w:rPr>
          <w:rFonts w:ascii="Times New Roman" w:eastAsia="Times New Roman" w:hAnsi="Times New Roman" w:cs="Times New Roman"/>
          <w:sz w:val="24"/>
          <w:szCs w:val="20"/>
          <w:lang w:eastAsia="sk-SK"/>
        </w:rPr>
        <w:t>...................................................................................................2</w:t>
      </w:r>
    </w:p>
    <w:p w14:paraId="20AC09EC" w14:textId="77777777" w:rsidR="0027057C" w:rsidRDefault="0027057C" w:rsidP="0068383A">
      <w:pPr>
        <w:pStyle w:val="Odsekzoznamu"/>
        <w:rPr>
          <w:sz w:val="24"/>
        </w:rPr>
      </w:pPr>
    </w:p>
    <w:p w14:paraId="0305583D" w14:textId="6696968E" w:rsidR="0027057C" w:rsidRPr="00A20CBC" w:rsidRDefault="0027057C" w:rsidP="0068383A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Informácie o činnosti Rady školy a o činnosti poradných orgánov riaditeľa </w:t>
      </w:r>
      <w:r w:rsidR="00FC3A6B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materskej </w:t>
      </w:r>
      <w:r>
        <w:rPr>
          <w:rFonts w:ascii="Times New Roman" w:eastAsia="Times New Roman" w:hAnsi="Times New Roman" w:cs="Times New Roman"/>
          <w:sz w:val="24"/>
          <w:szCs w:val="20"/>
          <w:lang w:eastAsia="sk-SK"/>
        </w:rPr>
        <w:t>školy</w:t>
      </w:r>
      <w:r w:rsidR="00333F9F">
        <w:rPr>
          <w:rFonts w:ascii="Times New Roman" w:eastAsia="Times New Roman" w:hAnsi="Times New Roman" w:cs="Times New Roman"/>
          <w:sz w:val="24"/>
          <w:szCs w:val="20"/>
          <w:lang w:eastAsia="sk-SK"/>
        </w:rPr>
        <w:t>................................................................................................................................3</w:t>
      </w:r>
    </w:p>
    <w:p w14:paraId="7F16C3CB" w14:textId="77777777" w:rsidR="00031DE1" w:rsidRPr="00A20CBC" w:rsidRDefault="00031DE1" w:rsidP="0068383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</w:p>
    <w:p w14:paraId="27624653" w14:textId="3B88E229" w:rsidR="00031DE1" w:rsidRDefault="00FC3A6B" w:rsidP="0068383A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sk-SK"/>
        </w:rPr>
        <w:t>P</w:t>
      </w:r>
      <w:r w:rsidR="00031DE1" w:rsidRPr="00A20CBC">
        <w:rPr>
          <w:rFonts w:ascii="Times New Roman" w:eastAsia="Times New Roman" w:hAnsi="Times New Roman" w:cs="Times New Roman"/>
          <w:sz w:val="24"/>
          <w:szCs w:val="20"/>
          <w:lang w:eastAsia="sk-SK"/>
        </w:rPr>
        <w:t>oče</w:t>
      </w:r>
      <w:r>
        <w:rPr>
          <w:rFonts w:ascii="Times New Roman" w:eastAsia="Times New Roman" w:hAnsi="Times New Roman" w:cs="Times New Roman"/>
          <w:sz w:val="24"/>
          <w:szCs w:val="20"/>
          <w:lang w:eastAsia="sk-SK"/>
        </w:rPr>
        <w:t>t</w:t>
      </w:r>
      <w:r w:rsidR="00031DE1" w:rsidRPr="00A20CBC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detí v materskej škole</w:t>
      </w:r>
      <w:r w:rsidR="00333F9F">
        <w:rPr>
          <w:rFonts w:ascii="Times New Roman" w:eastAsia="Times New Roman" w:hAnsi="Times New Roman" w:cs="Times New Roman"/>
          <w:sz w:val="24"/>
          <w:szCs w:val="20"/>
          <w:lang w:eastAsia="sk-SK"/>
        </w:rPr>
        <w:t>.............................................................................................4</w:t>
      </w:r>
    </w:p>
    <w:p w14:paraId="2AC76090" w14:textId="77777777" w:rsidR="00FC3A6B" w:rsidRDefault="00FC3A6B" w:rsidP="0068383A">
      <w:pPr>
        <w:pStyle w:val="Odsekzoznamu"/>
        <w:rPr>
          <w:sz w:val="24"/>
        </w:rPr>
      </w:pPr>
    </w:p>
    <w:p w14:paraId="2CED684F" w14:textId="6784BED3" w:rsidR="00FC3A6B" w:rsidRDefault="00FC3A6B" w:rsidP="0068383A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Počet detí so špeciálnymi </w:t>
      </w:r>
      <w:proofErr w:type="spellStart"/>
      <w:r>
        <w:rPr>
          <w:rFonts w:ascii="Times New Roman" w:eastAsia="Times New Roman" w:hAnsi="Times New Roman" w:cs="Times New Roman"/>
          <w:sz w:val="24"/>
          <w:szCs w:val="20"/>
          <w:lang w:eastAsia="sk-SK"/>
        </w:rPr>
        <w:t>výchovno</w:t>
      </w:r>
      <w:proofErr w:type="spellEnd"/>
      <w:r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– vzdelávacími potrebami</w:t>
      </w:r>
      <w:r w:rsidR="00333F9F">
        <w:rPr>
          <w:rFonts w:ascii="Times New Roman" w:eastAsia="Times New Roman" w:hAnsi="Times New Roman" w:cs="Times New Roman"/>
          <w:sz w:val="24"/>
          <w:szCs w:val="20"/>
          <w:lang w:eastAsia="sk-SK"/>
        </w:rPr>
        <w:t>......................................</w:t>
      </w:r>
      <w:r w:rsidR="00E27B9A">
        <w:rPr>
          <w:rFonts w:ascii="Times New Roman" w:eastAsia="Times New Roman" w:hAnsi="Times New Roman" w:cs="Times New Roman"/>
          <w:sz w:val="24"/>
          <w:szCs w:val="20"/>
          <w:lang w:eastAsia="sk-SK"/>
        </w:rPr>
        <w:t>5</w:t>
      </w:r>
    </w:p>
    <w:p w14:paraId="75E77F68" w14:textId="77777777" w:rsidR="00FC3A6B" w:rsidRDefault="00FC3A6B" w:rsidP="0068383A">
      <w:pPr>
        <w:pStyle w:val="Odsekzoznamu"/>
        <w:rPr>
          <w:sz w:val="24"/>
        </w:rPr>
      </w:pPr>
    </w:p>
    <w:p w14:paraId="28FFBC4C" w14:textId="201A5C7B" w:rsidR="00FC3A6B" w:rsidRPr="00A20CBC" w:rsidRDefault="00FC3A6B" w:rsidP="0068383A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sk-SK"/>
        </w:rPr>
        <w:t>Počet prijatých detí od školského roka, v ktorom sa správa vypracúva</w:t>
      </w:r>
      <w:r w:rsidR="00A20B7A">
        <w:rPr>
          <w:rFonts w:ascii="Times New Roman" w:eastAsia="Times New Roman" w:hAnsi="Times New Roman" w:cs="Times New Roman"/>
          <w:sz w:val="24"/>
          <w:szCs w:val="20"/>
          <w:lang w:eastAsia="sk-SK"/>
        </w:rPr>
        <w:t>..........................</w:t>
      </w:r>
      <w:r w:rsidR="00333F9F">
        <w:rPr>
          <w:rFonts w:ascii="Times New Roman" w:eastAsia="Times New Roman" w:hAnsi="Times New Roman" w:cs="Times New Roman"/>
          <w:sz w:val="24"/>
          <w:szCs w:val="20"/>
          <w:lang w:eastAsia="sk-SK"/>
        </w:rPr>
        <w:t>..</w:t>
      </w:r>
      <w:r w:rsidR="00E27B9A">
        <w:rPr>
          <w:rFonts w:ascii="Times New Roman" w:eastAsia="Times New Roman" w:hAnsi="Times New Roman" w:cs="Times New Roman"/>
          <w:sz w:val="24"/>
          <w:szCs w:val="20"/>
          <w:lang w:eastAsia="sk-SK"/>
        </w:rPr>
        <w:t>5</w:t>
      </w:r>
    </w:p>
    <w:p w14:paraId="0030A736" w14:textId="77777777" w:rsidR="00031DE1" w:rsidRPr="00A20CBC" w:rsidRDefault="00031DE1" w:rsidP="0068383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</w:p>
    <w:p w14:paraId="658B79EA" w14:textId="117AD872" w:rsidR="00031DE1" w:rsidRPr="00A20CBC" w:rsidRDefault="0068383A" w:rsidP="0068383A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sk-SK"/>
        </w:rPr>
        <w:t>P</w:t>
      </w:r>
      <w:r w:rsidR="0027057C">
        <w:rPr>
          <w:rFonts w:ascii="Times New Roman" w:eastAsia="Times New Roman" w:hAnsi="Times New Roman" w:cs="Times New Roman"/>
          <w:sz w:val="24"/>
          <w:szCs w:val="20"/>
          <w:lang w:eastAsia="sk-SK"/>
        </w:rPr>
        <w:t>oče</w:t>
      </w:r>
      <w:r>
        <w:rPr>
          <w:rFonts w:ascii="Times New Roman" w:eastAsia="Times New Roman" w:hAnsi="Times New Roman" w:cs="Times New Roman"/>
          <w:sz w:val="24"/>
          <w:szCs w:val="20"/>
          <w:lang w:eastAsia="sk-SK"/>
        </w:rPr>
        <w:t>t</w:t>
      </w:r>
      <w:r w:rsidR="0027057C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pedagogických zamestnancov, odborných zamestnancov a</w:t>
      </w:r>
      <w:r w:rsidR="00FC3A6B">
        <w:rPr>
          <w:rFonts w:ascii="Times New Roman" w:eastAsia="Times New Roman" w:hAnsi="Times New Roman" w:cs="Times New Roman"/>
          <w:sz w:val="24"/>
          <w:szCs w:val="20"/>
          <w:lang w:eastAsia="sk-SK"/>
        </w:rPr>
        <w:t> </w:t>
      </w:r>
      <w:r w:rsidR="0027057C">
        <w:rPr>
          <w:rFonts w:ascii="Times New Roman" w:eastAsia="Times New Roman" w:hAnsi="Times New Roman" w:cs="Times New Roman"/>
          <w:sz w:val="24"/>
          <w:szCs w:val="20"/>
          <w:lang w:eastAsia="sk-SK"/>
        </w:rPr>
        <w:t>ďalších zamestnancov</w:t>
      </w:r>
      <w:r w:rsidR="00333F9F">
        <w:rPr>
          <w:rFonts w:ascii="Times New Roman" w:eastAsia="Times New Roman" w:hAnsi="Times New Roman" w:cs="Times New Roman"/>
          <w:sz w:val="24"/>
          <w:szCs w:val="20"/>
          <w:lang w:eastAsia="sk-SK"/>
        </w:rPr>
        <w:t>..................................................................................................................5</w:t>
      </w:r>
    </w:p>
    <w:p w14:paraId="32D0E1CC" w14:textId="77777777" w:rsidR="00031DE1" w:rsidRPr="00A20CBC" w:rsidRDefault="00031DE1" w:rsidP="0068383A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</w:p>
    <w:p w14:paraId="664D2B94" w14:textId="35E857F4" w:rsidR="0027057C" w:rsidRDefault="0027057C" w:rsidP="0068383A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sk-SK"/>
        </w:rPr>
        <w:t>Údaje o</w:t>
      </w:r>
      <w:r w:rsidR="00FC3A6B">
        <w:rPr>
          <w:rFonts w:ascii="Times New Roman" w:eastAsia="Times New Roman" w:hAnsi="Times New Roman" w:cs="Times New Roman"/>
          <w:sz w:val="24"/>
          <w:szCs w:val="20"/>
          <w:lang w:eastAsia="sk-SK"/>
        </w:rPr>
        <w:t> </w:t>
      </w:r>
      <w:r>
        <w:rPr>
          <w:rFonts w:ascii="Times New Roman" w:eastAsia="Times New Roman" w:hAnsi="Times New Roman" w:cs="Times New Roman"/>
          <w:sz w:val="24"/>
          <w:szCs w:val="20"/>
          <w:lang w:eastAsia="sk-SK"/>
        </w:rPr>
        <w:t>plnení kvalifikačného predpokladu pedagogických zamestnancov</w:t>
      </w:r>
      <w:r w:rsidR="00333F9F">
        <w:rPr>
          <w:rFonts w:ascii="Times New Roman" w:eastAsia="Times New Roman" w:hAnsi="Times New Roman" w:cs="Times New Roman"/>
          <w:sz w:val="24"/>
          <w:szCs w:val="20"/>
          <w:lang w:eastAsia="sk-SK"/>
        </w:rPr>
        <w:t>....................</w:t>
      </w:r>
      <w:r w:rsidR="00FA5F35">
        <w:rPr>
          <w:rFonts w:ascii="Times New Roman" w:eastAsia="Times New Roman" w:hAnsi="Times New Roman" w:cs="Times New Roman"/>
          <w:sz w:val="24"/>
          <w:szCs w:val="20"/>
          <w:lang w:eastAsia="sk-SK"/>
        </w:rPr>
        <w:t>6</w:t>
      </w:r>
    </w:p>
    <w:p w14:paraId="309719E7" w14:textId="77777777" w:rsidR="0068383A" w:rsidRPr="0068383A" w:rsidRDefault="0068383A" w:rsidP="0068383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</w:p>
    <w:p w14:paraId="0C1D6463" w14:textId="76AFD910" w:rsidR="0027057C" w:rsidRDefault="0027057C" w:rsidP="0068383A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sk-SK"/>
        </w:rPr>
        <w:t>Informácie o</w:t>
      </w:r>
      <w:r w:rsidR="00FC3A6B">
        <w:rPr>
          <w:rFonts w:ascii="Times New Roman" w:eastAsia="Times New Roman" w:hAnsi="Times New Roman" w:cs="Times New Roman"/>
          <w:sz w:val="24"/>
          <w:szCs w:val="20"/>
          <w:lang w:eastAsia="sk-SK"/>
        </w:rPr>
        <w:t> </w:t>
      </w:r>
      <w:r>
        <w:rPr>
          <w:rFonts w:ascii="Times New Roman" w:eastAsia="Times New Roman" w:hAnsi="Times New Roman" w:cs="Times New Roman"/>
          <w:sz w:val="24"/>
          <w:szCs w:val="20"/>
          <w:lang w:eastAsia="sk-SK"/>
        </w:rPr>
        <w:t>aktivitách a</w:t>
      </w:r>
      <w:r w:rsidR="00FC3A6B">
        <w:rPr>
          <w:rFonts w:ascii="Times New Roman" w:eastAsia="Times New Roman" w:hAnsi="Times New Roman" w:cs="Times New Roman"/>
          <w:sz w:val="24"/>
          <w:szCs w:val="20"/>
          <w:lang w:eastAsia="sk-SK"/>
        </w:rPr>
        <w:t> </w:t>
      </w:r>
      <w:r>
        <w:rPr>
          <w:rFonts w:ascii="Times New Roman" w:eastAsia="Times New Roman" w:hAnsi="Times New Roman" w:cs="Times New Roman"/>
          <w:sz w:val="24"/>
          <w:szCs w:val="20"/>
          <w:lang w:eastAsia="sk-SK"/>
        </w:rPr>
        <w:t>prezentácii materskej školy na verejnosti</w:t>
      </w:r>
      <w:r w:rsidR="00333F9F">
        <w:rPr>
          <w:rFonts w:ascii="Times New Roman" w:eastAsia="Times New Roman" w:hAnsi="Times New Roman" w:cs="Times New Roman"/>
          <w:sz w:val="24"/>
          <w:szCs w:val="20"/>
          <w:lang w:eastAsia="sk-SK"/>
        </w:rPr>
        <w:t>................................6</w:t>
      </w:r>
    </w:p>
    <w:p w14:paraId="2065F00F" w14:textId="77777777" w:rsidR="0068383A" w:rsidRPr="0068383A" w:rsidRDefault="0068383A" w:rsidP="0068383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</w:p>
    <w:p w14:paraId="69B0B914" w14:textId="532729EE" w:rsidR="00FC3A6B" w:rsidRPr="0068383A" w:rsidRDefault="0027057C" w:rsidP="0068383A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sk-SK"/>
        </w:rPr>
        <w:t>Informácie o</w:t>
      </w:r>
      <w:r w:rsidR="00FC3A6B">
        <w:rPr>
          <w:rFonts w:ascii="Times New Roman" w:eastAsia="Times New Roman" w:hAnsi="Times New Roman" w:cs="Times New Roman"/>
          <w:sz w:val="24"/>
          <w:szCs w:val="20"/>
          <w:lang w:eastAsia="sk-SK"/>
        </w:rPr>
        <w:t> </w:t>
      </w:r>
      <w:r w:rsidRPr="00A20CBC">
        <w:rPr>
          <w:rFonts w:ascii="Times New Roman" w:eastAsia="Times New Roman" w:hAnsi="Times New Roman" w:cs="Times New Roman"/>
          <w:sz w:val="24"/>
          <w:szCs w:val="20"/>
          <w:lang w:eastAsia="sk-SK"/>
        </w:rPr>
        <w:t>projektoch, do ktorých je materská škola zapojená</w:t>
      </w:r>
      <w:r w:rsidR="00333F9F">
        <w:rPr>
          <w:rFonts w:ascii="Times New Roman" w:eastAsia="Times New Roman" w:hAnsi="Times New Roman" w:cs="Times New Roman"/>
          <w:sz w:val="24"/>
          <w:szCs w:val="20"/>
          <w:lang w:eastAsia="sk-SK"/>
        </w:rPr>
        <w:t>.....................................7</w:t>
      </w:r>
    </w:p>
    <w:p w14:paraId="5CA3E67D" w14:textId="77777777" w:rsidR="0027057C" w:rsidRDefault="0027057C" w:rsidP="0068383A">
      <w:pPr>
        <w:pStyle w:val="Odsekzoznamu"/>
        <w:rPr>
          <w:sz w:val="24"/>
        </w:rPr>
      </w:pPr>
    </w:p>
    <w:p w14:paraId="7EE8ABDF" w14:textId="629F517B" w:rsidR="00A0553A" w:rsidRDefault="0027057C" w:rsidP="0068383A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Informácie </w:t>
      </w:r>
      <w:r w:rsidRPr="00A20CBC">
        <w:rPr>
          <w:rFonts w:ascii="Times New Roman" w:eastAsia="Times New Roman" w:hAnsi="Times New Roman" w:cs="Times New Roman"/>
          <w:sz w:val="24"/>
          <w:szCs w:val="20"/>
          <w:lang w:eastAsia="sk-SK"/>
        </w:rPr>
        <w:t>o</w:t>
      </w:r>
      <w:r w:rsidR="00FC3A6B">
        <w:rPr>
          <w:rFonts w:ascii="Times New Roman" w:eastAsia="Times New Roman" w:hAnsi="Times New Roman" w:cs="Times New Roman"/>
          <w:sz w:val="24"/>
          <w:szCs w:val="20"/>
          <w:lang w:eastAsia="sk-SK"/>
        </w:rPr>
        <w:t> </w:t>
      </w:r>
      <w:r w:rsidRPr="00A20CBC">
        <w:rPr>
          <w:rFonts w:ascii="Times New Roman" w:eastAsia="Times New Roman" w:hAnsi="Times New Roman" w:cs="Times New Roman"/>
          <w:sz w:val="24"/>
          <w:szCs w:val="20"/>
          <w:lang w:eastAsia="sk-SK"/>
        </w:rPr>
        <w:t>výsledkoch inšpekčnej činnosti vykonanej ŠŠI v</w:t>
      </w:r>
      <w:r w:rsidR="00FC3A6B">
        <w:rPr>
          <w:rFonts w:ascii="Times New Roman" w:eastAsia="Times New Roman" w:hAnsi="Times New Roman" w:cs="Times New Roman"/>
          <w:sz w:val="24"/>
          <w:szCs w:val="20"/>
          <w:lang w:eastAsia="sk-SK"/>
        </w:rPr>
        <w:t> </w:t>
      </w:r>
      <w:r w:rsidRPr="00A20CBC">
        <w:rPr>
          <w:rFonts w:ascii="Times New Roman" w:eastAsia="Times New Roman" w:hAnsi="Times New Roman" w:cs="Times New Roman"/>
          <w:sz w:val="24"/>
          <w:szCs w:val="20"/>
          <w:lang w:eastAsia="sk-SK"/>
        </w:rPr>
        <w:t>materskej škole</w:t>
      </w:r>
      <w:r w:rsidR="00333F9F">
        <w:rPr>
          <w:rFonts w:ascii="Times New Roman" w:eastAsia="Times New Roman" w:hAnsi="Times New Roman" w:cs="Times New Roman"/>
          <w:sz w:val="24"/>
          <w:szCs w:val="20"/>
          <w:lang w:eastAsia="sk-SK"/>
        </w:rPr>
        <w:t>.............</w:t>
      </w:r>
      <w:r w:rsidR="00E27B9A">
        <w:rPr>
          <w:rFonts w:ascii="Times New Roman" w:eastAsia="Times New Roman" w:hAnsi="Times New Roman" w:cs="Times New Roman"/>
          <w:sz w:val="24"/>
          <w:szCs w:val="20"/>
          <w:lang w:eastAsia="sk-SK"/>
        </w:rPr>
        <w:t>8</w:t>
      </w:r>
    </w:p>
    <w:p w14:paraId="5260AF5A" w14:textId="77777777" w:rsidR="0068383A" w:rsidRPr="0068383A" w:rsidRDefault="0068383A" w:rsidP="0068383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</w:p>
    <w:p w14:paraId="3F16972D" w14:textId="177922B3" w:rsidR="00A0553A" w:rsidRPr="00A0553A" w:rsidRDefault="00A0553A" w:rsidP="0068383A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  <w:r w:rsidRPr="00A0553A">
        <w:rPr>
          <w:rFonts w:ascii="Times New Roman" w:eastAsia="Times New Roman" w:hAnsi="Times New Roman" w:cs="Times New Roman"/>
          <w:sz w:val="24"/>
          <w:szCs w:val="20"/>
          <w:lang w:eastAsia="sk-SK"/>
        </w:rPr>
        <w:t>Informácie o</w:t>
      </w:r>
      <w:r w:rsidR="00FC3A6B">
        <w:rPr>
          <w:rFonts w:ascii="Times New Roman" w:eastAsia="Times New Roman" w:hAnsi="Times New Roman" w:cs="Times New Roman"/>
          <w:sz w:val="24"/>
          <w:szCs w:val="20"/>
          <w:lang w:eastAsia="sk-SK"/>
        </w:rPr>
        <w:t> </w:t>
      </w:r>
      <w:r w:rsidRPr="00A0553A">
        <w:rPr>
          <w:rFonts w:ascii="Times New Roman" w:eastAsia="Times New Roman" w:hAnsi="Times New Roman" w:cs="Times New Roman"/>
          <w:sz w:val="24"/>
          <w:szCs w:val="20"/>
          <w:lang w:eastAsia="sk-SK"/>
        </w:rPr>
        <w:t>priestorových a</w:t>
      </w:r>
      <w:r w:rsidR="00FC3A6B">
        <w:rPr>
          <w:rFonts w:ascii="Times New Roman" w:eastAsia="Times New Roman" w:hAnsi="Times New Roman" w:cs="Times New Roman"/>
          <w:sz w:val="24"/>
          <w:szCs w:val="20"/>
          <w:lang w:eastAsia="sk-SK"/>
        </w:rPr>
        <w:t> </w:t>
      </w:r>
      <w:r w:rsidRPr="00A0553A">
        <w:rPr>
          <w:rFonts w:ascii="Times New Roman" w:eastAsia="Times New Roman" w:hAnsi="Times New Roman" w:cs="Times New Roman"/>
          <w:sz w:val="24"/>
          <w:szCs w:val="20"/>
          <w:lang w:eastAsia="sk-SK"/>
        </w:rPr>
        <w:t>materiálno – technických podmienkach materskej školy</w:t>
      </w:r>
      <w:r w:rsidR="00333F9F">
        <w:rPr>
          <w:rFonts w:ascii="Times New Roman" w:eastAsia="Times New Roman" w:hAnsi="Times New Roman" w:cs="Times New Roman"/>
          <w:sz w:val="24"/>
          <w:szCs w:val="20"/>
          <w:lang w:eastAsia="sk-SK"/>
        </w:rPr>
        <w:t>..</w:t>
      </w:r>
      <w:r w:rsidR="00E27B9A">
        <w:rPr>
          <w:rFonts w:ascii="Times New Roman" w:eastAsia="Times New Roman" w:hAnsi="Times New Roman" w:cs="Times New Roman"/>
          <w:sz w:val="24"/>
          <w:szCs w:val="20"/>
          <w:lang w:eastAsia="sk-SK"/>
        </w:rPr>
        <w:t>8</w:t>
      </w:r>
    </w:p>
    <w:p w14:paraId="60B27B47" w14:textId="77777777" w:rsidR="00031DE1" w:rsidRPr="00A20CBC" w:rsidRDefault="00031DE1" w:rsidP="0068383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</w:p>
    <w:p w14:paraId="3A303C25" w14:textId="127C7F24" w:rsidR="00031DE1" w:rsidRPr="00A0553A" w:rsidRDefault="00A0553A" w:rsidP="0068383A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sk-SK"/>
        </w:rPr>
        <w:t>Informácie o</w:t>
      </w:r>
      <w:r w:rsidR="00FC3A6B">
        <w:rPr>
          <w:rFonts w:ascii="Times New Roman" w:eastAsia="Times New Roman" w:hAnsi="Times New Roman" w:cs="Times New Roman"/>
          <w:sz w:val="24"/>
          <w:szCs w:val="20"/>
          <w:lang w:eastAsia="sk-SK"/>
        </w:rPr>
        <w:t> </w:t>
      </w:r>
      <w:r>
        <w:rPr>
          <w:rFonts w:ascii="Times New Roman" w:eastAsia="Times New Roman" w:hAnsi="Times New Roman" w:cs="Times New Roman"/>
          <w:sz w:val="24"/>
          <w:szCs w:val="20"/>
          <w:lang w:eastAsia="sk-SK"/>
        </w:rPr>
        <w:t>oblastiach, v</w:t>
      </w:r>
      <w:r w:rsidR="00FC3A6B">
        <w:rPr>
          <w:rFonts w:ascii="Times New Roman" w:eastAsia="Times New Roman" w:hAnsi="Times New Roman" w:cs="Times New Roman"/>
          <w:sz w:val="24"/>
          <w:szCs w:val="20"/>
          <w:lang w:eastAsia="sk-SK"/>
        </w:rPr>
        <w:t> </w:t>
      </w:r>
      <w:r>
        <w:rPr>
          <w:rFonts w:ascii="Times New Roman" w:eastAsia="Times New Roman" w:hAnsi="Times New Roman" w:cs="Times New Roman"/>
          <w:sz w:val="24"/>
          <w:szCs w:val="20"/>
          <w:lang w:eastAsia="sk-SK"/>
        </w:rPr>
        <w:t>ktorých materská škola dosahuje dobré výsledky a</w:t>
      </w:r>
      <w:r w:rsidR="00FC3A6B">
        <w:rPr>
          <w:rFonts w:ascii="Times New Roman" w:eastAsia="Times New Roman" w:hAnsi="Times New Roman" w:cs="Times New Roman"/>
          <w:sz w:val="24"/>
          <w:szCs w:val="20"/>
          <w:lang w:eastAsia="sk-SK"/>
        </w:rPr>
        <w:t> </w:t>
      </w:r>
      <w:r>
        <w:rPr>
          <w:rFonts w:ascii="Times New Roman" w:eastAsia="Times New Roman" w:hAnsi="Times New Roman" w:cs="Times New Roman"/>
          <w:sz w:val="24"/>
          <w:szCs w:val="20"/>
          <w:lang w:eastAsia="sk-SK"/>
        </w:rPr>
        <w:t>o</w:t>
      </w:r>
      <w:r w:rsidR="00FC3A6B">
        <w:rPr>
          <w:rFonts w:ascii="Times New Roman" w:eastAsia="Times New Roman" w:hAnsi="Times New Roman" w:cs="Times New Roman"/>
          <w:sz w:val="24"/>
          <w:szCs w:val="20"/>
          <w:lang w:eastAsia="sk-SK"/>
        </w:rPr>
        <w:t> </w:t>
      </w:r>
      <w:r>
        <w:rPr>
          <w:rFonts w:ascii="Times New Roman" w:eastAsia="Times New Roman" w:hAnsi="Times New Roman" w:cs="Times New Roman"/>
          <w:sz w:val="24"/>
          <w:szCs w:val="20"/>
          <w:lang w:eastAsia="sk-SK"/>
        </w:rPr>
        <w:t>oblastiach, v</w:t>
      </w:r>
      <w:r w:rsidR="00FC3A6B">
        <w:rPr>
          <w:rFonts w:ascii="Times New Roman" w:eastAsia="Times New Roman" w:hAnsi="Times New Roman" w:cs="Times New Roman"/>
          <w:sz w:val="24"/>
          <w:szCs w:val="20"/>
          <w:lang w:eastAsia="sk-SK"/>
        </w:rPr>
        <w:t> </w:t>
      </w:r>
      <w:r>
        <w:rPr>
          <w:rFonts w:ascii="Times New Roman" w:eastAsia="Times New Roman" w:hAnsi="Times New Roman" w:cs="Times New Roman"/>
          <w:sz w:val="24"/>
          <w:szCs w:val="20"/>
          <w:lang w:eastAsia="sk-SK"/>
        </w:rPr>
        <w:t>ktorých má materská škola nedostatky</w:t>
      </w:r>
      <w:r w:rsidR="00333F9F">
        <w:rPr>
          <w:rFonts w:ascii="Times New Roman" w:eastAsia="Times New Roman" w:hAnsi="Times New Roman" w:cs="Times New Roman"/>
          <w:sz w:val="24"/>
          <w:szCs w:val="20"/>
          <w:lang w:eastAsia="sk-SK"/>
        </w:rPr>
        <w:t>..................................................</w:t>
      </w:r>
      <w:r w:rsidR="00FA5F35">
        <w:rPr>
          <w:rFonts w:ascii="Times New Roman" w:eastAsia="Times New Roman" w:hAnsi="Times New Roman" w:cs="Times New Roman"/>
          <w:sz w:val="24"/>
          <w:szCs w:val="20"/>
          <w:lang w:eastAsia="sk-SK"/>
        </w:rPr>
        <w:t>8</w:t>
      </w:r>
    </w:p>
    <w:p w14:paraId="678019C0" w14:textId="77777777" w:rsidR="00031DE1" w:rsidRPr="00A20CBC" w:rsidRDefault="00031DE1" w:rsidP="0068383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</w:p>
    <w:p w14:paraId="55342D38" w14:textId="4EDE8739" w:rsidR="00FC3A6B" w:rsidRPr="0068383A" w:rsidRDefault="00A0553A" w:rsidP="0068383A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sk-SK"/>
        </w:rPr>
        <w:t>Informácie</w:t>
      </w:r>
      <w:r w:rsidR="00031DE1" w:rsidRPr="00A20CBC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o</w:t>
      </w:r>
      <w:r w:rsidR="00FC3A6B">
        <w:rPr>
          <w:rFonts w:ascii="Times New Roman" w:eastAsia="Times New Roman" w:hAnsi="Times New Roman" w:cs="Times New Roman"/>
          <w:sz w:val="24"/>
          <w:szCs w:val="20"/>
          <w:lang w:eastAsia="sk-SK"/>
        </w:rPr>
        <w:t> </w:t>
      </w:r>
      <w:r w:rsidR="00031DE1" w:rsidRPr="00A20CBC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finančnom zabezpečení </w:t>
      </w:r>
      <w:proofErr w:type="spellStart"/>
      <w:r w:rsidR="00031DE1" w:rsidRPr="00A20CBC">
        <w:rPr>
          <w:rFonts w:ascii="Times New Roman" w:eastAsia="Times New Roman" w:hAnsi="Times New Roman" w:cs="Times New Roman"/>
          <w:sz w:val="24"/>
          <w:szCs w:val="20"/>
          <w:lang w:eastAsia="sk-SK"/>
        </w:rPr>
        <w:t>výchovno</w:t>
      </w:r>
      <w:proofErr w:type="spellEnd"/>
      <w:r w:rsidR="00031DE1" w:rsidRPr="00A20CBC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– vzdelávacej činnosti materskej školy</w:t>
      </w:r>
      <w:r w:rsidR="00333F9F">
        <w:rPr>
          <w:rFonts w:ascii="Times New Roman" w:eastAsia="Times New Roman" w:hAnsi="Times New Roman" w:cs="Times New Roman"/>
          <w:sz w:val="24"/>
          <w:szCs w:val="20"/>
          <w:lang w:eastAsia="sk-SK"/>
        </w:rPr>
        <w:t>................................................................................................</w:t>
      </w:r>
      <w:r w:rsidR="00E27B9A">
        <w:rPr>
          <w:rFonts w:ascii="Times New Roman" w:eastAsia="Times New Roman" w:hAnsi="Times New Roman" w:cs="Times New Roman"/>
          <w:sz w:val="24"/>
          <w:szCs w:val="20"/>
          <w:lang w:eastAsia="sk-SK"/>
        </w:rPr>
        <w:t>..............................1</w:t>
      </w:r>
      <w:r w:rsidR="00FA5F35">
        <w:rPr>
          <w:rFonts w:ascii="Times New Roman" w:eastAsia="Times New Roman" w:hAnsi="Times New Roman" w:cs="Times New Roman"/>
          <w:sz w:val="24"/>
          <w:szCs w:val="20"/>
          <w:lang w:eastAsia="sk-SK"/>
        </w:rPr>
        <w:t>3</w:t>
      </w:r>
      <w:r w:rsidR="00031DE1" w:rsidRPr="00A20CBC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 </w:t>
      </w:r>
      <w:r w:rsidR="00031DE1" w:rsidRPr="00A20CBC"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  <w:tab/>
      </w:r>
      <w:r w:rsidR="00031DE1" w:rsidRPr="00A20CBC"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  <w:tab/>
      </w:r>
      <w:r w:rsidR="00031DE1" w:rsidRPr="00A20CBC"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  <w:tab/>
      </w:r>
      <w:r w:rsidR="00031DE1" w:rsidRPr="00A20CBC"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  <w:tab/>
      </w:r>
    </w:p>
    <w:p w14:paraId="283784BD" w14:textId="0EDFD700" w:rsidR="00031DE1" w:rsidRPr="00A20CBC" w:rsidRDefault="00A0553A" w:rsidP="0068383A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sk-SK"/>
        </w:rPr>
        <w:t>Informácie o</w:t>
      </w:r>
      <w:r w:rsidR="00FC3A6B">
        <w:rPr>
          <w:rFonts w:ascii="Times New Roman" w:eastAsia="Times New Roman" w:hAnsi="Times New Roman" w:cs="Times New Roman"/>
          <w:sz w:val="24"/>
          <w:szCs w:val="20"/>
          <w:lang w:eastAsia="sk-SK"/>
        </w:rPr>
        <w:t> </w:t>
      </w:r>
      <w:r>
        <w:rPr>
          <w:rFonts w:ascii="Times New Roman" w:eastAsia="Times New Roman" w:hAnsi="Times New Roman" w:cs="Times New Roman"/>
          <w:sz w:val="24"/>
          <w:szCs w:val="20"/>
          <w:lang w:eastAsia="sk-SK"/>
        </w:rPr>
        <w:t>aktivitách materskej školy, ktoré realizuje pre deti v</w:t>
      </w:r>
      <w:r w:rsidR="00FC3A6B">
        <w:rPr>
          <w:rFonts w:ascii="Times New Roman" w:eastAsia="Times New Roman" w:hAnsi="Times New Roman" w:cs="Times New Roman"/>
          <w:sz w:val="24"/>
          <w:szCs w:val="20"/>
          <w:lang w:eastAsia="sk-SK"/>
        </w:rPr>
        <w:t> </w:t>
      </w:r>
      <w:r>
        <w:rPr>
          <w:rFonts w:ascii="Times New Roman" w:eastAsia="Times New Roman" w:hAnsi="Times New Roman" w:cs="Times New Roman"/>
          <w:sz w:val="24"/>
          <w:szCs w:val="20"/>
          <w:lang w:eastAsia="sk-SK"/>
        </w:rPr>
        <w:t>ich voľnom čase</w:t>
      </w:r>
      <w:r w:rsidR="00E27B9A">
        <w:rPr>
          <w:rFonts w:ascii="Times New Roman" w:eastAsia="Times New Roman" w:hAnsi="Times New Roman" w:cs="Times New Roman"/>
          <w:sz w:val="24"/>
          <w:szCs w:val="20"/>
          <w:lang w:eastAsia="sk-SK"/>
        </w:rPr>
        <w:t>.....1</w:t>
      </w:r>
      <w:r w:rsidR="00FA5F35">
        <w:rPr>
          <w:rFonts w:ascii="Times New Roman" w:eastAsia="Times New Roman" w:hAnsi="Times New Roman" w:cs="Times New Roman"/>
          <w:sz w:val="24"/>
          <w:szCs w:val="20"/>
          <w:lang w:eastAsia="sk-SK"/>
        </w:rPr>
        <w:t>5</w:t>
      </w:r>
    </w:p>
    <w:p w14:paraId="74EC1256" w14:textId="77777777" w:rsidR="00031DE1" w:rsidRPr="00A20CBC" w:rsidRDefault="00031DE1" w:rsidP="0068383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</w:p>
    <w:p w14:paraId="1F88589E" w14:textId="293376B8" w:rsidR="00031DE1" w:rsidRPr="00A20CBC" w:rsidRDefault="00A0553A" w:rsidP="0068383A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sk-SK"/>
        </w:rPr>
        <w:t>Informácie o</w:t>
      </w:r>
      <w:r w:rsidR="00FC3A6B">
        <w:rPr>
          <w:rFonts w:ascii="Times New Roman" w:eastAsia="Times New Roman" w:hAnsi="Times New Roman" w:cs="Times New Roman"/>
          <w:sz w:val="24"/>
          <w:szCs w:val="20"/>
          <w:lang w:eastAsia="sk-SK"/>
        </w:rPr>
        <w:t> </w:t>
      </w:r>
      <w:r>
        <w:rPr>
          <w:rFonts w:ascii="Times New Roman" w:eastAsia="Times New Roman" w:hAnsi="Times New Roman" w:cs="Times New Roman"/>
          <w:sz w:val="24"/>
          <w:szCs w:val="20"/>
          <w:lang w:eastAsia="sk-SK"/>
        </w:rPr>
        <w:t>spolupráci materskej školy s</w:t>
      </w:r>
      <w:r w:rsidR="00FC3A6B">
        <w:rPr>
          <w:rFonts w:ascii="Times New Roman" w:eastAsia="Times New Roman" w:hAnsi="Times New Roman" w:cs="Times New Roman"/>
          <w:sz w:val="24"/>
          <w:szCs w:val="20"/>
          <w:lang w:eastAsia="sk-SK"/>
        </w:rPr>
        <w:t> </w:t>
      </w:r>
      <w:r>
        <w:rPr>
          <w:rFonts w:ascii="Times New Roman" w:eastAsia="Times New Roman" w:hAnsi="Times New Roman" w:cs="Times New Roman"/>
          <w:sz w:val="24"/>
          <w:szCs w:val="20"/>
          <w:lang w:eastAsia="sk-SK"/>
        </w:rPr>
        <w:t>rodičmi detí</w:t>
      </w:r>
      <w:r w:rsidR="0068383A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a s inými fyzickými osobami, ktoré majú deti zverené do osobnej starostlivosti, pestúnskej starostlivosti na základe rozhodnutia súdu</w:t>
      </w:r>
      <w:r w:rsidR="00333F9F">
        <w:rPr>
          <w:rFonts w:ascii="Times New Roman" w:eastAsia="Times New Roman" w:hAnsi="Times New Roman" w:cs="Times New Roman"/>
          <w:sz w:val="24"/>
          <w:szCs w:val="20"/>
          <w:lang w:eastAsia="sk-SK"/>
        </w:rPr>
        <w:t>...........................................................................................................1</w:t>
      </w:r>
      <w:r w:rsidR="00FA5F35">
        <w:rPr>
          <w:rFonts w:ascii="Times New Roman" w:eastAsia="Times New Roman" w:hAnsi="Times New Roman" w:cs="Times New Roman"/>
          <w:sz w:val="24"/>
          <w:szCs w:val="20"/>
          <w:lang w:eastAsia="sk-SK"/>
        </w:rPr>
        <w:t>5</w:t>
      </w:r>
    </w:p>
    <w:p w14:paraId="4CBC641D" w14:textId="77777777" w:rsidR="00031DE1" w:rsidRPr="00A20CBC" w:rsidRDefault="00031DE1" w:rsidP="0068383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</w:p>
    <w:p w14:paraId="725987A5" w14:textId="57F14970" w:rsidR="00031DE1" w:rsidRPr="00A20CBC" w:rsidRDefault="001A39CD" w:rsidP="0068383A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sk-SK"/>
        </w:rPr>
        <w:t>Ďalšie informácie o</w:t>
      </w:r>
      <w:r w:rsidR="0068383A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matersk</w:t>
      </w:r>
      <w:r>
        <w:rPr>
          <w:rFonts w:ascii="Times New Roman" w:eastAsia="Times New Roman" w:hAnsi="Times New Roman" w:cs="Times New Roman"/>
          <w:sz w:val="24"/>
          <w:szCs w:val="20"/>
          <w:lang w:eastAsia="sk-SK"/>
        </w:rPr>
        <w:t>ej</w:t>
      </w:r>
      <w:r w:rsidR="0068383A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škol</w:t>
      </w:r>
      <w:r>
        <w:rPr>
          <w:rFonts w:ascii="Times New Roman" w:eastAsia="Times New Roman" w:hAnsi="Times New Roman" w:cs="Times New Roman"/>
          <w:sz w:val="24"/>
          <w:szCs w:val="20"/>
          <w:lang w:eastAsia="sk-SK"/>
        </w:rPr>
        <w:t>e</w:t>
      </w:r>
      <w:r w:rsidR="00333F9F">
        <w:rPr>
          <w:rFonts w:ascii="Times New Roman" w:eastAsia="Times New Roman" w:hAnsi="Times New Roman" w:cs="Times New Roman"/>
          <w:sz w:val="24"/>
          <w:szCs w:val="20"/>
          <w:lang w:eastAsia="sk-SK"/>
        </w:rPr>
        <w:t>..</w:t>
      </w:r>
      <w:r>
        <w:rPr>
          <w:rFonts w:ascii="Times New Roman" w:eastAsia="Times New Roman" w:hAnsi="Times New Roman" w:cs="Times New Roman"/>
          <w:sz w:val="24"/>
          <w:szCs w:val="20"/>
          <w:lang w:eastAsia="sk-SK"/>
        </w:rPr>
        <w:t>............................</w:t>
      </w:r>
      <w:r w:rsidR="00333F9F">
        <w:rPr>
          <w:rFonts w:ascii="Times New Roman" w:eastAsia="Times New Roman" w:hAnsi="Times New Roman" w:cs="Times New Roman"/>
          <w:sz w:val="24"/>
          <w:szCs w:val="20"/>
          <w:lang w:eastAsia="sk-SK"/>
        </w:rPr>
        <w:t>..................</w:t>
      </w:r>
      <w:r w:rsidR="00FA5F35">
        <w:rPr>
          <w:rFonts w:ascii="Times New Roman" w:eastAsia="Times New Roman" w:hAnsi="Times New Roman" w:cs="Times New Roman"/>
          <w:sz w:val="24"/>
          <w:szCs w:val="20"/>
          <w:lang w:eastAsia="sk-SK"/>
        </w:rPr>
        <w:t>..............................15</w:t>
      </w:r>
    </w:p>
    <w:p w14:paraId="11B2F0D3" w14:textId="4A93BE37" w:rsidR="00A0553A" w:rsidRDefault="00A0553A" w:rsidP="0068383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</w:pPr>
    </w:p>
    <w:p w14:paraId="22390ED5" w14:textId="77777777" w:rsidR="0068383A" w:rsidRDefault="0068383A" w:rsidP="00FC3A6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</w:pPr>
    </w:p>
    <w:p w14:paraId="62856B44" w14:textId="77777777" w:rsidR="0068383A" w:rsidRDefault="0068383A" w:rsidP="00FC3A6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</w:pPr>
    </w:p>
    <w:p w14:paraId="3370F109" w14:textId="77777777" w:rsidR="0068383A" w:rsidRDefault="0068383A" w:rsidP="00FC3A6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</w:pPr>
    </w:p>
    <w:p w14:paraId="0EDBBE3D" w14:textId="77777777" w:rsidR="0068383A" w:rsidRDefault="0068383A" w:rsidP="00FC3A6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</w:pPr>
    </w:p>
    <w:p w14:paraId="232E0714" w14:textId="77777777" w:rsidR="0068383A" w:rsidRDefault="0068383A" w:rsidP="00FC3A6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</w:pPr>
    </w:p>
    <w:p w14:paraId="20F51D13" w14:textId="77777777" w:rsidR="00FC3A6B" w:rsidRPr="00FC3A6B" w:rsidRDefault="00FC3A6B" w:rsidP="00FC3A6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</w:pPr>
    </w:p>
    <w:p w14:paraId="18CD808F" w14:textId="77777777" w:rsidR="00031DE1" w:rsidRPr="00A20CBC" w:rsidRDefault="00031DE1" w:rsidP="00031DE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sk-SK"/>
        </w:rPr>
      </w:pPr>
      <w:r w:rsidRPr="00A20CBC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sk-SK"/>
        </w:rPr>
        <w:lastRenderedPageBreak/>
        <w:t>1.VÝCHODISKÁ:</w:t>
      </w:r>
    </w:p>
    <w:p w14:paraId="1EC9A061" w14:textId="77777777" w:rsidR="00031DE1" w:rsidRPr="00A20CBC" w:rsidRDefault="00031DE1" w:rsidP="00031DE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</w:pPr>
    </w:p>
    <w:p w14:paraId="381A6615" w14:textId="73144E7C" w:rsidR="00031DE1" w:rsidRDefault="00031DE1" w:rsidP="00031D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  <w:r w:rsidRPr="00A20CBC">
        <w:rPr>
          <w:rFonts w:ascii="Times New Roman" w:eastAsia="Times New Roman" w:hAnsi="Times New Roman" w:cs="Times New Roman"/>
          <w:sz w:val="24"/>
          <w:szCs w:val="20"/>
          <w:lang w:eastAsia="sk-SK"/>
        </w:rPr>
        <w:t>Správa o</w:t>
      </w:r>
      <w:r w:rsidR="00FC3A6B">
        <w:rPr>
          <w:rFonts w:ascii="Times New Roman" w:eastAsia="Times New Roman" w:hAnsi="Times New Roman" w:cs="Times New Roman"/>
          <w:sz w:val="24"/>
          <w:szCs w:val="20"/>
          <w:lang w:eastAsia="sk-SK"/>
        </w:rPr>
        <w:t> </w:t>
      </w:r>
      <w:proofErr w:type="spellStart"/>
      <w:r w:rsidRPr="00A20CBC">
        <w:rPr>
          <w:rFonts w:ascii="Times New Roman" w:eastAsia="Times New Roman" w:hAnsi="Times New Roman" w:cs="Times New Roman"/>
          <w:sz w:val="24"/>
          <w:szCs w:val="20"/>
          <w:lang w:eastAsia="sk-SK"/>
        </w:rPr>
        <w:t>výchovno</w:t>
      </w:r>
      <w:proofErr w:type="spellEnd"/>
      <w:r w:rsidRPr="00A20CBC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– vzdelávacej  činnosti, jej výsledkoch a</w:t>
      </w:r>
      <w:r w:rsidR="00FC3A6B">
        <w:rPr>
          <w:rFonts w:ascii="Times New Roman" w:eastAsia="Times New Roman" w:hAnsi="Times New Roman" w:cs="Times New Roman"/>
          <w:sz w:val="24"/>
          <w:szCs w:val="20"/>
          <w:lang w:eastAsia="sk-SK"/>
        </w:rPr>
        <w:t> </w:t>
      </w:r>
      <w:r w:rsidRPr="00A20CBC">
        <w:rPr>
          <w:rFonts w:ascii="Times New Roman" w:eastAsia="Times New Roman" w:hAnsi="Times New Roman" w:cs="Times New Roman"/>
          <w:sz w:val="24"/>
          <w:szCs w:val="20"/>
          <w:lang w:eastAsia="sk-SK"/>
        </w:rPr>
        <w:t>podmienkach škôl a</w:t>
      </w:r>
      <w:r w:rsidR="00FC3A6B">
        <w:rPr>
          <w:rFonts w:ascii="Times New Roman" w:eastAsia="Times New Roman" w:hAnsi="Times New Roman" w:cs="Times New Roman"/>
          <w:sz w:val="24"/>
          <w:szCs w:val="20"/>
          <w:lang w:eastAsia="sk-SK"/>
        </w:rPr>
        <w:t> </w:t>
      </w:r>
      <w:r w:rsidRPr="00A20CBC">
        <w:rPr>
          <w:rFonts w:ascii="Times New Roman" w:eastAsia="Times New Roman" w:hAnsi="Times New Roman" w:cs="Times New Roman"/>
          <w:sz w:val="24"/>
          <w:szCs w:val="20"/>
          <w:lang w:eastAsia="sk-SK"/>
        </w:rPr>
        <w:t>školsk</w:t>
      </w:r>
      <w:r w:rsidR="00461AEE">
        <w:rPr>
          <w:rFonts w:ascii="Times New Roman" w:eastAsia="Times New Roman" w:hAnsi="Times New Roman" w:cs="Times New Roman"/>
          <w:sz w:val="24"/>
          <w:szCs w:val="20"/>
          <w:lang w:eastAsia="sk-SK"/>
        </w:rPr>
        <w:t>ých zariadení za školský rok 2020</w:t>
      </w:r>
      <w:r w:rsidRPr="00A20CBC">
        <w:rPr>
          <w:rFonts w:ascii="Times New Roman" w:eastAsia="Times New Roman" w:hAnsi="Times New Roman" w:cs="Times New Roman"/>
          <w:sz w:val="24"/>
          <w:szCs w:val="20"/>
          <w:lang w:eastAsia="sk-SK"/>
        </w:rPr>
        <w:t>/20</w:t>
      </w:r>
      <w:r>
        <w:rPr>
          <w:rFonts w:ascii="Times New Roman" w:eastAsia="Times New Roman" w:hAnsi="Times New Roman" w:cs="Times New Roman"/>
          <w:sz w:val="24"/>
          <w:szCs w:val="20"/>
          <w:lang w:eastAsia="sk-SK"/>
        </w:rPr>
        <w:t>2</w:t>
      </w:r>
      <w:r w:rsidR="00461AEE">
        <w:rPr>
          <w:rFonts w:ascii="Times New Roman" w:eastAsia="Times New Roman" w:hAnsi="Times New Roman" w:cs="Times New Roman"/>
          <w:sz w:val="24"/>
          <w:szCs w:val="20"/>
          <w:lang w:eastAsia="sk-SK"/>
        </w:rPr>
        <w:t>1</w:t>
      </w:r>
      <w:r w:rsidRPr="00A20CBC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je vypracovaná v</w:t>
      </w:r>
      <w:r w:rsidR="00FC3A6B">
        <w:rPr>
          <w:rFonts w:ascii="Times New Roman" w:eastAsia="Times New Roman" w:hAnsi="Times New Roman" w:cs="Times New Roman"/>
          <w:sz w:val="24"/>
          <w:szCs w:val="20"/>
          <w:lang w:eastAsia="sk-SK"/>
        </w:rPr>
        <w:t> </w:t>
      </w:r>
      <w:r w:rsidRPr="00A20CBC">
        <w:rPr>
          <w:rFonts w:ascii="Times New Roman" w:eastAsia="Times New Roman" w:hAnsi="Times New Roman" w:cs="Times New Roman"/>
          <w:sz w:val="24"/>
          <w:szCs w:val="20"/>
          <w:lang w:eastAsia="sk-SK"/>
        </w:rPr>
        <w:t>zmysle:</w:t>
      </w:r>
    </w:p>
    <w:p w14:paraId="7944E3F9" w14:textId="47DAC406" w:rsidR="006C5E4A" w:rsidRPr="006C5E4A" w:rsidRDefault="006C5E4A" w:rsidP="00031DE1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sk-SK"/>
        </w:rPr>
        <w:t>Zákona NR SR</w:t>
      </w:r>
      <w:r w:rsidRPr="00A20CBC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č.</w:t>
      </w:r>
      <w:r>
        <w:rPr>
          <w:rFonts w:ascii="Times New Roman" w:eastAsia="Times New Roman" w:hAnsi="Times New Roman" w:cs="Times New Roman"/>
          <w:sz w:val="24"/>
          <w:szCs w:val="20"/>
          <w:lang w:eastAsia="sk-SK"/>
        </w:rPr>
        <w:t>596</w:t>
      </w:r>
      <w:r w:rsidRPr="00A20CBC">
        <w:rPr>
          <w:rFonts w:ascii="Times New Roman" w:eastAsia="Times New Roman" w:hAnsi="Times New Roman" w:cs="Times New Roman"/>
          <w:sz w:val="24"/>
          <w:szCs w:val="20"/>
          <w:lang w:eastAsia="sk-SK"/>
        </w:rPr>
        <w:t>/200</w:t>
      </w:r>
      <w:r>
        <w:rPr>
          <w:rFonts w:ascii="Times New Roman" w:eastAsia="Times New Roman" w:hAnsi="Times New Roman" w:cs="Times New Roman"/>
          <w:sz w:val="24"/>
          <w:szCs w:val="20"/>
          <w:lang w:eastAsia="sk-SK"/>
        </w:rPr>
        <w:t>3</w:t>
      </w:r>
      <w:r w:rsidRPr="00A20CBC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Z. z. o</w:t>
      </w:r>
      <w:r>
        <w:rPr>
          <w:rFonts w:ascii="Times New Roman" w:eastAsia="Times New Roman" w:hAnsi="Times New Roman" w:cs="Times New Roman"/>
          <w:sz w:val="24"/>
          <w:szCs w:val="20"/>
          <w:lang w:eastAsia="sk-SK"/>
        </w:rPr>
        <w:t> </w:t>
      </w:r>
      <w:r w:rsidRPr="00A20CBC">
        <w:rPr>
          <w:rFonts w:ascii="Times New Roman" w:eastAsia="Times New Roman" w:hAnsi="Times New Roman" w:cs="Times New Roman"/>
          <w:sz w:val="24"/>
          <w:szCs w:val="20"/>
          <w:lang w:eastAsia="sk-SK"/>
        </w:rPr>
        <w:t>št</w:t>
      </w:r>
      <w:r>
        <w:rPr>
          <w:rFonts w:ascii="Times New Roman" w:eastAsia="Times New Roman" w:hAnsi="Times New Roman" w:cs="Times New Roman"/>
          <w:sz w:val="24"/>
          <w:szCs w:val="20"/>
          <w:lang w:eastAsia="sk-SK"/>
        </w:rPr>
        <w:t>átnej správe v školstve a školskej samospráve</w:t>
      </w:r>
      <w:r w:rsidRPr="00A20CBC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</w:t>
      </w:r>
    </w:p>
    <w:p w14:paraId="67CAF9FC" w14:textId="11141E4F" w:rsidR="00031DE1" w:rsidRPr="004133BC" w:rsidRDefault="00031DE1" w:rsidP="004133BC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  <w:r w:rsidRPr="00A20CBC">
        <w:rPr>
          <w:rFonts w:ascii="Times New Roman" w:eastAsia="Times New Roman" w:hAnsi="Times New Roman" w:cs="Times New Roman"/>
          <w:sz w:val="24"/>
          <w:szCs w:val="20"/>
          <w:lang w:eastAsia="sk-SK"/>
        </w:rPr>
        <w:t>Vyhlášky MŠ</w:t>
      </w:r>
      <w:r w:rsidR="00461AEE">
        <w:rPr>
          <w:rFonts w:ascii="Times New Roman" w:eastAsia="Times New Roman" w:hAnsi="Times New Roman" w:cs="Times New Roman"/>
          <w:sz w:val="24"/>
          <w:szCs w:val="20"/>
          <w:lang w:eastAsia="sk-SK"/>
        </w:rPr>
        <w:t>VVaŠ</w:t>
      </w:r>
      <w:r w:rsidRPr="00A20CBC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SR č.</w:t>
      </w:r>
      <w:r w:rsidR="00461AEE">
        <w:rPr>
          <w:rFonts w:ascii="Times New Roman" w:eastAsia="Times New Roman" w:hAnsi="Times New Roman" w:cs="Times New Roman"/>
          <w:sz w:val="24"/>
          <w:szCs w:val="20"/>
          <w:lang w:eastAsia="sk-SK"/>
        </w:rPr>
        <w:t>435</w:t>
      </w:r>
      <w:r w:rsidRPr="00A20CBC">
        <w:rPr>
          <w:rFonts w:ascii="Times New Roman" w:eastAsia="Times New Roman" w:hAnsi="Times New Roman" w:cs="Times New Roman"/>
          <w:sz w:val="24"/>
          <w:szCs w:val="20"/>
          <w:lang w:eastAsia="sk-SK"/>
        </w:rPr>
        <w:t>/20</w:t>
      </w:r>
      <w:r w:rsidR="00461AEE">
        <w:rPr>
          <w:rFonts w:ascii="Times New Roman" w:eastAsia="Times New Roman" w:hAnsi="Times New Roman" w:cs="Times New Roman"/>
          <w:sz w:val="24"/>
          <w:szCs w:val="20"/>
          <w:lang w:eastAsia="sk-SK"/>
        </w:rPr>
        <w:t>2</w:t>
      </w:r>
      <w:r w:rsidRPr="00A20CBC">
        <w:rPr>
          <w:rFonts w:ascii="Times New Roman" w:eastAsia="Times New Roman" w:hAnsi="Times New Roman" w:cs="Times New Roman"/>
          <w:sz w:val="24"/>
          <w:szCs w:val="20"/>
          <w:lang w:eastAsia="sk-SK"/>
        </w:rPr>
        <w:t>0 Z. z. o</w:t>
      </w:r>
      <w:r w:rsidR="00FC3A6B">
        <w:rPr>
          <w:rFonts w:ascii="Times New Roman" w:eastAsia="Times New Roman" w:hAnsi="Times New Roman" w:cs="Times New Roman"/>
          <w:sz w:val="24"/>
          <w:szCs w:val="20"/>
          <w:lang w:eastAsia="sk-SK"/>
        </w:rPr>
        <w:t> </w:t>
      </w:r>
      <w:r w:rsidRPr="00A20CBC">
        <w:rPr>
          <w:rFonts w:ascii="Times New Roman" w:eastAsia="Times New Roman" w:hAnsi="Times New Roman" w:cs="Times New Roman"/>
          <w:sz w:val="24"/>
          <w:szCs w:val="20"/>
          <w:lang w:eastAsia="sk-SK"/>
        </w:rPr>
        <w:t>štruktúre  a</w:t>
      </w:r>
      <w:r w:rsidR="00FC3A6B">
        <w:rPr>
          <w:rFonts w:ascii="Times New Roman" w:eastAsia="Times New Roman" w:hAnsi="Times New Roman" w:cs="Times New Roman"/>
          <w:sz w:val="24"/>
          <w:szCs w:val="20"/>
          <w:lang w:eastAsia="sk-SK"/>
        </w:rPr>
        <w:t> </w:t>
      </w:r>
      <w:r w:rsidRPr="00A20CBC">
        <w:rPr>
          <w:rFonts w:ascii="Times New Roman" w:eastAsia="Times New Roman" w:hAnsi="Times New Roman" w:cs="Times New Roman"/>
          <w:sz w:val="24"/>
          <w:szCs w:val="20"/>
          <w:lang w:eastAsia="sk-SK"/>
        </w:rPr>
        <w:t>obsahu správ o</w:t>
      </w:r>
      <w:r w:rsidR="00FC3A6B">
        <w:rPr>
          <w:rFonts w:ascii="Times New Roman" w:eastAsia="Times New Roman" w:hAnsi="Times New Roman" w:cs="Times New Roman"/>
          <w:sz w:val="24"/>
          <w:szCs w:val="20"/>
          <w:lang w:eastAsia="sk-SK"/>
        </w:rPr>
        <w:t> </w:t>
      </w:r>
      <w:proofErr w:type="spellStart"/>
      <w:r w:rsidRPr="00A20CBC">
        <w:rPr>
          <w:rFonts w:ascii="Times New Roman" w:eastAsia="Times New Roman" w:hAnsi="Times New Roman" w:cs="Times New Roman"/>
          <w:sz w:val="24"/>
          <w:szCs w:val="20"/>
          <w:lang w:eastAsia="sk-SK"/>
        </w:rPr>
        <w:t>výchovno</w:t>
      </w:r>
      <w:proofErr w:type="spellEnd"/>
      <w:r w:rsidRPr="00A20CBC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– vzdelávacej činnosti, jej výsledkoch a</w:t>
      </w:r>
      <w:r w:rsidR="00FC3A6B">
        <w:rPr>
          <w:rFonts w:ascii="Times New Roman" w:eastAsia="Times New Roman" w:hAnsi="Times New Roman" w:cs="Times New Roman"/>
          <w:sz w:val="24"/>
          <w:szCs w:val="20"/>
          <w:lang w:eastAsia="sk-SK"/>
        </w:rPr>
        <w:t> </w:t>
      </w:r>
      <w:r w:rsidRPr="00A20CBC">
        <w:rPr>
          <w:rFonts w:ascii="Times New Roman" w:eastAsia="Times New Roman" w:hAnsi="Times New Roman" w:cs="Times New Roman"/>
          <w:sz w:val="24"/>
          <w:szCs w:val="20"/>
          <w:lang w:eastAsia="sk-SK"/>
        </w:rPr>
        <w:t>podmienkach škôl a</w:t>
      </w:r>
      <w:r w:rsidR="00FC3A6B">
        <w:rPr>
          <w:rFonts w:ascii="Times New Roman" w:eastAsia="Times New Roman" w:hAnsi="Times New Roman" w:cs="Times New Roman"/>
          <w:sz w:val="24"/>
          <w:szCs w:val="20"/>
          <w:lang w:eastAsia="sk-SK"/>
        </w:rPr>
        <w:t> </w:t>
      </w:r>
      <w:r w:rsidRPr="00A20CBC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školských zariadení </w:t>
      </w:r>
    </w:p>
    <w:p w14:paraId="70E527E3" w14:textId="3CCCFB9F" w:rsidR="00031DE1" w:rsidRPr="00A20CBC" w:rsidRDefault="00031DE1" w:rsidP="00031DE1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  <w:r w:rsidRPr="00A20CBC">
        <w:rPr>
          <w:rFonts w:ascii="Times New Roman" w:eastAsia="Times New Roman" w:hAnsi="Times New Roman" w:cs="Times New Roman"/>
          <w:sz w:val="24"/>
          <w:szCs w:val="20"/>
          <w:lang w:eastAsia="sk-SK"/>
        </w:rPr>
        <w:t>Koncepcie roz</w:t>
      </w:r>
      <w:r w:rsidR="00461AEE">
        <w:rPr>
          <w:rFonts w:ascii="Times New Roman" w:eastAsia="Times New Roman" w:hAnsi="Times New Roman" w:cs="Times New Roman"/>
          <w:sz w:val="24"/>
          <w:szCs w:val="20"/>
          <w:lang w:eastAsia="sk-SK"/>
        </w:rPr>
        <w:t>voja materskej školy na roky 2020</w:t>
      </w:r>
      <w:r w:rsidRPr="00A20CBC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</w:t>
      </w:r>
      <w:r w:rsidR="00FC3A6B">
        <w:rPr>
          <w:rFonts w:ascii="Times New Roman" w:eastAsia="Times New Roman" w:hAnsi="Times New Roman" w:cs="Times New Roman"/>
          <w:sz w:val="24"/>
          <w:szCs w:val="20"/>
          <w:lang w:eastAsia="sk-SK"/>
        </w:rPr>
        <w:t>–</w:t>
      </w:r>
      <w:r w:rsidRPr="00A20CBC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202</w:t>
      </w:r>
      <w:r w:rsidR="00461AEE">
        <w:rPr>
          <w:rFonts w:ascii="Times New Roman" w:eastAsia="Times New Roman" w:hAnsi="Times New Roman" w:cs="Times New Roman"/>
          <w:sz w:val="24"/>
          <w:szCs w:val="20"/>
          <w:lang w:eastAsia="sk-SK"/>
        </w:rPr>
        <w:t>1</w:t>
      </w:r>
    </w:p>
    <w:p w14:paraId="22382C86" w14:textId="77777777" w:rsidR="00031DE1" w:rsidRPr="00A20CBC" w:rsidRDefault="00031DE1" w:rsidP="00031DE1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  <w:r w:rsidRPr="00A20CBC">
        <w:rPr>
          <w:rFonts w:ascii="Times New Roman" w:eastAsia="Times New Roman" w:hAnsi="Times New Roman" w:cs="Times New Roman"/>
          <w:sz w:val="24"/>
          <w:szCs w:val="20"/>
          <w:lang w:eastAsia="sk-SK"/>
        </w:rPr>
        <w:t>Školského vzdelávacieho programu „Poznávaj svet“</w:t>
      </w:r>
    </w:p>
    <w:p w14:paraId="6010CA4C" w14:textId="77777777" w:rsidR="00031DE1" w:rsidRPr="00A20CBC" w:rsidRDefault="00031DE1" w:rsidP="00031DE1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  <w:r w:rsidRPr="00A20CBC">
        <w:rPr>
          <w:rFonts w:ascii="Times New Roman" w:eastAsia="Times New Roman" w:hAnsi="Times New Roman" w:cs="Times New Roman"/>
          <w:sz w:val="24"/>
          <w:szCs w:val="20"/>
          <w:lang w:eastAsia="sk-SK"/>
        </w:rPr>
        <w:t>Plánu práce ma</w:t>
      </w:r>
      <w:r w:rsidR="00461AEE">
        <w:rPr>
          <w:rFonts w:ascii="Times New Roman" w:eastAsia="Times New Roman" w:hAnsi="Times New Roman" w:cs="Times New Roman"/>
          <w:sz w:val="24"/>
          <w:szCs w:val="20"/>
          <w:lang w:eastAsia="sk-SK"/>
        </w:rPr>
        <w:t>terskej školy na školský rok 2020</w:t>
      </w:r>
      <w:r w:rsidRPr="00A20CBC">
        <w:rPr>
          <w:rFonts w:ascii="Times New Roman" w:eastAsia="Times New Roman" w:hAnsi="Times New Roman" w:cs="Times New Roman"/>
          <w:sz w:val="24"/>
          <w:szCs w:val="20"/>
          <w:lang w:eastAsia="sk-SK"/>
        </w:rPr>
        <w:t>/20</w:t>
      </w:r>
      <w:r>
        <w:rPr>
          <w:rFonts w:ascii="Times New Roman" w:eastAsia="Times New Roman" w:hAnsi="Times New Roman" w:cs="Times New Roman"/>
          <w:sz w:val="24"/>
          <w:szCs w:val="20"/>
          <w:lang w:eastAsia="sk-SK"/>
        </w:rPr>
        <w:t>2</w:t>
      </w:r>
      <w:r w:rsidR="00461AEE">
        <w:rPr>
          <w:rFonts w:ascii="Times New Roman" w:eastAsia="Times New Roman" w:hAnsi="Times New Roman" w:cs="Times New Roman"/>
          <w:sz w:val="24"/>
          <w:szCs w:val="20"/>
          <w:lang w:eastAsia="sk-SK"/>
        </w:rPr>
        <w:t>1</w:t>
      </w:r>
    </w:p>
    <w:p w14:paraId="7F2DB998" w14:textId="3367F0A4" w:rsidR="00031DE1" w:rsidRPr="00A20CBC" w:rsidRDefault="00031DE1" w:rsidP="00031DE1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  <w:r w:rsidRPr="00A20CBC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Vyhodnotenia plánu činností </w:t>
      </w:r>
      <w:r w:rsidR="00B756F9">
        <w:rPr>
          <w:rFonts w:ascii="Times New Roman" w:eastAsia="Times New Roman" w:hAnsi="Times New Roman" w:cs="Times New Roman"/>
          <w:sz w:val="24"/>
          <w:szCs w:val="20"/>
          <w:lang w:eastAsia="sk-SK"/>
        </w:rPr>
        <w:t>Rady školy, Pedagogickej rady, M</w:t>
      </w:r>
      <w:r w:rsidRPr="00A20CBC">
        <w:rPr>
          <w:rFonts w:ascii="Times New Roman" w:eastAsia="Times New Roman" w:hAnsi="Times New Roman" w:cs="Times New Roman"/>
          <w:sz w:val="24"/>
          <w:szCs w:val="20"/>
          <w:lang w:eastAsia="sk-SK"/>
        </w:rPr>
        <w:t>etodic</w:t>
      </w:r>
      <w:r w:rsidR="00B756F9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kého združenia </w:t>
      </w:r>
    </w:p>
    <w:p w14:paraId="2C813CA2" w14:textId="20E88290" w:rsidR="00B756F9" w:rsidRPr="00A20CBC" w:rsidRDefault="00B756F9" w:rsidP="00B756F9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Správ o výsledkoch a podmienkach </w:t>
      </w:r>
      <w:proofErr w:type="spellStart"/>
      <w:r>
        <w:rPr>
          <w:rFonts w:ascii="Times New Roman" w:eastAsia="Times New Roman" w:hAnsi="Times New Roman" w:cs="Times New Roman"/>
          <w:sz w:val="24"/>
          <w:szCs w:val="20"/>
          <w:lang w:eastAsia="sk-SK"/>
        </w:rPr>
        <w:t>výchovno</w:t>
      </w:r>
      <w:proofErr w:type="spellEnd"/>
      <w:r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– vzdelávacej činnosti z jednotlivých tried materskej školy</w:t>
      </w:r>
    </w:p>
    <w:p w14:paraId="18360351" w14:textId="77777777" w:rsidR="00031DE1" w:rsidRPr="00A20CBC" w:rsidRDefault="00031DE1" w:rsidP="00031DE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sk-SK"/>
        </w:rPr>
      </w:pPr>
    </w:p>
    <w:p w14:paraId="6B2A0115" w14:textId="0E233B7C" w:rsidR="00031DE1" w:rsidRPr="00A20CBC" w:rsidRDefault="00031DE1" w:rsidP="00031DE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sk-SK"/>
        </w:rPr>
      </w:pPr>
      <w:r w:rsidRPr="00A20CBC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sk-SK"/>
        </w:rPr>
        <w:t>2.ZÁKLADNÉ  IDENTIFIKAČNÉ  ÚDAJE  O</w:t>
      </w:r>
      <w:r w:rsidR="00FC3A6B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sk-SK"/>
        </w:rPr>
        <w:t> </w:t>
      </w:r>
      <w:r w:rsidRPr="00A20CBC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sk-SK"/>
        </w:rPr>
        <w:t>ŠKOLE:</w:t>
      </w:r>
    </w:p>
    <w:p w14:paraId="4578677B" w14:textId="77777777" w:rsidR="00031DE1" w:rsidRPr="00A20CBC" w:rsidRDefault="00031DE1" w:rsidP="00031DE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sk-SK"/>
        </w:rPr>
      </w:pPr>
    </w:p>
    <w:p w14:paraId="3726C668" w14:textId="77777777" w:rsidR="00031DE1" w:rsidRPr="00A20CBC" w:rsidRDefault="00031DE1" w:rsidP="00031DE1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  <w:r w:rsidRPr="00A20CBC"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  <w:t>Názov školy:</w:t>
      </w:r>
      <w:r w:rsidRPr="00A20CBC"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  <w:tab/>
      </w:r>
      <w:r w:rsidRPr="00A20CBC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Materská škola – </w:t>
      </w:r>
      <w:proofErr w:type="spellStart"/>
      <w:r w:rsidRPr="00A20CBC">
        <w:rPr>
          <w:rFonts w:ascii="Times New Roman" w:eastAsia="Times New Roman" w:hAnsi="Times New Roman" w:cs="Times New Roman"/>
          <w:sz w:val="24"/>
          <w:szCs w:val="20"/>
          <w:lang w:eastAsia="sk-SK"/>
        </w:rPr>
        <w:t>Óvoda</w:t>
      </w:r>
      <w:proofErr w:type="spellEnd"/>
    </w:p>
    <w:p w14:paraId="65964CC2" w14:textId="77777777" w:rsidR="00031DE1" w:rsidRPr="00A20CBC" w:rsidRDefault="00031DE1" w:rsidP="00031DE1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  <w:r w:rsidRPr="00A20CBC"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  <w:t>Adresa školy:</w:t>
      </w:r>
      <w:r w:rsidRPr="00A20CBC">
        <w:rPr>
          <w:rFonts w:ascii="Times New Roman" w:eastAsia="Times New Roman" w:hAnsi="Times New Roman" w:cs="Times New Roman"/>
          <w:sz w:val="24"/>
          <w:szCs w:val="20"/>
          <w:lang w:eastAsia="sk-SK"/>
        </w:rPr>
        <w:tab/>
        <w:t>Štúrova 1   986 01  Fiľakovo</w:t>
      </w:r>
    </w:p>
    <w:p w14:paraId="520BAB88" w14:textId="77777777" w:rsidR="00031DE1" w:rsidRPr="00A20CBC" w:rsidRDefault="00031DE1" w:rsidP="00031DE1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  <w:r w:rsidRPr="00A20CBC"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  <w:t>Telefónne číslo:</w:t>
      </w:r>
      <w:r w:rsidRPr="00A20CBC">
        <w:rPr>
          <w:rFonts w:ascii="Times New Roman" w:eastAsia="Times New Roman" w:hAnsi="Times New Roman" w:cs="Times New Roman"/>
          <w:sz w:val="24"/>
          <w:szCs w:val="20"/>
          <w:lang w:eastAsia="sk-SK"/>
        </w:rPr>
        <w:tab/>
        <w:t>047/43 81 066</w:t>
      </w:r>
    </w:p>
    <w:p w14:paraId="24C06051" w14:textId="45BB8F2B" w:rsidR="00031DE1" w:rsidRPr="00A20CBC" w:rsidRDefault="00461AEE" w:rsidP="00461AE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  <w:t>Webové sídlo: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  <w:tab/>
      </w:r>
      <w:hyperlink r:id="rId9" w:history="1">
        <w:r w:rsidR="00FC3A6B" w:rsidRPr="00A20B7A">
          <w:rPr>
            <w:rStyle w:val="Hypertextovprepojenie"/>
            <w:rFonts w:ascii="Times New Roman" w:eastAsia="Times New Roman" w:hAnsi="Times New Roman" w:cs="Times New Roman"/>
            <w:color w:val="auto"/>
            <w:sz w:val="24"/>
            <w:szCs w:val="20"/>
            <w:lang w:eastAsia="sk-SK"/>
          </w:rPr>
          <w:t>www.materskaskola</w:t>
        </w:r>
      </w:hyperlink>
      <w:r>
        <w:rPr>
          <w:rFonts w:ascii="Times New Roman" w:eastAsia="Times New Roman" w:hAnsi="Times New Roman" w:cs="Times New Roman"/>
          <w:sz w:val="24"/>
          <w:szCs w:val="20"/>
          <w:lang w:eastAsia="sk-SK"/>
        </w:rPr>
        <w:t>-ovoda.webnode.sk</w:t>
      </w:r>
    </w:p>
    <w:p w14:paraId="033BCA16" w14:textId="77777777" w:rsidR="00031DE1" w:rsidRDefault="00461AEE" w:rsidP="00031DE1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0"/>
          <w:u w:val="single"/>
          <w:lang w:eastAsia="sk-SK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  <w:t>Adresa</w:t>
      </w:r>
      <w:r w:rsidR="00031DE1" w:rsidRPr="00A20CBC"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  <w:t> elektronick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  <w:t>ej</w:t>
      </w:r>
      <w:r w:rsidR="00031DE1" w:rsidRPr="00A20CBC"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  <w:t>pošty</w:t>
      </w:r>
      <w:r w:rsidR="00031DE1" w:rsidRPr="00A20CBC"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  <w:t>:</w:t>
      </w:r>
      <w:r w:rsidR="00031DE1" w:rsidRPr="00A20CBC">
        <w:rPr>
          <w:rFonts w:ascii="Times New Roman" w:eastAsia="Times New Roman" w:hAnsi="Times New Roman" w:cs="Times New Roman"/>
          <w:sz w:val="24"/>
          <w:szCs w:val="20"/>
          <w:lang w:eastAsia="sk-SK"/>
        </w:rPr>
        <w:tab/>
      </w:r>
      <w:hyperlink r:id="rId10" w:history="1">
        <w:r w:rsidR="00031DE1" w:rsidRPr="00A20CBC">
          <w:rPr>
            <w:rFonts w:ascii="Times New Roman" w:eastAsia="Times New Roman" w:hAnsi="Times New Roman" w:cs="Times New Roman"/>
            <w:sz w:val="24"/>
            <w:szCs w:val="20"/>
            <w:u w:val="single"/>
            <w:lang w:eastAsia="sk-SK"/>
          </w:rPr>
          <w:t>mssturova@filakovo.sk</w:t>
        </w:r>
      </w:hyperlink>
    </w:p>
    <w:p w14:paraId="27C46C7C" w14:textId="77777777" w:rsidR="0056084D" w:rsidRDefault="0056084D" w:rsidP="0056084D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</w:pPr>
    </w:p>
    <w:p w14:paraId="35829742" w14:textId="77777777" w:rsidR="0056084D" w:rsidRPr="00A20CBC" w:rsidRDefault="0056084D" w:rsidP="0056084D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  <w:r w:rsidRPr="00A20CBC"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  <w:t>Riaditeľka MŠ-</w:t>
      </w:r>
      <w:proofErr w:type="spellStart"/>
      <w:r w:rsidRPr="00A20CBC"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  <w:t>Óvoda</w:t>
      </w:r>
      <w:proofErr w:type="spellEnd"/>
      <w:r w:rsidRPr="00A20CBC"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  <w:t>:</w:t>
      </w:r>
      <w:r w:rsidRPr="00A20CBC"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  <w:tab/>
      </w:r>
      <w:r w:rsidRPr="00A20CBC">
        <w:rPr>
          <w:rFonts w:ascii="Times New Roman" w:eastAsia="Times New Roman" w:hAnsi="Times New Roman" w:cs="Times New Roman"/>
          <w:sz w:val="24"/>
          <w:szCs w:val="20"/>
          <w:lang w:eastAsia="sk-SK"/>
        </w:rPr>
        <w:t>Helena Kecskemétiová</w:t>
      </w:r>
    </w:p>
    <w:p w14:paraId="6DF19105" w14:textId="77777777" w:rsidR="0056084D" w:rsidRPr="00A20CBC" w:rsidRDefault="0056084D" w:rsidP="0056084D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  <w:r w:rsidRPr="00A20CBC"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  <w:t>Zástupkyňa riaditeľky:</w:t>
      </w:r>
      <w:r w:rsidRPr="00A20CBC">
        <w:rPr>
          <w:rFonts w:ascii="Times New Roman" w:eastAsia="Times New Roman" w:hAnsi="Times New Roman" w:cs="Times New Roman"/>
          <w:sz w:val="24"/>
          <w:szCs w:val="20"/>
          <w:lang w:eastAsia="sk-SK"/>
        </w:rPr>
        <w:tab/>
        <w:t xml:space="preserve">Mgr. Iveta </w:t>
      </w:r>
      <w:proofErr w:type="spellStart"/>
      <w:r w:rsidRPr="00A20CBC">
        <w:rPr>
          <w:rFonts w:ascii="Times New Roman" w:eastAsia="Times New Roman" w:hAnsi="Times New Roman" w:cs="Times New Roman"/>
          <w:sz w:val="24"/>
          <w:szCs w:val="20"/>
          <w:lang w:eastAsia="sk-SK"/>
        </w:rPr>
        <w:t>Bodóová</w:t>
      </w:r>
      <w:proofErr w:type="spellEnd"/>
    </w:p>
    <w:p w14:paraId="6755690C" w14:textId="77777777" w:rsidR="0056084D" w:rsidRDefault="0056084D" w:rsidP="0056084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  <w:r w:rsidRPr="00A20CBC"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  <w:t xml:space="preserve">Vedúca ŠJ: </w:t>
      </w:r>
      <w:r w:rsidRPr="00A20CBC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Agneša </w:t>
      </w:r>
      <w:proofErr w:type="spellStart"/>
      <w:r w:rsidRPr="00A20CBC">
        <w:rPr>
          <w:rFonts w:ascii="Times New Roman" w:eastAsia="Times New Roman" w:hAnsi="Times New Roman" w:cs="Times New Roman"/>
          <w:sz w:val="24"/>
          <w:szCs w:val="20"/>
          <w:lang w:eastAsia="sk-SK"/>
        </w:rPr>
        <w:t>Magová</w:t>
      </w:r>
      <w:proofErr w:type="spellEnd"/>
    </w:p>
    <w:p w14:paraId="52ABD17E" w14:textId="77777777" w:rsidR="0056084D" w:rsidRDefault="0056084D" w:rsidP="0056084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</w:pPr>
    </w:p>
    <w:p w14:paraId="2490AA56" w14:textId="77777777" w:rsidR="0056084D" w:rsidRDefault="0056084D" w:rsidP="0056084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  <w:t>Rada školy:</w:t>
      </w:r>
    </w:p>
    <w:p w14:paraId="5CE37DBB" w14:textId="77777777" w:rsidR="0056084D" w:rsidRPr="0056084D" w:rsidRDefault="0056084D" w:rsidP="0056084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3"/>
        <w:gridCol w:w="3119"/>
        <w:gridCol w:w="3685"/>
      </w:tblGrid>
      <w:tr w:rsidR="0056084D" w:rsidRPr="00A20CBC" w14:paraId="6C015D33" w14:textId="77777777" w:rsidTr="0027057C">
        <w:tc>
          <w:tcPr>
            <w:tcW w:w="2943" w:type="dxa"/>
          </w:tcPr>
          <w:p w14:paraId="1E5B5CA2" w14:textId="39079BCE" w:rsidR="0056084D" w:rsidRPr="00A20CBC" w:rsidRDefault="0056084D" w:rsidP="002705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sk-SK"/>
              </w:rPr>
            </w:pPr>
            <w:r w:rsidRPr="00A20CBC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sk-SK"/>
              </w:rPr>
              <w:t>Meno a</w:t>
            </w:r>
            <w:r w:rsidR="00FC3A6B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sk-SK"/>
              </w:rPr>
              <w:t> </w:t>
            </w:r>
            <w:r w:rsidRPr="00A20CBC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sk-SK"/>
              </w:rPr>
              <w:t>priezvisko</w:t>
            </w:r>
          </w:p>
        </w:tc>
        <w:tc>
          <w:tcPr>
            <w:tcW w:w="3119" w:type="dxa"/>
          </w:tcPr>
          <w:p w14:paraId="31FD6355" w14:textId="77777777" w:rsidR="0056084D" w:rsidRPr="00A20CBC" w:rsidRDefault="0056084D" w:rsidP="002705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sk-SK"/>
              </w:rPr>
            </w:pPr>
            <w:r w:rsidRPr="00A20CBC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sk-SK"/>
              </w:rPr>
              <w:t>Funkcia</w:t>
            </w:r>
          </w:p>
        </w:tc>
        <w:tc>
          <w:tcPr>
            <w:tcW w:w="3685" w:type="dxa"/>
          </w:tcPr>
          <w:p w14:paraId="60D87B5C" w14:textId="77777777" w:rsidR="0056084D" w:rsidRPr="00A20CBC" w:rsidRDefault="0056084D" w:rsidP="002705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sk-SK"/>
              </w:rPr>
            </w:pPr>
            <w:r w:rsidRPr="00A20CBC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sk-SK"/>
              </w:rPr>
              <w:t>Zvolená/ý/delegovaná/ý za</w:t>
            </w:r>
          </w:p>
        </w:tc>
      </w:tr>
      <w:tr w:rsidR="0056084D" w:rsidRPr="00A20CBC" w14:paraId="4F1C4045" w14:textId="77777777" w:rsidTr="0027057C">
        <w:tc>
          <w:tcPr>
            <w:tcW w:w="2943" w:type="dxa"/>
          </w:tcPr>
          <w:p w14:paraId="0B615322" w14:textId="77777777" w:rsidR="0056084D" w:rsidRPr="00A20CBC" w:rsidRDefault="0056084D" w:rsidP="002705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 w:rsidRPr="00A20CBC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 xml:space="preserve">Mgr. Gabriela </w:t>
            </w:r>
            <w:proofErr w:type="spellStart"/>
            <w:r w:rsidRPr="00A20CBC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Fungáčová</w:t>
            </w:r>
            <w:proofErr w:type="spellEnd"/>
          </w:p>
        </w:tc>
        <w:tc>
          <w:tcPr>
            <w:tcW w:w="3119" w:type="dxa"/>
          </w:tcPr>
          <w:p w14:paraId="2FBEFE84" w14:textId="77777777" w:rsidR="0056084D" w:rsidRPr="00A20CBC" w:rsidRDefault="0056084D" w:rsidP="002705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 w:rsidRPr="00A20CBC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zapisovateľka Rady školy</w:t>
            </w:r>
          </w:p>
        </w:tc>
        <w:tc>
          <w:tcPr>
            <w:tcW w:w="3685" w:type="dxa"/>
          </w:tcPr>
          <w:p w14:paraId="4D36EC83" w14:textId="77777777" w:rsidR="0056084D" w:rsidRPr="00A20CBC" w:rsidRDefault="0056084D" w:rsidP="002705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 w:rsidRPr="00A20CBC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pedagogických zamestnancov</w:t>
            </w:r>
          </w:p>
        </w:tc>
      </w:tr>
      <w:tr w:rsidR="0056084D" w:rsidRPr="00A20CBC" w14:paraId="138E170C" w14:textId="77777777" w:rsidTr="0027057C">
        <w:tc>
          <w:tcPr>
            <w:tcW w:w="2943" w:type="dxa"/>
          </w:tcPr>
          <w:p w14:paraId="09DA7960" w14:textId="77777777" w:rsidR="0056084D" w:rsidRPr="00A20CBC" w:rsidRDefault="0056084D" w:rsidP="002705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proofErr w:type="spellStart"/>
            <w:r w:rsidRPr="00A20CBC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Bc.Lívia</w:t>
            </w:r>
            <w:proofErr w:type="spellEnd"/>
            <w:r w:rsidRPr="00A20CBC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 xml:space="preserve"> Csúz</w:t>
            </w:r>
          </w:p>
        </w:tc>
        <w:tc>
          <w:tcPr>
            <w:tcW w:w="3119" w:type="dxa"/>
          </w:tcPr>
          <w:p w14:paraId="1D6F1757" w14:textId="77777777" w:rsidR="0056084D" w:rsidRPr="00A20CBC" w:rsidRDefault="0056084D" w:rsidP="002705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 w:rsidRPr="00A20CBC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člen Rady školy</w:t>
            </w:r>
          </w:p>
        </w:tc>
        <w:tc>
          <w:tcPr>
            <w:tcW w:w="3685" w:type="dxa"/>
          </w:tcPr>
          <w:p w14:paraId="49DF38AD" w14:textId="77777777" w:rsidR="0056084D" w:rsidRPr="00A20CBC" w:rsidRDefault="0056084D" w:rsidP="002705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 w:rsidRPr="00A20CBC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pedagogických zamestnancov</w:t>
            </w:r>
          </w:p>
        </w:tc>
      </w:tr>
      <w:tr w:rsidR="0056084D" w:rsidRPr="00A20CBC" w14:paraId="4F9E5CC0" w14:textId="77777777" w:rsidTr="0027057C">
        <w:tc>
          <w:tcPr>
            <w:tcW w:w="2943" w:type="dxa"/>
          </w:tcPr>
          <w:p w14:paraId="4D16E4CD" w14:textId="77777777" w:rsidR="0056084D" w:rsidRPr="00A20CBC" w:rsidRDefault="0056084D" w:rsidP="002705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 w:rsidRPr="00A20CBC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 xml:space="preserve">Agneša </w:t>
            </w:r>
            <w:proofErr w:type="spellStart"/>
            <w:r w:rsidRPr="00A20CBC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Magová</w:t>
            </w:r>
            <w:proofErr w:type="spellEnd"/>
          </w:p>
        </w:tc>
        <w:tc>
          <w:tcPr>
            <w:tcW w:w="3119" w:type="dxa"/>
          </w:tcPr>
          <w:p w14:paraId="02546438" w14:textId="77777777" w:rsidR="0056084D" w:rsidRPr="00A20CBC" w:rsidRDefault="0056084D" w:rsidP="002705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 w:rsidRPr="00A20CBC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člen Rady školy</w:t>
            </w:r>
          </w:p>
        </w:tc>
        <w:tc>
          <w:tcPr>
            <w:tcW w:w="3685" w:type="dxa"/>
          </w:tcPr>
          <w:p w14:paraId="7A95605A" w14:textId="77777777" w:rsidR="0056084D" w:rsidRPr="00A20CBC" w:rsidRDefault="0056084D" w:rsidP="002705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 w:rsidRPr="00A20CBC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nepedagogických zamestnancov</w:t>
            </w:r>
          </w:p>
        </w:tc>
      </w:tr>
      <w:tr w:rsidR="0056084D" w:rsidRPr="00A20CBC" w14:paraId="5F012FFB" w14:textId="77777777" w:rsidTr="0027057C">
        <w:tc>
          <w:tcPr>
            <w:tcW w:w="2943" w:type="dxa"/>
          </w:tcPr>
          <w:p w14:paraId="09590C7E" w14:textId="77777777" w:rsidR="0056084D" w:rsidRPr="00A20CBC" w:rsidRDefault="0056084D" w:rsidP="002705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 w:rsidRPr="00A20CBC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Mgr. Gábor Fekete</w:t>
            </w:r>
          </w:p>
        </w:tc>
        <w:tc>
          <w:tcPr>
            <w:tcW w:w="3119" w:type="dxa"/>
          </w:tcPr>
          <w:p w14:paraId="3840EFFA" w14:textId="77777777" w:rsidR="0056084D" w:rsidRPr="00A20CBC" w:rsidRDefault="0056084D" w:rsidP="002705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 w:rsidRPr="00A20CBC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člen Rady školy</w:t>
            </w:r>
          </w:p>
        </w:tc>
        <w:tc>
          <w:tcPr>
            <w:tcW w:w="3685" w:type="dxa"/>
          </w:tcPr>
          <w:p w14:paraId="2E43181F" w14:textId="77777777" w:rsidR="0056084D" w:rsidRPr="00A20CBC" w:rsidRDefault="0056084D" w:rsidP="002705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 w:rsidRPr="00A20CBC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rodičov</w:t>
            </w:r>
          </w:p>
        </w:tc>
      </w:tr>
      <w:tr w:rsidR="0056084D" w:rsidRPr="00A20CBC" w14:paraId="180DD4DF" w14:textId="77777777" w:rsidTr="0027057C">
        <w:tc>
          <w:tcPr>
            <w:tcW w:w="2943" w:type="dxa"/>
          </w:tcPr>
          <w:p w14:paraId="4B9A9E67" w14:textId="77777777" w:rsidR="0056084D" w:rsidRPr="0056084D" w:rsidRDefault="004133BC" w:rsidP="002705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val="hu-HU"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Ing. Peter Pócsa</w:t>
            </w:r>
          </w:p>
        </w:tc>
        <w:tc>
          <w:tcPr>
            <w:tcW w:w="3119" w:type="dxa"/>
          </w:tcPr>
          <w:p w14:paraId="05BBB6AE" w14:textId="77777777" w:rsidR="0056084D" w:rsidRPr="00A20CBC" w:rsidRDefault="0056084D" w:rsidP="002705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sk-SK"/>
              </w:rPr>
            </w:pPr>
            <w:r w:rsidRPr="00A20CBC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člen Rady školy</w:t>
            </w:r>
          </w:p>
        </w:tc>
        <w:tc>
          <w:tcPr>
            <w:tcW w:w="3685" w:type="dxa"/>
          </w:tcPr>
          <w:p w14:paraId="0D5BDBD9" w14:textId="77777777" w:rsidR="0056084D" w:rsidRPr="00A20CBC" w:rsidRDefault="004133BC" w:rsidP="002705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predseda Rady školy</w:t>
            </w:r>
          </w:p>
        </w:tc>
      </w:tr>
      <w:tr w:rsidR="0056084D" w:rsidRPr="00A20CBC" w14:paraId="77DD14FB" w14:textId="77777777" w:rsidTr="0027057C">
        <w:tc>
          <w:tcPr>
            <w:tcW w:w="2943" w:type="dxa"/>
          </w:tcPr>
          <w:p w14:paraId="65AC3BF6" w14:textId="77777777" w:rsidR="0056084D" w:rsidRPr="00A20CBC" w:rsidRDefault="0056084D" w:rsidP="002705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 xml:space="preserve">Mgr. Lucia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Belková</w:t>
            </w:r>
            <w:proofErr w:type="spellEnd"/>
          </w:p>
        </w:tc>
        <w:tc>
          <w:tcPr>
            <w:tcW w:w="3119" w:type="dxa"/>
          </w:tcPr>
          <w:p w14:paraId="1B853B1D" w14:textId="77777777" w:rsidR="0056084D" w:rsidRPr="00A20CBC" w:rsidRDefault="0056084D" w:rsidP="002705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 w:rsidRPr="00A20CBC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člen Rady školy</w:t>
            </w:r>
          </w:p>
        </w:tc>
        <w:tc>
          <w:tcPr>
            <w:tcW w:w="3685" w:type="dxa"/>
          </w:tcPr>
          <w:p w14:paraId="61398CD8" w14:textId="77777777" w:rsidR="0056084D" w:rsidRPr="00A20CBC" w:rsidRDefault="0056084D" w:rsidP="002705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 w:rsidRPr="00A20CBC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rodičov</w:t>
            </w:r>
          </w:p>
        </w:tc>
      </w:tr>
      <w:tr w:rsidR="0056084D" w:rsidRPr="00A20CBC" w14:paraId="324E8847" w14:textId="77777777" w:rsidTr="0027057C">
        <w:tc>
          <w:tcPr>
            <w:tcW w:w="2943" w:type="dxa"/>
          </w:tcPr>
          <w:p w14:paraId="777ACB34" w14:textId="77777777" w:rsidR="0056084D" w:rsidRPr="00A20CBC" w:rsidRDefault="004133BC" w:rsidP="002705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 xml:space="preserve">Denisa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Golianová</w:t>
            </w:r>
            <w:proofErr w:type="spellEnd"/>
          </w:p>
        </w:tc>
        <w:tc>
          <w:tcPr>
            <w:tcW w:w="3119" w:type="dxa"/>
          </w:tcPr>
          <w:p w14:paraId="3CD28AFE" w14:textId="77777777" w:rsidR="0056084D" w:rsidRPr="0056084D" w:rsidRDefault="0056084D" w:rsidP="002705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sk-SK"/>
              </w:rPr>
            </w:pPr>
            <w:r w:rsidRPr="00A20CBC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člen Rady školy</w:t>
            </w:r>
          </w:p>
        </w:tc>
        <w:tc>
          <w:tcPr>
            <w:tcW w:w="3685" w:type="dxa"/>
          </w:tcPr>
          <w:p w14:paraId="742B0AE9" w14:textId="77777777" w:rsidR="0056084D" w:rsidRPr="00A20CBC" w:rsidRDefault="004133BC" w:rsidP="00B664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 xml:space="preserve">podpredseda </w:t>
            </w:r>
            <w:r w:rsidR="00B66498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ady školy</w:t>
            </w:r>
          </w:p>
        </w:tc>
      </w:tr>
      <w:tr w:rsidR="0056084D" w:rsidRPr="00A20CBC" w14:paraId="1F05E9C2" w14:textId="77777777" w:rsidTr="0027057C">
        <w:tc>
          <w:tcPr>
            <w:tcW w:w="2943" w:type="dxa"/>
          </w:tcPr>
          <w:p w14:paraId="09CEDA8C" w14:textId="77777777" w:rsidR="0056084D" w:rsidRPr="00A20CBC" w:rsidRDefault="0056084D" w:rsidP="002705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 w:rsidRPr="00A20CBC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Róbert Eibner</w:t>
            </w:r>
          </w:p>
        </w:tc>
        <w:tc>
          <w:tcPr>
            <w:tcW w:w="3119" w:type="dxa"/>
          </w:tcPr>
          <w:p w14:paraId="5FA2DCA9" w14:textId="77777777" w:rsidR="0056084D" w:rsidRPr="00A20CBC" w:rsidRDefault="0056084D" w:rsidP="002705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 w:rsidRPr="00A20CBC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člen Rady školy</w:t>
            </w:r>
          </w:p>
        </w:tc>
        <w:tc>
          <w:tcPr>
            <w:tcW w:w="3685" w:type="dxa"/>
          </w:tcPr>
          <w:p w14:paraId="05F83B41" w14:textId="77777777" w:rsidR="0056084D" w:rsidRPr="00A20CBC" w:rsidRDefault="0056084D" w:rsidP="002705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 w:rsidRPr="00A20CBC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zriaďovateľa</w:t>
            </w:r>
          </w:p>
        </w:tc>
      </w:tr>
      <w:tr w:rsidR="0056084D" w:rsidRPr="00A20CBC" w14:paraId="5EB60913" w14:textId="77777777" w:rsidTr="0027057C">
        <w:tc>
          <w:tcPr>
            <w:tcW w:w="2943" w:type="dxa"/>
          </w:tcPr>
          <w:p w14:paraId="40E57358" w14:textId="77777777" w:rsidR="0056084D" w:rsidRPr="00A20CBC" w:rsidRDefault="0056084D" w:rsidP="002705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 w:rsidRPr="00A20CBC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Ing. Ladislav Fehér</w:t>
            </w:r>
          </w:p>
        </w:tc>
        <w:tc>
          <w:tcPr>
            <w:tcW w:w="3119" w:type="dxa"/>
          </w:tcPr>
          <w:p w14:paraId="3D86D5D4" w14:textId="77777777" w:rsidR="0056084D" w:rsidRPr="00A20CBC" w:rsidRDefault="0056084D" w:rsidP="002705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 w:rsidRPr="00A20CBC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člen Rady školy</w:t>
            </w:r>
          </w:p>
        </w:tc>
        <w:tc>
          <w:tcPr>
            <w:tcW w:w="3685" w:type="dxa"/>
          </w:tcPr>
          <w:p w14:paraId="78C5FE34" w14:textId="77777777" w:rsidR="0056084D" w:rsidRPr="00A20CBC" w:rsidRDefault="0056084D" w:rsidP="002705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 w:rsidRPr="00A20CBC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zriaďovateľa</w:t>
            </w:r>
          </w:p>
        </w:tc>
      </w:tr>
      <w:tr w:rsidR="0056084D" w:rsidRPr="00A20CBC" w14:paraId="5D9EE6CF" w14:textId="77777777" w:rsidTr="0027057C">
        <w:tc>
          <w:tcPr>
            <w:tcW w:w="2943" w:type="dxa"/>
          </w:tcPr>
          <w:p w14:paraId="0887053B" w14:textId="77777777" w:rsidR="0056084D" w:rsidRPr="00A20CBC" w:rsidRDefault="0056084D" w:rsidP="002705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proofErr w:type="spellStart"/>
            <w:r w:rsidRPr="00A20CBC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Csilla</w:t>
            </w:r>
            <w:proofErr w:type="spellEnd"/>
            <w:r w:rsidRPr="00A20CBC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 xml:space="preserve"> </w:t>
            </w:r>
            <w:proofErr w:type="spellStart"/>
            <w:r w:rsidRPr="00A20CBC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Gallová</w:t>
            </w:r>
            <w:proofErr w:type="spellEnd"/>
          </w:p>
        </w:tc>
        <w:tc>
          <w:tcPr>
            <w:tcW w:w="3119" w:type="dxa"/>
          </w:tcPr>
          <w:p w14:paraId="3EE06E6B" w14:textId="77777777" w:rsidR="0056084D" w:rsidRPr="00A20CBC" w:rsidRDefault="0056084D" w:rsidP="002705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 w:rsidRPr="00A20CBC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člen Rady školy</w:t>
            </w:r>
          </w:p>
        </w:tc>
        <w:tc>
          <w:tcPr>
            <w:tcW w:w="3685" w:type="dxa"/>
          </w:tcPr>
          <w:p w14:paraId="42F8CB5F" w14:textId="77777777" w:rsidR="0056084D" w:rsidRPr="00A20CBC" w:rsidRDefault="0056084D" w:rsidP="002705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 w:rsidRPr="00A20CBC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zriaďovateľa</w:t>
            </w:r>
          </w:p>
        </w:tc>
      </w:tr>
      <w:tr w:rsidR="0056084D" w:rsidRPr="00A20CBC" w14:paraId="477BB826" w14:textId="77777777" w:rsidTr="0027057C">
        <w:tc>
          <w:tcPr>
            <w:tcW w:w="2943" w:type="dxa"/>
          </w:tcPr>
          <w:p w14:paraId="3409713C" w14:textId="77777777" w:rsidR="0056084D" w:rsidRPr="00A20CBC" w:rsidRDefault="0056084D" w:rsidP="002705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 w:rsidRPr="00A20CBC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Alexander Mede</w:t>
            </w:r>
          </w:p>
        </w:tc>
        <w:tc>
          <w:tcPr>
            <w:tcW w:w="3119" w:type="dxa"/>
          </w:tcPr>
          <w:p w14:paraId="6949E30F" w14:textId="77777777" w:rsidR="0056084D" w:rsidRPr="00A20CBC" w:rsidRDefault="0056084D" w:rsidP="002705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 w:rsidRPr="00A20CBC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člen Rady školy</w:t>
            </w:r>
          </w:p>
        </w:tc>
        <w:tc>
          <w:tcPr>
            <w:tcW w:w="3685" w:type="dxa"/>
          </w:tcPr>
          <w:p w14:paraId="5298B59A" w14:textId="77777777" w:rsidR="0056084D" w:rsidRPr="00A20CBC" w:rsidRDefault="0056084D" w:rsidP="002705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 w:rsidRPr="00A20CBC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zriaďovateľa</w:t>
            </w:r>
          </w:p>
        </w:tc>
      </w:tr>
    </w:tbl>
    <w:p w14:paraId="70547686" w14:textId="77777777" w:rsidR="0056084D" w:rsidRPr="00A20CBC" w:rsidRDefault="0056084D" w:rsidP="00031DE1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</w:p>
    <w:p w14:paraId="7353E205" w14:textId="77777777" w:rsidR="00031DE1" w:rsidRPr="00A20CBC" w:rsidRDefault="00031DE1" w:rsidP="00031DE1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  <w:r w:rsidRPr="00A20CBC"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  <w:tab/>
      </w:r>
      <w:r w:rsidRPr="00A20CBC"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  <w:tab/>
      </w:r>
      <w:r w:rsidRPr="00A20CBC"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  <w:tab/>
      </w:r>
      <w:r w:rsidRPr="00A20CBC"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  <w:tab/>
      </w:r>
      <w:r w:rsidRPr="00A20CBC"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  <w:tab/>
      </w:r>
      <w:r w:rsidRPr="00A20CBC"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  <w:tab/>
      </w:r>
    </w:p>
    <w:p w14:paraId="7412D705" w14:textId="012AA4BD" w:rsidR="0056084D" w:rsidRDefault="00461AEE" w:rsidP="00461AE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sk-SK"/>
        </w:rPr>
      </w:pPr>
      <w:r w:rsidRPr="0056084D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sk-SK"/>
        </w:rPr>
        <w:t>3.ÚDAJE  O</w:t>
      </w:r>
      <w:r w:rsidR="00FC3A6B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sk-SK"/>
        </w:rPr>
        <w:t> </w:t>
      </w:r>
      <w:r w:rsidRPr="0056084D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sk-SK"/>
        </w:rPr>
        <w:t>ZRIAĎOVATEĽOVI:</w:t>
      </w:r>
    </w:p>
    <w:p w14:paraId="11CFC8BD" w14:textId="77777777" w:rsidR="00971BBA" w:rsidRPr="0056084D" w:rsidRDefault="00971BBA" w:rsidP="00461AE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sk-SK"/>
        </w:rPr>
      </w:pPr>
    </w:p>
    <w:p w14:paraId="6B54C01E" w14:textId="77777777" w:rsidR="00971BBA" w:rsidRDefault="0056084D" w:rsidP="00971BBA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  <w:r w:rsidRPr="00A20CBC"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  <w:t xml:space="preserve">Názov 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  <w:t>zriaďovateľa</w:t>
      </w:r>
      <w:r w:rsidRPr="00A20CBC"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  <w:t>:</w:t>
      </w:r>
      <w:r w:rsidRPr="00A20CBC"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  <w:tab/>
      </w:r>
      <w:r w:rsidRPr="00A20CBC">
        <w:rPr>
          <w:rFonts w:ascii="Times New Roman" w:eastAsia="Times New Roman" w:hAnsi="Times New Roman" w:cs="Times New Roman"/>
          <w:sz w:val="24"/>
          <w:szCs w:val="20"/>
          <w:lang w:eastAsia="sk-SK"/>
        </w:rPr>
        <w:t>Mes</w:t>
      </w:r>
      <w:r>
        <w:rPr>
          <w:rFonts w:ascii="Times New Roman" w:eastAsia="Times New Roman" w:hAnsi="Times New Roman" w:cs="Times New Roman"/>
          <w:sz w:val="24"/>
          <w:szCs w:val="20"/>
          <w:lang w:eastAsia="sk-SK"/>
        </w:rPr>
        <w:t>to Fiľakovo</w:t>
      </w:r>
    </w:p>
    <w:p w14:paraId="2D5B275A" w14:textId="77777777" w:rsidR="00971BBA" w:rsidRDefault="0056084D" w:rsidP="00971BBA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  <w:t>Sídlo zriaďovateľa</w:t>
      </w:r>
      <w:r w:rsidRPr="00A20CBC"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  <w:t>:</w:t>
      </w:r>
      <w:r w:rsidRPr="00A20CBC">
        <w:rPr>
          <w:rFonts w:ascii="Times New Roman" w:eastAsia="Times New Roman" w:hAnsi="Times New Roman" w:cs="Times New Roman"/>
          <w:sz w:val="24"/>
          <w:szCs w:val="20"/>
          <w:lang w:eastAsia="sk-SK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eastAsia="sk-SK"/>
        </w:rPr>
        <w:t>Radničná 25</w:t>
      </w:r>
      <w:r w:rsidR="00971BBA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  986 01  Fiľakovo</w:t>
      </w:r>
    </w:p>
    <w:p w14:paraId="1D016344" w14:textId="77777777" w:rsidR="00971BBA" w:rsidRDefault="0056084D" w:rsidP="00971BBA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  <w:r w:rsidRPr="00A20CBC"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  <w:t>Telefónne číslo:</w:t>
      </w:r>
      <w:r>
        <w:rPr>
          <w:rFonts w:ascii="Times New Roman" w:eastAsia="Times New Roman" w:hAnsi="Times New Roman" w:cs="Times New Roman"/>
          <w:sz w:val="24"/>
          <w:szCs w:val="20"/>
          <w:lang w:eastAsia="sk-SK"/>
        </w:rPr>
        <w:tab/>
        <w:t>047/43 81</w:t>
      </w:r>
      <w:r w:rsidR="00971BBA">
        <w:rPr>
          <w:rFonts w:ascii="Times New Roman" w:eastAsia="Times New Roman" w:hAnsi="Times New Roman" w:cs="Times New Roman"/>
          <w:sz w:val="24"/>
          <w:szCs w:val="20"/>
          <w:lang w:eastAsia="sk-SK"/>
        </w:rPr>
        <w:t> </w:t>
      </w:r>
      <w:r>
        <w:rPr>
          <w:rFonts w:ascii="Times New Roman" w:eastAsia="Times New Roman" w:hAnsi="Times New Roman" w:cs="Times New Roman"/>
          <w:sz w:val="24"/>
          <w:szCs w:val="20"/>
          <w:lang w:eastAsia="sk-SK"/>
        </w:rPr>
        <w:t>001</w:t>
      </w:r>
    </w:p>
    <w:p w14:paraId="5949EAB0" w14:textId="77777777" w:rsidR="00971BBA" w:rsidRDefault="0056084D" w:rsidP="00971BBA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  <w:t>Adresa</w:t>
      </w:r>
      <w:r w:rsidRPr="00A20CBC"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  <w:t> elektronick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  <w:t>ej</w:t>
      </w:r>
      <w:r w:rsidRPr="00A20CBC"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  <w:t>pošty</w:t>
      </w:r>
      <w:r w:rsidRPr="00A20CBC"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  <w:t>:</w:t>
      </w:r>
      <w:r w:rsidRPr="00A20CBC">
        <w:rPr>
          <w:rFonts w:ascii="Times New Roman" w:eastAsia="Times New Roman" w:hAnsi="Times New Roman" w:cs="Times New Roman"/>
          <w:sz w:val="24"/>
          <w:szCs w:val="20"/>
          <w:lang w:eastAsia="sk-SK"/>
        </w:rPr>
        <w:tab/>
      </w:r>
      <w:hyperlink r:id="rId11" w:history="1">
        <w:r w:rsidRPr="0056084D">
          <w:rPr>
            <w:rStyle w:val="Hypertextovprepojenie"/>
            <w:rFonts w:ascii="Times New Roman" w:eastAsia="Times New Roman" w:hAnsi="Times New Roman" w:cs="Times New Roman"/>
            <w:color w:val="auto"/>
            <w:sz w:val="24"/>
            <w:szCs w:val="20"/>
            <w:lang w:eastAsia="sk-SK"/>
          </w:rPr>
          <w:t>mesto@filakovo.sk</w:t>
        </w:r>
      </w:hyperlink>
    </w:p>
    <w:p w14:paraId="3229666B" w14:textId="59129A74" w:rsidR="00924F21" w:rsidRPr="00A20B7A" w:rsidRDefault="00971BBA" w:rsidP="00A20B7A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  <w:t>Webové sídlo: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  <w:tab/>
      </w:r>
      <w:hyperlink r:id="rId12" w:history="1">
        <w:r w:rsidRPr="00A20CBC">
          <w:rPr>
            <w:rFonts w:ascii="Times New Roman" w:eastAsia="Times New Roman" w:hAnsi="Times New Roman" w:cs="Times New Roman"/>
            <w:sz w:val="24"/>
            <w:szCs w:val="20"/>
            <w:u w:val="single"/>
            <w:lang w:eastAsia="sk-SK"/>
          </w:rPr>
          <w:t>www.filakovo.sk</w:t>
        </w:r>
      </w:hyperlink>
    </w:p>
    <w:p w14:paraId="41794D79" w14:textId="63DA61AE" w:rsidR="00971BBA" w:rsidRDefault="00971BBA" w:rsidP="00924F2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sk-SK"/>
        </w:rPr>
      </w:pPr>
      <w:r w:rsidRPr="00971BBA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sk-SK"/>
        </w:rPr>
        <w:lastRenderedPageBreak/>
        <w:t>4.INFORMÁCIE  O</w:t>
      </w:r>
      <w:r w:rsidR="00FC3A6B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sk-SK"/>
        </w:rPr>
        <w:t> </w:t>
      </w:r>
      <w:r w:rsidRPr="00971BBA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sk-SK"/>
        </w:rPr>
        <w:t>ČINNOSTI  RADY  ŠKOLY  A</w:t>
      </w:r>
      <w:r w:rsidR="00FC3A6B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sk-SK"/>
        </w:rPr>
        <w:t> O </w:t>
      </w:r>
      <w:r w:rsidR="0027057C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sk-SK"/>
        </w:rPr>
        <w:t xml:space="preserve">ČINNOSTI </w:t>
      </w:r>
      <w:r w:rsidRPr="00971BBA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sk-SK"/>
        </w:rPr>
        <w:t>PORADNÝCH  ORGÁNOV  RIADITEĽA  MATERSKEJ ŠKOLY:</w:t>
      </w:r>
    </w:p>
    <w:p w14:paraId="659DE6A2" w14:textId="77777777" w:rsidR="00971BBA" w:rsidRPr="00971BBA" w:rsidRDefault="00971BBA" w:rsidP="00031DE1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sk-SK"/>
        </w:rPr>
      </w:pPr>
    </w:p>
    <w:p w14:paraId="75A5C039" w14:textId="49C3878D" w:rsidR="00031DE1" w:rsidRDefault="00031DE1" w:rsidP="00031DE1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  <w:r w:rsidRPr="00A20CBC"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  <w:t xml:space="preserve">Rada školy:  </w:t>
      </w:r>
      <w:r w:rsidRPr="00A20CBC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Ustanovujúce zasadnutie Rady školy sa uskutočnilo dňa 15. októbra 2018. </w:t>
      </w:r>
      <w:r w:rsidRPr="00A20CBC">
        <w:rPr>
          <w:rFonts w:ascii="Times New Roman" w:eastAsia="Times New Roman" w:hAnsi="Times New Roman" w:cs="Times New Roman"/>
          <w:sz w:val="24"/>
          <w:szCs w:val="20"/>
          <w:lang w:eastAsia="sk-SK"/>
        </w:rPr>
        <w:tab/>
      </w:r>
      <w:r w:rsidRPr="00A20CBC">
        <w:rPr>
          <w:rFonts w:ascii="Times New Roman" w:eastAsia="Times New Roman" w:hAnsi="Times New Roman" w:cs="Times New Roman"/>
          <w:sz w:val="24"/>
          <w:szCs w:val="20"/>
          <w:lang w:eastAsia="sk-SK"/>
        </w:rPr>
        <w:tab/>
        <w:t xml:space="preserve">      Funkčné obdobie sa začalo dňom 16.októbra 2018 na obdobie 4 rokov. </w:t>
      </w:r>
      <w:r w:rsidRPr="00A20CBC">
        <w:rPr>
          <w:rFonts w:ascii="Times New Roman" w:eastAsia="Times New Roman" w:hAnsi="Times New Roman" w:cs="Times New Roman"/>
          <w:sz w:val="24"/>
          <w:szCs w:val="20"/>
          <w:lang w:eastAsia="sk-SK"/>
        </w:rPr>
        <w:tab/>
      </w:r>
      <w:r w:rsidRPr="00A20CBC">
        <w:rPr>
          <w:rFonts w:ascii="Times New Roman" w:eastAsia="Times New Roman" w:hAnsi="Times New Roman" w:cs="Times New Roman"/>
          <w:sz w:val="24"/>
          <w:szCs w:val="20"/>
          <w:lang w:eastAsia="sk-SK"/>
        </w:rPr>
        <w:tab/>
        <w:t xml:space="preserve">      </w:t>
      </w:r>
      <w:r w:rsidRPr="00A20CBC">
        <w:rPr>
          <w:rFonts w:ascii="Times New Roman" w:eastAsia="Times New Roman" w:hAnsi="Times New Roman" w:cs="Times New Roman"/>
          <w:sz w:val="24"/>
          <w:szCs w:val="20"/>
          <w:lang w:eastAsia="sk-SK"/>
        </w:rPr>
        <w:tab/>
        <w:t xml:space="preserve">      Rada školy má 11 členov, </w:t>
      </w:r>
      <w:r w:rsidR="004B02BB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v školskom roku 2020/2021 pracovala podľa Plánu zasadnutí a </w:t>
      </w:r>
      <w:r w:rsidRPr="00A20CBC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jej činnosť sa </w:t>
      </w:r>
      <w:r w:rsidR="004B02BB">
        <w:rPr>
          <w:rFonts w:ascii="Times New Roman" w:eastAsia="Times New Roman" w:hAnsi="Times New Roman" w:cs="Times New Roman"/>
          <w:sz w:val="24"/>
          <w:szCs w:val="20"/>
          <w:lang w:eastAsia="sk-SK"/>
        </w:rPr>
        <w:t>riadila v zmysle</w:t>
      </w:r>
      <w:r w:rsidRPr="00A20CBC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Štatút</w:t>
      </w:r>
      <w:r w:rsidR="004B02BB">
        <w:rPr>
          <w:rFonts w:ascii="Times New Roman" w:eastAsia="Times New Roman" w:hAnsi="Times New Roman" w:cs="Times New Roman"/>
          <w:sz w:val="24"/>
          <w:szCs w:val="20"/>
          <w:lang w:eastAsia="sk-SK"/>
        </w:rPr>
        <w:t>u</w:t>
      </w:r>
      <w:r w:rsidRPr="00A20CBC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rady školy.</w:t>
      </w:r>
    </w:p>
    <w:p w14:paraId="71370BE4" w14:textId="77777777" w:rsidR="004B02BB" w:rsidRDefault="004133BC" w:rsidP="00031DE1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  <w:r w:rsidRPr="004133BC">
        <w:rPr>
          <w:rFonts w:ascii="Times New Roman" w:eastAsia="Times New Roman" w:hAnsi="Times New Roman" w:cs="Times New Roman"/>
          <w:sz w:val="24"/>
          <w:szCs w:val="20"/>
          <w:lang w:eastAsia="sk-SK"/>
        </w:rPr>
        <w:t>Predsedovi Rady školy</w:t>
      </w:r>
      <w:r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Ing. Petrovi </w:t>
      </w:r>
      <w:proofErr w:type="spellStart"/>
      <w:r>
        <w:rPr>
          <w:rFonts w:ascii="Times New Roman" w:eastAsia="Times New Roman" w:hAnsi="Times New Roman" w:cs="Times New Roman"/>
          <w:sz w:val="24"/>
          <w:szCs w:val="20"/>
          <w:lang w:eastAsia="sk-SK"/>
        </w:rPr>
        <w:t>Pócsovi</w:t>
      </w:r>
      <w:proofErr w:type="spellEnd"/>
      <w:r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a</w:t>
      </w:r>
      <w:r w:rsidR="00FC3A6B">
        <w:rPr>
          <w:rFonts w:ascii="Times New Roman" w:eastAsia="Times New Roman" w:hAnsi="Times New Roman" w:cs="Times New Roman"/>
          <w:sz w:val="24"/>
          <w:szCs w:val="20"/>
          <w:lang w:eastAsia="sk-SK"/>
        </w:rPr>
        <w:t> </w:t>
      </w:r>
      <w:proofErr w:type="spellStart"/>
      <w:r>
        <w:rPr>
          <w:rFonts w:ascii="Times New Roman" w:eastAsia="Times New Roman" w:hAnsi="Times New Roman" w:cs="Times New Roman"/>
          <w:sz w:val="24"/>
          <w:szCs w:val="20"/>
          <w:lang w:eastAsia="sk-SK"/>
        </w:rPr>
        <w:t>podpredsedkyni</w:t>
      </w:r>
      <w:proofErr w:type="spellEnd"/>
      <w:r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Denise </w:t>
      </w:r>
      <w:proofErr w:type="spellStart"/>
      <w:r>
        <w:rPr>
          <w:rFonts w:ascii="Times New Roman" w:eastAsia="Times New Roman" w:hAnsi="Times New Roman" w:cs="Times New Roman"/>
          <w:sz w:val="24"/>
          <w:szCs w:val="20"/>
          <w:lang w:eastAsia="sk-SK"/>
        </w:rPr>
        <w:t>Golianovej</w:t>
      </w:r>
      <w:proofErr w:type="spellEnd"/>
      <w:r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31. augusta 2021 skončilo členstvo</w:t>
      </w:r>
      <w:r w:rsidR="00EA1E16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v</w:t>
      </w:r>
      <w:r w:rsidR="00FC3A6B">
        <w:rPr>
          <w:rFonts w:ascii="Times New Roman" w:eastAsia="Times New Roman" w:hAnsi="Times New Roman" w:cs="Times New Roman"/>
          <w:sz w:val="24"/>
          <w:szCs w:val="20"/>
          <w:lang w:eastAsia="sk-SK"/>
        </w:rPr>
        <w:t> </w:t>
      </w:r>
      <w:r w:rsidR="00EA1E16">
        <w:rPr>
          <w:rFonts w:ascii="Times New Roman" w:eastAsia="Times New Roman" w:hAnsi="Times New Roman" w:cs="Times New Roman"/>
          <w:sz w:val="24"/>
          <w:szCs w:val="20"/>
          <w:lang w:eastAsia="sk-SK"/>
        </w:rPr>
        <w:t>Rade školy</w:t>
      </w:r>
      <w:r w:rsidR="00B66498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ukončením dochád</w:t>
      </w:r>
      <w:r w:rsidR="004B02BB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zky ich detí do materskej školy a nástupu do základnej školy. </w:t>
      </w:r>
    </w:p>
    <w:p w14:paraId="1E4F2D44" w14:textId="79F4EB43" w:rsidR="00031DE1" w:rsidRPr="00CD6386" w:rsidRDefault="004B02BB" w:rsidP="00CD638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0"/>
          <w:u w:val="single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28. </w:t>
      </w:r>
      <w:r w:rsidR="00B66498">
        <w:rPr>
          <w:rFonts w:ascii="Times New Roman" w:eastAsia="Times New Roman" w:hAnsi="Times New Roman" w:cs="Times New Roman"/>
          <w:sz w:val="24"/>
          <w:szCs w:val="20"/>
          <w:lang w:eastAsia="sk-SK"/>
        </w:rPr>
        <w:t>septembr</w:t>
      </w:r>
      <w:r>
        <w:rPr>
          <w:rFonts w:ascii="Times New Roman" w:eastAsia="Times New Roman" w:hAnsi="Times New Roman" w:cs="Times New Roman"/>
          <w:sz w:val="24"/>
          <w:szCs w:val="20"/>
          <w:lang w:eastAsia="sk-SK"/>
        </w:rPr>
        <w:t>a</w:t>
      </w:r>
      <w:r w:rsidR="00B66498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2021</w:t>
      </w:r>
      <w:r w:rsidR="00EA1E16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 boli realizované </w:t>
      </w:r>
      <w:r w:rsidR="00B66498">
        <w:rPr>
          <w:rFonts w:ascii="Times New Roman" w:eastAsia="Times New Roman" w:hAnsi="Times New Roman" w:cs="Times New Roman"/>
          <w:sz w:val="24"/>
          <w:szCs w:val="20"/>
          <w:lang w:eastAsia="sk-SK"/>
        </w:rPr>
        <w:t>doplňujúce voľby zo zástupcov rodičov</w:t>
      </w:r>
      <w:r w:rsidR="00FE33FF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a Rada školy bola doplnená o dvoch rodičov, ktorí získali najvyšší počet hlasov.</w:t>
      </w:r>
      <w:r w:rsidR="00B66498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</w:t>
      </w:r>
      <w:r w:rsidR="00FE33FF">
        <w:rPr>
          <w:rFonts w:ascii="Times New Roman" w:eastAsia="Times New Roman" w:hAnsi="Times New Roman" w:cs="Times New Roman"/>
          <w:sz w:val="24"/>
          <w:szCs w:val="20"/>
          <w:lang w:eastAsia="sk-SK"/>
        </w:rPr>
        <w:t>N</w:t>
      </w:r>
      <w:r w:rsidR="00B66498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a zasadnutí </w:t>
      </w:r>
      <w:r w:rsidR="00FE33FF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Rady školy dňa 07. októbra 2021 </w:t>
      </w:r>
      <w:r w:rsidR="00B66498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bola zvolená do funkcie </w:t>
      </w:r>
      <w:r w:rsidR="00B66498" w:rsidRPr="00655E4F">
        <w:rPr>
          <w:rFonts w:ascii="Times New Roman" w:eastAsia="Times New Roman" w:hAnsi="Times New Roman" w:cs="Times New Roman"/>
          <w:sz w:val="24"/>
          <w:szCs w:val="20"/>
          <w:u w:val="single"/>
          <w:lang w:eastAsia="sk-SK"/>
        </w:rPr>
        <w:t xml:space="preserve">predsedu Rady školy Mgr. Lucia Deák </w:t>
      </w:r>
      <w:proofErr w:type="spellStart"/>
      <w:r w:rsidR="00B66498" w:rsidRPr="00655E4F">
        <w:rPr>
          <w:rFonts w:ascii="Times New Roman" w:eastAsia="Times New Roman" w:hAnsi="Times New Roman" w:cs="Times New Roman"/>
          <w:sz w:val="24"/>
          <w:szCs w:val="20"/>
          <w:u w:val="single"/>
          <w:lang w:eastAsia="sk-SK"/>
        </w:rPr>
        <w:t>Szőke</w:t>
      </w:r>
      <w:proofErr w:type="spellEnd"/>
      <w:r w:rsidR="00B66498" w:rsidRPr="00655E4F">
        <w:rPr>
          <w:rFonts w:ascii="Times New Roman" w:eastAsia="Times New Roman" w:hAnsi="Times New Roman" w:cs="Times New Roman"/>
          <w:sz w:val="24"/>
          <w:szCs w:val="20"/>
          <w:u w:val="single"/>
          <w:lang w:eastAsia="sk-SK"/>
        </w:rPr>
        <w:t xml:space="preserve"> a</w:t>
      </w:r>
      <w:r w:rsidR="00FC3A6B" w:rsidRPr="00655E4F">
        <w:rPr>
          <w:rFonts w:ascii="Times New Roman" w:eastAsia="Times New Roman" w:hAnsi="Times New Roman" w:cs="Times New Roman"/>
          <w:sz w:val="24"/>
          <w:szCs w:val="20"/>
          <w:u w:val="single"/>
          <w:lang w:eastAsia="sk-SK"/>
        </w:rPr>
        <w:t> </w:t>
      </w:r>
      <w:r w:rsidR="00B66498" w:rsidRPr="00655E4F">
        <w:rPr>
          <w:rFonts w:ascii="Times New Roman" w:eastAsia="Times New Roman" w:hAnsi="Times New Roman" w:cs="Times New Roman"/>
          <w:sz w:val="24"/>
          <w:szCs w:val="20"/>
          <w:u w:val="single"/>
          <w:lang w:eastAsia="sk-SK"/>
        </w:rPr>
        <w:t xml:space="preserve">funkcie podpredsedu Ing. Natália </w:t>
      </w:r>
      <w:proofErr w:type="spellStart"/>
      <w:r w:rsidR="00B66498" w:rsidRPr="00655E4F">
        <w:rPr>
          <w:rFonts w:ascii="Times New Roman" w:eastAsia="Times New Roman" w:hAnsi="Times New Roman" w:cs="Times New Roman"/>
          <w:sz w:val="24"/>
          <w:szCs w:val="20"/>
          <w:u w:val="single"/>
          <w:lang w:eastAsia="sk-SK"/>
        </w:rPr>
        <w:t>Köbölová</w:t>
      </w:r>
      <w:proofErr w:type="spellEnd"/>
      <w:r w:rsidR="00B66498" w:rsidRPr="00655E4F">
        <w:rPr>
          <w:rFonts w:ascii="Times New Roman" w:eastAsia="Times New Roman" w:hAnsi="Times New Roman" w:cs="Times New Roman"/>
          <w:sz w:val="24"/>
          <w:szCs w:val="20"/>
          <w:u w:val="single"/>
          <w:lang w:eastAsia="sk-SK"/>
        </w:rPr>
        <w:t>.</w:t>
      </w:r>
    </w:p>
    <w:p w14:paraId="7C7D01AD" w14:textId="77777777" w:rsidR="00AB203B" w:rsidRDefault="00AB203B" w:rsidP="00C51D7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</w:p>
    <w:p w14:paraId="5E883C94" w14:textId="429BCE30" w:rsidR="00031DE1" w:rsidRDefault="00031DE1" w:rsidP="00C51D7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  <w:r w:rsidRPr="00A20CBC">
        <w:rPr>
          <w:rFonts w:ascii="Times New Roman" w:eastAsia="Times New Roman" w:hAnsi="Times New Roman" w:cs="Times New Roman"/>
          <w:sz w:val="24"/>
          <w:szCs w:val="20"/>
          <w:lang w:eastAsia="sk-SK"/>
        </w:rPr>
        <w:t>Rada školy v</w:t>
      </w:r>
      <w:r w:rsidR="00FC3A6B">
        <w:rPr>
          <w:rFonts w:ascii="Times New Roman" w:eastAsia="Times New Roman" w:hAnsi="Times New Roman" w:cs="Times New Roman"/>
          <w:sz w:val="24"/>
          <w:szCs w:val="20"/>
          <w:lang w:eastAsia="sk-SK"/>
        </w:rPr>
        <w:t> </w:t>
      </w:r>
      <w:r w:rsidRPr="00A20CBC">
        <w:rPr>
          <w:rFonts w:ascii="Times New Roman" w:eastAsia="Times New Roman" w:hAnsi="Times New Roman" w:cs="Times New Roman"/>
          <w:sz w:val="24"/>
          <w:szCs w:val="20"/>
          <w:lang w:eastAsia="sk-SK"/>
        </w:rPr>
        <w:t>školskom roku 20</w:t>
      </w:r>
      <w:r w:rsidR="004133BC">
        <w:rPr>
          <w:rFonts w:ascii="Times New Roman" w:eastAsia="Times New Roman" w:hAnsi="Times New Roman" w:cs="Times New Roman"/>
          <w:sz w:val="24"/>
          <w:szCs w:val="20"/>
          <w:lang w:eastAsia="sk-SK"/>
        </w:rPr>
        <w:t>20</w:t>
      </w:r>
      <w:r w:rsidRPr="00A20CBC">
        <w:rPr>
          <w:rFonts w:ascii="Times New Roman" w:eastAsia="Times New Roman" w:hAnsi="Times New Roman" w:cs="Times New Roman"/>
          <w:sz w:val="24"/>
          <w:szCs w:val="20"/>
          <w:lang w:eastAsia="sk-SK"/>
        </w:rPr>
        <w:t>/20</w:t>
      </w:r>
      <w:r>
        <w:rPr>
          <w:rFonts w:ascii="Times New Roman" w:eastAsia="Times New Roman" w:hAnsi="Times New Roman" w:cs="Times New Roman"/>
          <w:sz w:val="24"/>
          <w:szCs w:val="20"/>
          <w:lang w:eastAsia="sk-SK"/>
        </w:rPr>
        <w:t>2</w:t>
      </w:r>
      <w:r w:rsidR="004133BC">
        <w:rPr>
          <w:rFonts w:ascii="Times New Roman" w:eastAsia="Times New Roman" w:hAnsi="Times New Roman" w:cs="Times New Roman"/>
          <w:sz w:val="24"/>
          <w:szCs w:val="20"/>
          <w:lang w:eastAsia="sk-SK"/>
        </w:rPr>
        <w:t>1</w:t>
      </w:r>
      <w:r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</w:t>
      </w:r>
      <w:r w:rsidR="00B66498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vzhľadom na epidemiologickú situáciu </w:t>
      </w:r>
      <w:r w:rsidR="00C51D7A">
        <w:rPr>
          <w:rFonts w:ascii="Times New Roman" w:eastAsia="Times New Roman" w:hAnsi="Times New Roman" w:cs="Times New Roman"/>
          <w:sz w:val="24"/>
          <w:szCs w:val="20"/>
          <w:lang w:eastAsia="sk-SK"/>
        </w:rPr>
        <w:t>a</w:t>
      </w:r>
      <w:r w:rsidR="00FC3A6B">
        <w:rPr>
          <w:rFonts w:ascii="Times New Roman" w:eastAsia="Times New Roman" w:hAnsi="Times New Roman" w:cs="Times New Roman"/>
          <w:sz w:val="24"/>
          <w:szCs w:val="20"/>
          <w:lang w:eastAsia="sk-SK"/>
        </w:rPr>
        <w:t> </w:t>
      </w:r>
      <w:r w:rsidR="00C51D7A">
        <w:rPr>
          <w:rFonts w:ascii="Times New Roman" w:eastAsia="Times New Roman" w:hAnsi="Times New Roman" w:cs="Times New Roman"/>
          <w:sz w:val="24"/>
          <w:szCs w:val="20"/>
          <w:lang w:eastAsia="sk-SK"/>
        </w:rPr>
        <w:t>obmedzeniam v</w:t>
      </w:r>
      <w:r w:rsidR="00FC3A6B">
        <w:rPr>
          <w:rFonts w:ascii="Times New Roman" w:eastAsia="Times New Roman" w:hAnsi="Times New Roman" w:cs="Times New Roman"/>
          <w:sz w:val="24"/>
          <w:szCs w:val="20"/>
          <w:lang w:eastAsia="sk-SK"/>
        </w:rPr>
        <w:t> </w:t>
      </w:r>
      <w:r w:rsidR="00C51D7A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súvislosti prevencie šírenia </w:t>
      </w:r>
      <w:r w:rsidR="00B66498">
        <w:rPr>
          <w:rFonts w:ascii="Times New Roman" w:eastAsia="Times New Roman" w:hAnsi="Times New Roman" w:cs="Times New Roman"/>
          <w:sz w:val="24"/>
          <w:szCs w:val="20"/>
          <w:lang w:eastAsia="sk-SK"/>
        </w:rPr>
        <w:t>ochorenia C</w:t>
      </w:r>
      <w:r w:rsidR="00C51D7A">
        <w:rPr>
          <w:rFonts w:ascii="Times New Roman" w:eastAsia="Times New Roman" w:hAnsi="Times New Roman" w:cs="Times New Roman"/>
          <w:sz w:val="24"/>
          <w:szCs w:val="20"/>
          <w:lang w:eastAsia="sk-SK"/>
        </w:rPr>
        <w:t>OVID</w:t>
      </w:r>
      <w:r w:rsidR="00B66498">
        <w:rPr>
          <w:rFonts w:ascii="Times New Roman" w:eastAsia="Times New Roman" w:hAnsi="Times New Roman" w:cs="Times New Roman"/>
          <w:sz w:val="24"/>
          <w:szCs w:val="20"/>
          <w:lang w:eastAsia="sk-SK"/>
        </w:rPr>
        <w:t>-19 prerokúvala a</w:t>
      </w:r>
      <w:r w:rsidR="00FC3A6B">
        <w:rPr>
          <w:rFonts w:ascii="Times New Roman" w:eastAsia="Times New Roman" w:hAnsi="Times New Roman" w:cs="Times New Roman"/>
          <w:sz w:val="24"/>
          <w:szCs w:val="20"/>
          <w:lang w:eastAsia="sk-SK"/>
        </w:rPr>
        <w:t> </w:t>
      </w:r>
      <w:r w:rsidR="00B66498">
        <w:rPr>
          <w:rFonts w:ascii="Times New Roman" w:eastAsia="Times New Roman" w:hAnsi="Times New Roman" w:cs="Times New Roman"/>
          <w:sz w:val="24"/>
          <w:szCs w:val="20"/>
          <w:lang w:eastAsia="sk-SK"/>
        </w:rPr>
        <w:t>vyjadrovala sa k</w:t>
      </w:r>
      <w:r w:rsidR="00FC3A6B">
        <w:rPr>
          <w:rFonts w:ascii="Times New Roman" w:eastAsia="Times New Roman" w:hAnsi="Times New Roman" w:cs="Times New Roman"/>
          <w:sz w:val="24"/>
          <w:szCs w:val="20"/>
          <w:lang w:eastAsia="sk-SK"/>
        </w:rPr>
        <w:t> </w:t>
      </w:r>
      <w:r w:rsidR="00B66498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jednotlivým dokumentom dištančne, formou e-mailovej komunikácie. </w:t>
      </w:r>
      <w:r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</w:t>
      </w:r>
      <w:r w:rsidR="00B66498" w:rsidRPr="00CD6386">
        <w:rPr>
          <w:rFonts w:ascii="Times New Roman" w:eastAsia="Times New Roman" w:hAnsi="Times New Roman" w:cs="Times New Roman"/>
          <w:sz w:val="24"/>
          <w:szCs w:val="20"/>
          <w:u w:val="single"/>
          <w:lang w:eastAsia="sk-SK"/>
        </w:rPr>
        <w:t>V</w:t>
      </w:r>
      <w:r w:rsidRPr="00CD6386">
        <w:rPr>
          <w:rFonts w:ascii="Times New Roman" w:eastAsia="Times New Roman" w:hAnsi="Times New Roman" w:cs="Times New Roman"/>
          <w:sz w:val="24"/>
          <w:szCs w:val="20"/>
          <w:u w:val="single"/>
          <w:lang w:eastAsia="sk-SK"/>
        </w:rPr>
        <w:t>yjadr</w:t>
      </w:r>
      <w:r w:rsidR="00AD7408" w:rsidRPr="00CD6386">
        <w:rPr>
          <w:rFonts w:ascii="Times New Roman" w:eastAsia="Times New Roman" w:hAnsi="Times New Roman" w:cs="Times New Roman"/>
          <w:sz w:val="24"/>
          <w:szCs w:val="20"/>
          <w:u w:val="single"/>
          <w:lang w:eastAsia="sk-SK"/>
        </w:rPr>
        <w:t>i</w:t>
      </w:r>
      <w:r w:rsidRPr="00CD6386">
        <w:rPr>
          <w:rFonts w:ascii="Times New Roman" w:eastAsia="Times New Roman" w:hAnsi="Times New Roman" w:cs="Times New Roman"/>
          <w:sz w:val="24"/>
          <w:szCs w:val="20"/>
          <w:u w:val="single"/>
          <w:lang w:eastAsia="sk-SK"/>
        </w:rPr>
        <w:t>la</w:t>
      </w:r>
      <w:r w:rsidR="00AD7408" w:rsidRPr="00CD6386">
        <w:rPr>
          <w:rFonts w:ascii="Times New Roman" w:eastAsia="Times New Roman" w:hAnsi="Times New Roman" w:cs="Times New Roman"/>
          <w:sz w:val="24"/>
          <w:szCs w:val="20"/>
          <w:u w:val="single"/>
          <w:lang w:eastAsia="sk-SK"/>
        </w:rPr>
        <w:t xml:space="preserve"> sa</w:t>
      </w:r>
      <w:r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</w:t>
      </w:r>
      <w:r w:rsidRPr="00A20CBC">
        <w:rPr>
          <w:rFonts w:ascii="Times New Roman" w:eastAsia="Times New Roman" w:hAnsi="Times New Roman" w:cs="Times New Roman"/>
          <w:sz w:val="24"/>
          <w:szCs w:val="20"/>
          <w:lang w:eastAsia="sk-SK"/>
        </w:rPr>
        <w:t>k</w:t>
      </w:r>
      <w:r w:rsidR="00FC3A6B">
        <w:rPr>
          <w:rFonts w:ascii="Times New Roman" w:eastAsia="Times New Roman" w:hAnsi="Times New Roman" w:cs="Times New Roman"/>
          <w:sz w:val="24"/>
          <w:szCs w:val="20"/>
          <w:lang w:eastAsia="sk-SK"/>
        </w:rPr>
        <w:t> </w:t>
      </w:r>
      <w:r w:rsidRPr="00A20CBC">
        <w:rPr>
          <w:rFonts w:ascii="Times New Roman" w:eastAsia="Times New Roman" w:hAnsi="Times New Roman" w:cs="Times New Roman"/>
          <w:sz w:val="24"/>
          <w:szCs w:val="20"/>
          <w:lang w:eastAsia="sk-SK"/>
        </w:rPr>
        <w:t>jednotlivým predkladaným materiálom</w:t>
      </w:r>
      <w:r w:rsidR="00C51D7A">
        <w:rPr>
          <w:rFonts w:ascii="Times New Roman" w:eastAsia="Times New Roman" w:hAnsi="Times New Roman" w:cs="Times New Roman"/>
          <w:sz w:val="24"/>
          <w:szCs w:val="20"/>
          <w:lang w:eastAsia="sk-SK"/>
        </w:rPr>
        <w:t>,</w:t>
      </w:r>
      <w:r w:rsidRPr="00A20CBC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</w:t>
      </w:r>
      <w:r w:rsidR="00C51D7A">
        <w:rPr>
          <w:rFonts w:ascii="Times New Roman" w:eastAsia="Times New Roman" w:hAnsi="Times New Roman" w:cs="Times New Roman"/>
          <w:sz w:val="24"/>
          <w:szCs w:val="20"/>
          <w:lang w:eastAsia="sk-SK"/>
        </w:rPr>
        <w:t>m</w:t>
      </w:r>
      <w:r w:rsidRPr="00A20CBC">
        <w:rPr>
          <w:rFonts w:ascii="Times New Roman" w:eastAsia="Times New Roman" w:hAnsi="Times New Roman" w:cs="Times New Roman"/>
          <w:sz w:val="24"/>
          <w:szCs w:val="20"/>
          <w:lang w:eastAsia="sk-SK"/>
        </w:rPr>
        <w:t>edzi inými to boli:</w:t>
      </w:r>
    </w:p>
    <w:p w14:paraId="2B88E06B" w14:textId="2765D9AE" w:rsidR="00031DE1" w:rsidRDefault="00031DE1" w:rsidP="00971BB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● </w:t>
      </w:r>
      <w:r w:rsidRPr="00A20CBC">
        <w:rPr>
          <w:rFonts w:ascii="Times New Roman" w:eastAsia="Times New Roman" w:hAnsi="Times New Roman" w:cs="Times New Roman"/>
          <w:sz w:val="24"/>
          <w:szCs w:val="20"/>
          <w:lang w:eastAsia="sk-SK"/>
        </w:rPr>
        <w:t>Správa o</w:t>
      </w:r>
      <w:r w:rsidR="00FC3A6B">
        <w:rPr>
          <w:rFonts w:ascii="Times New Roman" w:eastAsia="Times New Roman" w:hAnsi="Times New Roman" w:cs="Times New Roman"/>
          <w:sz w:val="24"/>
          <w:szCs w:val="20"/>
          <w:lang w:eastAsia="sk-SK"/>
        </w:rPr>
        <w:t> </w:t>
      </w:r>
      <w:proofErr w:type="spellStart"/>
      <w:r w:rsidRPr="00A20CBC">
        <w:rPr>
          <w:rFonts w:ascii="Times New Roman" w:eastAsia="Times New Roman" w:hAnsi="Times New Roman" w:cs="Times New Roman"/>
          <w:sz w:val="24"/>
          <w:szCs w:val="20"/>
          <w:lang w:eastAsia="sk-SK"/>
        </w:rPr>
        <w:t>výchovno</w:t>
      </w:r>
      <w:proofErr w:type="spellEnd"/>
      <w:r w:rsidRPr="00A20CBC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– vzdelávacej činnosti, jej výsledkoch a</w:t>
      </w:r>
      <w:r w:rsidR="00FC3A6B">
        <w:rPr>
          <w:rFonts w:ascii="Times New Roman" w:eastAsia="Times New Roman" w:hAnsi="Times New Roman" w:cs="Times New Roman"/>
          <w:sz w:val="24"/>
          <w:szCs w:val="20"/>
          <w:lang w:eastAsia="sk-SK"/>
        </w:rPr>
        <w:t> </w:t>
      </w:r>
      <w:r w:rsidRPr="00A20CBC">
        <w:rPr>
          <w:rFonts w:ascii="Times New Roman" w:eastAsia="Times New Roman" w:hAnsi="Times New Roman" w:cs="Times New Roman"/>
          <w:sz w:val="24"/>
          <w:szCs w:val="20"/>
          <w:lang w:eastAsia="sk-SK"/>
        </w:rPr>
        <w:t>podmienkach škôl a</w:t>
      </w:r>
      <w:r w:rsidR="00FC3A6B">
        <w:rPr>
          <w:rFonts w:ascii="Times New Roman" w:eastAsia="Times New Roman" w:hAnsi="Times New Roman" w:cs="Times New Roman"/>
          <w:sz w:val="24"/>
          <w:szCs w:val="20"/>
          <w:lang w:eastAsia="sk-SK"/>
        </w:rPr>
        <w:t> </w:t>
      </w:r>
      <w:r w:rsidRPr="00A20CBC">
        <w:rPr>
          <w:rFonts w:ascii="Times New Roman" w:eastAsia="Times New Roman" w:hAnsi="Times New Roman" w:cs="Times New Roman"/>
          <w:sz w:val="24"/>
          <w:szCs w:val="20"/>
          <w:lang w:eastAsia="sk-SK"/>
        </w:rPr>
        <w:t>školsk</w:t>
      </w:r>
      <w:r w:rsidR="004133BC">
        <w:rPr>
          <w:rFonts w:ascii="Times New Roman" w:eastAsia="Times New Roman" w:hAnsi="Times New Roman" w:cs="Times New Roman"/>
          <w:sz w:val="24"/>
          <w:szCs w:val="20"/>
          <w:lang w:eastAsia="sk-SK"/>
        </w:rPr>
        <w:t>ých zariadení za školský rok 20</w:t>
      </w:r>
      <w:r w:rsidR="00A20B7A">
        <w:rPr>
          <w:rFonts w:ascii="Times New Roman" w:eastAsia="Times New Roman" w:hAnsi="Times New Roman" w:cs="Times New Roman"/>
          <w:sz w:val="24"/>
          <w:szCs w:val="20"/>
          <w:lang w:eastAsia="sk-SK"/>
        </w:rPr>
        <w:t>19</w:t>
      </w:r>
      <w:r w:rsidRPr="00A20CBC">
        <w:rPr>
          <w:rFonts w:ascii="Times New Roman" w:eastAsia="Times New Roman" w:hAnsi="Times New Roman" w:cs="Times New Roman"/>
          <w:sz w:val="24"/>
          <w:szCs w:val="20"/>
          <w:lang w:eastAsia="sk-SK"/>
        </w:rPr>
        <w:t>/20</w:t>
      </w:r>
      <w:r w:rsidR="00971BBA">
        <w:rPr>
          <w:rFonts w:ascii="Times New Roman" w:eastAsia="Times New Roman" w:hAnsi="Times New Roman" w:cs="Times New Roman"/>
          <w:sz w:val="24"/>
          <w:szCs w:val="20"/>
          <w:lang w:eastAsia="sk-SK"/>
        </w:rPr>
        <w:t>2</w:t>
      </w:r>
      <w:r w:rsidR="00A20B7A">
        <w:rPr>
          <w:rFonts w:ascii="Times New Roman" w:eastAsia="Times New Roman" w:hAnsi="Times New Roman" w:cs="Times New Roman"/>
          <w:sz w:val="24"/>
          <w:szCs w:val="20"/>
          <w:lang w:eastAsia="sk-SK"/>
        </w:rPr>
        <w:t>0</w:t>
      </w:r>
    </w:p>
    <w:p w14:paraId="3D163CDE" w14:textId="5765848B" w:rsidR="00031DE1" w:rsidRDefault="00031DE1" w:rsidP="00031DE1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●   </w:t>
      </w:r>
      <w:r w:rsidRPr="00A20CBC">
        <w:rPr>
          <w:rFonts w:ascii="Times New Roman" w:eastAsia="Times New Roman" w:hAnsi="Times New Roman" w:cs="Times New Roman"/>
          <w:sz w:val="24"/>
          <w:szCs w:val="20"/>
          <w:lang w:eastAsia="sk-SK"/>
        </w:rPr>
        <w:t>Návrh programov</w:t>
      </w:r>
      <w:r>
        <w:rPr>
          <w:rFonts w:ascii="Times New Roman" w:eastAsia="Times New Roman" w:hAnsi="Times New Roman" w:cs="Times New Roman"/>
          <w:sz w:val="24"/>
          <w:szCs w:val="20"/>
          <w:lang w:eastAsia="sk-SK"/>
        </w:rPr>
        <w:t>ého rozpočtu materskej školy 202</w:t>
      </w:r>
      <w:r w:rsidR="00655E4F">
        <w:rPr>
          <w:rFonts w:ascii="Times New Roman" w:eastAsia="Times New Roman" w:hAnsi="Times New Roman" w:cs="Times New Roman"/>
          <w:sz w:val="24"/>
          <w:szCs w:val="20"/>
          <w:lang w:eastAsia="sk-SK"/>
        </w:rPr>
        <w:t>1</w:t>
      </w:r>
      <w:r w:rsidRPr="00A20CBC">
        <w:rPr>
          <w:rFonts w:ascii="Times New Roman" w:eastAsia="Times New Roman" w:hAnsi="Times New Roman" w:cs="Times New Roman"/>
          <w:sz w:val="24"/>
          <w:szCs w:val="20"/>
          <w:lang w:eastAsia="sk-SK"/>
        </w:rPr>
        <w:t>-202</w:t>
      </w:r>
      <w:r w:rsidR="00655E4F">
        <w:rPr>
          <w:rFonts w:ascii="Times New Roman" w:eastAsia="Times New Roman" w:hAnsi="Times New Roman" w:cs="Times New Roman"/>
          <w:sz w:val="24"/>
          <w:szCs w:val="20"/>
          <w:lang w:eastAsia="sk-SK"/>
        </w:rPr>
        <w:t>3</w:t>
      </w:r>
    </w:p>
    <w:p w14:paraId="67EE6720" w14:textId="6E01ADBE" w:rsidR="00CD6386" w:rsidRPr="00A20CBC" w:rsidRDefault="00CD6386" w:rsidP="00CD638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●   </w:t>
      </w:r>
      <w:r w:rsidRPr="00A20CBC">
        <w:rPr>
          <w:rFonts w:ascii="Times New Roman" w:eastAsia="Times New Roman" w:hAnsi="Times New Roman" w:cs="Times New Roman"/>
          <w:sz w:val="24"/>
          <w:szCs w:val="20"/>
          <w:lang w:eastAsia="sk-SK"/>
        </w:rPr>
        <w:t>Návrh p</w:t>
      </w:r>
      <w:r>
        <w:rPr>
          <w:rFonts w:ascii="Times New Roman" w:eastAsia="Times New Roman" w:hAnsi="Times New Roman" w:cs="Times New Roman"/>
          <w:sz w:val="24"/>
          <w:szCs w:val="20"/>
          <w:lang w:eastAsia="sk-SK"/>
        </w:rPr>
        <w:t>očtu prijímaných detí a návrh na počty tried na školský rok 202</w:t>
      </w:r>
      <w:r w:rsidR="00A20B7A">
        <w:rPr>
          <w:rFonts w:ascii="Times New Roman" w:eastAsia="Times New Roman" w:hAnsi="Times New Roman" w:cs="Times New Roman"/>
          <w:sz w:val="24"/>
          <w:szCs w:val="20"/>
          <w:lang w:eastAsia="sk-SK"/>
        </w:rPr>
        <w:t>0</w:t>
      </w:r>
      <w:r>
        <w:rPr>
          <w:rFonts w:ascii="Times New Roman" w:eastAsia="Times New Roman" w:hAnsi="Times New Roman" w:cs="Times New Roman"/>
          <w:sz w:val="24"/>
          <w:szCs w:val="20"/>
          <w:lang w:eastAsia="sk-SK"/>
        </w:rPr>
        <w:t>/202</w:t>
      </w:r>
      <w:r w:rsidR="00A20B7A">
        <w:rPr>
          <w:rFonts w:ascii="Times New Roman" w:eastAsia="Times New Roman" w:hAnsi="Times New Roman" w:cs="Times New Roman"/>
          <w:sz w:val="24"/>
          <w:szCs w:val="20"/>
          <w:lang w:eastAsia="sk-SK"/>
        </w:rPr>
        <w:t>1</w:t>
      </w:r>
    </w:p>
    <w:p w14:paraId="1929DBE1" w14:textId="754F4B91" w:rsidR="00031DE1" w:rsidRDefault="00F24A4A" w:rsidP="00031DE1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sk-SK"/>
        </w:rPr>
        <w:t>●</w:t>
      </w:r>
      <w:r>
        <w:rPr>
          <w:rFonts w:ascii="Times New Roman" w:eastAsia="Times New Roman" w:hAnsi="Times New Roman" w:cs="Times New Roman"/>
          <w:sz w:val="24"/>
          <w:szCs w:val="20"/>
          <w:lang w:eastAsia="sk-SK"/>
        </w:rPr>
        <w:tab/>
      </w:r>
      <w:r w:rsidR="00655E4F">
        <w:rPr>
          <w:rFonts w:ascii="Times New Roman" w:eastAsia="Times New Roman" w:hAnsi="Times New Roman" w:cs="Times New Roman"/>
          <w:sz w:val="24"/>
          <w:szCs w:val="20"/>
          <w:lang w:eastAsia="sk-SK"/>
        </w:rPr>
        <w:t>Návrh plánu riadnych zasadnutí Rady školy na rok 2021</w:t>
      </w:r>
    </w:p>
    <w:p w14:paraId="24C08410" w14:textId="138F5358" w:rsidR="00AB203B" w:rsidRDefault="00AB203B" w:rsidP="00AB203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sk-SK"/>
        </w:rPr>
        <w:t>●</w:t>
      </w:r>
      <w:r>
        <w:rPr>
          <w:rFonts w:ascii="Times New Roman" w:eastAsia="Times New Roman" w:hAnsi="Times New Roman" w:cs="Times New Roman"/>
          <w:sz w:val="24"/>
          <w:szCs w:val="20"/>
          <w:lang w:eastAsia="sk-SK"/>
        </w:rPr>
        <w:tab/>
        <w:t>Koncepčný zámer rozvoja materskej školy na roky 2021 - 2022</w:t>
      </w:r>
    </w:p>
    <w:p w14:paraId="03F8368F" w14:textId="30E4365B" w:rsidR="00CD6386" w:rsidRDefault="00CD6386" w:rsidP="00031DE1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0"/>
          <w:u w:val="single"/>
          <w:lang w:eastAsia="sk-SK"/>
        </w:rPr>
      </w:pPr>
      <w:r w:rsidRPr="00CD6386">
        <w:rPr>
          <w:rFonts w:ascii="Times New Roman" w:eastAsia="Times New Roman" w:hAnsi="Times New Roman" w:cs="Times New Roman"/>
          <w:sz w:val="24"/>
          <w:szCs w:val="20"/>
          <w:u w:val="single"/>
          <w:lang w:eastAsia="sk-SK"/>
        </w:rPr>
        <w:t>Oboznámila sa:</w:t>
      </w:r>
    </w:p>
    <w:p w14:paraId="3E06059E" w14:textId="486BBA62" w:rsidR="00CD6386" w:rsidRPr="00CD6386" w:rsidRDefault="00CD6386" w:rsidP="00CD6386">
      <w:pPr>
        <w:pStyle w:val="Odsekzoznamu"/>
        <w:numPr>
          <w:ilvl w:val="0"/>
          <w:numId w:val="43"/>
        </w:numPr>
        <w:jc w:val="both"/>
        <w:rPr>
          <w:sz w:val="24"/>
          <w:u w:val="single"/>
        </w:rPr>
      </w:pPr>
      <w:r>
        <w:rPr>
          <w:sz w:val="24"/>
        </w:rPr>
        <w:t>s informáciami o </w:t>
      </w:r>
      <w:proofErr w:type="spellStart"/>
      <w:r>
        <w:rPr>
          <w:sz w:val="24"/>
        </w:rPr>
        <w:t>pedagogicko</w:t>
      </w:r>
      <w:proofErr w:type="spellEnd"/>
      <w:r>
        <w:rPr>
          <w:sz w:val="24"/>
        </w:rPr>
        <w:t xml:space="preserve"> – organizačnom a materiálno – technickom zabezpečení </w:t>
      </w:r>
      <w:proofErr w:type="spellStart"/>
      <w:r>
        <w:rPr>
          <w:sz w:val="24"/>
        </w:rPr>
        <w:t>výchovno</w:t>
      </w:r>
      <w:proofErr w:type="spellEnd"/>
      <w:r>
        <w:rPr>
          <w:sz w:val="24"/>
        </w:rPr>
        <w:t xml:space="preserve"> – vzdelávacieho procesu na školský rok 2020/2021</w:t>
      </w:r>
    </w:p>
    <w:p w14:paraId="39CFF4F3" w14:textId="5CD4995F" w:rsidR="00CD6386" w:rsidRPr="00EB3A97" w:rsidRDefault="00CD6386" w:rsidP="00EB3A97">
      <w:pPr>
        <w:pStyle w:val="Odsekzoznamu"/>
        <w:numPr>
          <w:ilvl w:val="0"/>
          <w:numId w:val="43"/>
        </w:numPr>
        <w:jc w:val="both"/>
        <w:rPr>
          <w:sz w:val="24"/>
        </w:rPr>
      </w:pPr>
      <w:r w:rsidRPr="00CD6386">
        <w:rPr>
          <w:sz w:val="24"/>
        </w:rPr>
        <w:t>s informáciami o pripravovaných akciách, podujatiach v materskej škole v školskom roku 2020/2021</w:t>
      </w:r>
    </w:p>
    <w:p w14:paraId="75E5084C" w14:textId="182F25C1" w:rsidR="00031DE1" w:rsidRPr="00A20CBC" w:rsidRDefault="00C51D7A" w:rsidP="00031DE1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sk-SK"/>
        </w:rPr>
        <w:t>V</w:t>
      </w:r>
      <w:r w:rsidR="00FC3A6B">
        <w:rPr>
          <w:rFonts w:ascii="Times New Roman" w:eastAsia="Times New Roman" w:hAnsi="Times New Roman" w:cs="Times New Roman"/>
          <w:sz w:val="24"/>
          <w:szCs w:val="20"/>
          <w:lang w:eastAsia="sk-SK"/>
        </w:rPr>
        <w:t> </w:t>
      </w:r>
      <w:r w:rsidR="00655E4F">
        <w:rPr>
          <w:rFonts w:ascii="Times New Roman" w:eastAsia="Times New Roman" w:hAnsi="Times New Roman" w:cs="Times New Roman"/>
          <w:sz w:val="24"/>
          <w:szCs w:val="20"/>
          <w:lang w:eastAsia="sk-SK"/>
        </w:rPr>
        <w:t>mesiaci jún 2021 po uvoľnení obmedze</w:t>
      </w:r>
      <w:r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ní </w:t>
      </w:r>
      <w:r w:rsidR="00655E4F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v súvislosti prevencie šírenia ochorenia COVID-19 </w:t>
      </w:r>
      <w:r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zriaďovateľ materskej školy vypísal výberové konanie na funkciu riaditeľky materskej školy. Predseda rady školy </w:t>
      </w:r>
      <w:r w:rsidR="00C7467F">
        <w:rPr>
          <w:rFonts w:ascii="Times New Roman" w:eastAsia="Times New Roman" w:hAnsi="Times New Roman" w:cs="Times New Roman"/>
          <w:sz w:val="24"/>
          <w:szCs w:val="20"/>
          <w:lang w:eastAsia="sk-SK"/>
        </w:rPr>
        <w:t>a</w:t>
      </w:r>
      <w:r w:rsidR="00FC3A6B">
        <w:rPr>
          <w:rFonts w:ascii="Times New Roman" w:eastAsia="Times New Roman" w:hAnsi="Times New Roman" w:cs="Times New Roman"/>
          <w:sz w:val="24"/>
          <w:szCs w:val="20"/>
          <w:lang w:eastAsia="sk-SK"/>
        </w:rPr>
        <w:t> </w:t>
      </w:r>
      <w:r>
        <w:rPr>
          <w:rFonts w:ascii="Times New Roman" w:eastAsia="Times New Roman" w:hAnsi="Times New Roman" w:cs="Times New Roman"/>
          <w:sz w:val="24"/>
          <w:szCs w:val="20"/>
          <w:lang w:eastAsia="sk-SK"/>
        </w:rPr>
        <w:t>vedúc</w:t>
      </w:r>
      <w:r w:rsidR="00C7467F">
        <w:rPr>
          <w:rFonts w:ascii="Times New Roman" w:eastAsia="Times New Roman" w:hAnsi="Times New Roman" w:cs="Times New Roman"/>
          <w:sz w:val="24"/>
          <w:szCs w:val="20"/>
          <w:lang w:eastAsia="sk-SK"/>
        </w:rPr>
        <w:t>a</w:t>
      </w:r>
      <w:r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odboru školstva, kultúry a</w:t>
      </w:r>
      <w:r w:rsidR="00FC3A6B">
        <w:rPr>
          <w:rFonts w:ascii="Times New Roman" w:eastAsia="Times New Roman" w:hAnsi="Times New Roman" w:cs="Times New Roman"/>
          <w:sz w:val="24"/>
          <w:szCs w:val="20"/>
          <w:lang w:eastAsia="sk-SK"/>
        </w:rPr>
        <w:t> </w:t>
      </w:r>
      <w:r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športu </w:t>
      </w:r>
      <w:r w:rsidR="00C7467F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Mestského úradu </w:t>
      </w:r>
      <w:r>
        <w:rPr>
          <w:rFonts w:ascii="Times New Roman" w:eastAsia="Times New Roman" w:hAnsi="Times New Roman" w:cs="Times New Roman"/>
          <w:sz w:val="24"/>
          <w:szCs w:val="20"/>
          <w:lang w:eastAsia="sk-SK"/>
        </w:rPr>
        <w:t>1</w:t>
      </w:r>
      <w:r w:rsidR="009D0B9F">
        <w:rPr>
          <w:rFonts w:ascii="Times New Roman" w:eastAsia="Times New Roman" w:hAnsi="Times New Roman" w:cs="Times New Roman"/>
          <w:sz w:val="24"/>
          <w:szCs w:val="20"/>
          <w:lang w:eastAsia="sk-SK"/>
        </w:rPr>
        <w:t>7</w:t>
      </w:r>
      <w:r>
        <w:rPr>
          <w:rFonts w:ascii="Times New Roman" w:eastAsia="Times New Roman" w:hAnsi="Times New Roman" w:cs="Times New Roman"/>
          <w:sz w:val="24"/>
          <w:szCs w:val="20"/>
          <w:lang w:eastAsia="sk-SK"/>
        </w:rPr>
        <w:t>. júna</w:t>
      </w:r>
      <w:r w:rsidR="00AD7408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2021 pri otváraní obálok konštatovali, že do výberového</w:t>
      </w:r>
      <w:r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konania sa neprihlásil žiadny uchádzač</w:t>
      </w:r>
      <w:r w:rsidR="00AD7408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a</w:t>
      </w:r>
      <w:r w:rsidR="00FC3A6B">
        <w:rPr>
          <w:rFonts w:ascii="Times New Roman" w:eastAsia="Times New Roman" w:hAnsi="Times New Roman" w:cs="Times New Roman"/>
          <w:sz w:val="24"/>
          <w:szCs w:val="20"/>
          <w:lang w:eastAsia="sk-SK"/>
        </w:rPr>
        <w:t> </w:t>
      </w:r>
      <w:r w:rsidR="00AD7408">
        <w:rPr>
          <w:rFonts w:ascii="Times New Roman" w:eastAsia="Times New Roman" w:hAnsi="Times New Roman" w:cs="Times New Roman"/>
          <w:sz w:val="24"/>
          <w:szCs w:val="20"/>
          <w:lang w:eastAsia="sk-SK"/>
        </w:rPr>
        <w:t>ďalšie kolo výberového konania bude zrealizované v</w:t>
      </w:r>
      <w:r w:rsidR="00FC3A6B">
        <w:rPr>
          <w:rFonts w:ascii="Times New Roman" w:eastAsia="Times New Roman" w:hAnsi="Times New Roman" w:cs="Times New Roman"/>
          <w:sz w:val="24"/>
          <w:szCs w:val="20"/>
          <w:lang w:eastAsia="sk-SK"/>
        </w:rPr>
        <w:t> </w:t>
      </w:r>
      <w:r w:rsidR="00AD7408">
        <w:rPr>
          <w:rFonts w:ascii="Times New Roman" w:eastAsia="Times New Roman" w:hAnsi="Times New Roman" w:cs="Times New Roman"/>
          <w:sz w:val="24"/>
          <w:szCs w:val="20"/>
          <w:lang w:eastAsia="sk-SK"/>
        </w:rPr>
        <w:t>školskom roku 2021/2022.</w:t>
      </w:r>
      <w:r w:rsidR="00AD7408" w:rsidRPr="00AD7408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</w:t>
      </w:r>
      <w:r w:rsidR="00AD7408">
        <w:rPr>
          <w:rFonts w:ascii="Times New Roman" w:eastAsia="Times New Roman" w:hAnsi="Times New Roman" w:cs="Times New Roman"/>
          <w:sz w:val="24"/>
          <w:szCs w:val="20"/>
          <w:lang w:eastAsia="sk-SK"/>
        </w:rPr>
        <w:t>Zriaďovateľom v</w:t>
      </w:r>
      <w:r w:rsidR="00FC3A6B">
        <w:rPr>
          <w:rFonts w:ascii="Times New Roman" w:eastAsia="Times New Roman" w:hAnsi="Times New Roman" w:cs="Times New Roman"/>
          <w:sz w:val="24"/>
          <w:szCs w:val="20"/>
          <w:lang w:eastAsia="sk-SK"/>
        </w:rPr>
        <w:t> </w:t>
      </w:r>
      <w:r w:rsidR="00AD7408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zmysle platnej legislatívy na obdobie 6 mesiacov bola </w:t>
      </w:r>
      <w:r w:rsidR="00655E4F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opäť </w:t>
      </w:r>
      <w:r w:rsidR="00AD7408">
        <w:rPr>
          <w:rFonts w:ascii="Times New Roman" w:eastAsia="Times New Roman" w:hAnsi="Times New Roman" w:cs="Times New Roman"/>
          <w:sz w:val="24"/>
          <w:szCs w:val="20"/>
          <w:lang w:eastAsia="sk-SK"/>
        </w:rPr>
        <w:t>poverená vykonávaním funkcie riaditeľky materskej školy doterajšia riaditeľka.</w:t>
      </w:r>
    </w:p>
    <w:p w14:paraId="6E7C4956" w14:textId="77777777" w:rsidR="00AD7408" w:rsidRDefault="00AD7408" w:rsidP="00031DE1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</w:pPr>
    </w:p>
    <w:p w14:paraId="311660A7" w14:textId="30C06AE4" w:rsidR="00031DE1" w:rsidRPr="00A20CBC" w:rsidRDefault="0001023D" w:rsidP="00031DE1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  <w:t>Poradné orgány riaditeľky materskej školy</w:t>
      </w:r>
      <w:r w:rsidR="00031DE1" w:rsidRPr="00A20CBC"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  <w:t>:</w:t>
      </w:r>
    </w:p>
    <w:p w14:paraId="4286BC9C" w14:textId="77777777" w:rsidR="00031DE1" w:rsidRPr="00A20CBC" w:rsidRDefault="00031DE1" w:rsidP="00031DE1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</w:pPr>
    </w:p>
    <w:p w14:paraId="45FE93A0" w14:textId="77777777" w:rsidR="00031DE1" w:rsidRPr="00A20CBC" w:rsidRDefault="00031DE1" w:rsidP="00031DE1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  <w:r w:rsidRPr="00A20CBC"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  <w:t>Pedagogická rada:</w:t>
      </w:r>
      <w:r w:rsidRPr="00A20CBC">
        <w:rPr>
          <w:rFonts w:ascii="Times New Roman" w:eastAsia="Times New Roman" w:hAnsi="Times New Roman" w:cs="Times New Roman"/>
          <w:sz w:val="24"/>
          <w:szCs w:val="20"/>
          <w:lang w:eastAsia="sk-SK"/>
        </w:rPr>
        <w:t>17 pedagogických zamestnancov</w:t>
      </w:r>
    </w:p>
    <w:p w14:paraId="52722AA1" w14:textId="56CDDDA6" w:rsidR="0004458C" w:rsidRDefault="00031DE1" w:rsidP="00031DE1">
      <w:pPr>
        <w:spacing w:after="0" w:line="240" w:lineRule="auto"/>
        <w:ind w:left="345"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  <w:r w:rsidRPr="00A20CBC">
        <w:rPr>
          <w:rFonts w:ascii="Times New Roman" w:eastAsia="Times New Roman" w:hAnsi="Times New Roman" w:cs="Times New Roman"/>
          <w:sz w:val="24"/>
          <w:szCs w:val="20"/>
          <w:lang w:eastAsia="sk-SK"/>
        </w:rPr>
        <w:t>Zasad</w:t>
      </w:r>
      <w:r w:rsidR="0001023D">
        <w:rPr>
          <w:rFonts w:ascii="Times New Roman" w:eastAsia="Times New Roman" w:hAnsi="Times New Roman" w:cs="Times New Roman"/>
          <w:sz w:val="24"/>
          <w:szCs w:val="20"/>
          <w:lang w:eastAsia="sk-SK"/>
        </w:rPr>
        <w:t>nutia pedagogickej rady boli zvolávané podľa</w:t>
      </w:r>
      <w:r w:rsidRPr="00A20CBC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plánu </w:t>
      </w:r>
      <w:r w:rsidR="0001023D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zasadnutí, ktorý je súčasťou Plánu práce materskej školy. </w:t>
      </w:r>
      <w:r w:rsidR="0012501F">
        <w:rPr>
          <w:rFonts w:ascii="Times New Roman" w:eastAsia="Times New Roman" w:hAnsi="Times New Roman" w:cs="Times New Roman"/>
          <w:sz w:val="24"/>
          <w:szCs w:val="20"/>
          <w:lang w:eastAsia="sk-SK"/>
        </w:rPr>
        <w:t>Dve</w:t>
      </w:r>
      <w:r w:rsidR="0001023D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zasadnutia sa realizovali prezenčne a </w:t>
      </w:r>
      <w:r w:rsidR="0012501F">
        <w:rPr>
          <w:rFonts w:ascii="Times New Roman" w:eastAsia="Times New Roman" w:hAnsi="Times New Roman" w:cs="Times New Roman"/>
          <w:sz w:val="24"/>
          <w:szCs w:val="20"/>
          <w:lang w:eastAsia="sk-SK"/>
        </w:rPr>
        <w:t>dve</w:t>
      </w:r>
      <w:r w:rsidR="0001023D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zasadnutia </w:t>
      </w:r>
      <w:r w:rsidR="00AB203B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vzhľadom na </w:t>
      </w:r>
      <w:r w:rsidR="001B43E9">
        <w:rPr>
          <w:rFonts w:ascii="Times New Roman" w:eastAsia="Times New Roman" w:hAnsi="Times New Roman" w:cs="Times New Roman"/>
          <w:sz w:val="24"/>
          <w:szCs w:val="20"/>
          <w:lang w:eastAsia="sk-SK"/>
        </w:rPr>
        <w:t>dodržiavanie odporúčaní</w:t>
      </w:r>
      <w:r w:rsidR="00AB203B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</w:t>
      </w:r>
      <w:r w:rsidR="00C43CAB">
        <w:rPr>
          <w:rFonts w:ascii="Times New Roman" w:eastAsia="Times New Roman" w:hAnsi="Times New Roman" w:cs="Times New Roman"/>
          <w:sz w:val="24"/>
          <w:szCs w:val="20"/>
          <w:lang w:eastAsia="sk-SK"/>
        </w:rPr>
        <w:t>MŠVVaŠ SR „Organizácia a podmienky výchovy a vzdelávania v materských školách pre školský rok 2020/2021</w:t>
      </w:r>
      <w:r w:rsidR="001B43E9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“ </w:t>
      </w:r>
      <w:r w:rsidR="00C43CAB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boli realizované </w:t>
      </w:r>
      <w:r w:rsidR="0001023D">
        <w:rPr>
          <w:rFonts w:ascii="Times New Roman" w:eastAsia="Times New Roman" w:hAnsi="Times New Roman" w:cs="Times New Roman"/>
          <w:sz w:val="24"/>
          <w:szCs w:val="20"/>
          <w:lang w:eastAsia="sk-SK"/>
        </w:rPr>
        <w:t>dištančne</w:t>
      </w:r>
      <w:r w:rsidR="00C43CAB">
        <w:rPr>
          <w:rFonts w:ascii="Times New Roman" w:eastAsia="Times New Roman" w:hAnsi="Times New Roman" w:cs="Times New Roman"/>
          <w:sz w:val="24"/>
          <w:szCs w:val="20"/>
          <w:lang w:eastAsia="sk-SK"/>
        </w:rPr>
        <w:t>,</w:t>
      </w:r>
      <w:r w:rsidR="0001023D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formou e-mailovej komunikácie s pedagogickými zamestnancami v jednotlivých triedach</w:t>
      </w:r>
      <w:r w:rsidRPr="00A20CBC">
        <w:rPr>
          <w:rFonts w:ascii="Times New Roman" w:eastAsia="Times New Roman" w:hAnsi="Times New Roman" w:cs="Times New Roman"/>
          <w:sz w:val="24"/>
          <w:szCs w:val="20"/>
          <w:lang w:eastAsia="sk-SK"/>
        </w:rPr>
        <w:t>. P</w:t>
      </w:r>
      <w:r w:rsidR="0012501F">
        <w:rPr>
          <w:rFonts w:ascii="Times New Roman" w:eastAsia="Times New Roman" w:hAnsi="Times New Roman" w:cs="Times New Roman"/>
          <w:sz w:val="24"/>
          <w:szCs w:val="20"/>
          <w:lang w:eastAsia="sk-SK"/>
        </w:rPr>
        <w:t>edagogická rada na svojich zasadnutiach p</w:t>
      </w:r>
      <w:r w:rsidRPr="00A20CBC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rerokovala </w:t>
      </w:r>
      <w:r w:rsidR="0012501F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a schválila </w:t>
      </w:r>
      <w:r w:rsidR="0004458C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nasledovné </w:t>
      </w:r>
      <w:r w:rsidR="00C7467F">
        <w:rPr>
          <w:rFonts w:ascii="Times New Roman" w:eastAsia="Times New Roman" w:hAnsi="Times New Roman" w:cs="Times New Roman"/>
          <w:sz w:val="24"/>
          <w:szCs w:val="20"/>
          <w:lang w:eastAsia="sk-SK"/>
        </w:rPr>
        <w:t>materiál</w:t>
      </w:r>
      <w:r w:rsidR="0004458C">
        <w:rPr>
          <w:rFonts w:ascii="Times New Roman" w:eastAsia="Times New Roman" w:hAnsi="Times New Roman" w:cs="Times New Roman"/>
          <w:sz w:val="24"/>
          <w:szCs w:val="20"/>
          <w:lang w:eastAsia="sk-SK"/>
        </w:rPr>
        <w:t>y:</w:t>
      </w:r>
    </w:p>
    <w:p w14:paraId="32BCFDFA" w14:textId="3D6EBC7C" w:rsidR="00EB3A97" w:rsidRDefault="00EB3A97" w:rsidP="00E27B9A">
      <w:pPr>
        <w:spacing w:after="0" w:line="240" w:lineRule="auto"/>
        <w:ind w:left="705" w:hanging="360"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sk-SK"/>
        </w:rPr>
        <w:t>●</w:t>
      </w:r>
      <w:r>
        <w:rPr>
          <w:rFonts w:ascii="Times New Roman" w:eastAsia="Times New Roman" w:hAnsi="Times New Roman" w:cs="Times New Roman"/>
          <w:sz w:val="24"/>
          <w:szCs w:val="20"/>
          <w:lang w:eastAsia="sk-SK"/>
        </w:rPr>
        <w:tab/>
      </w:r>
      <w:r w:rsidRPr="00F24A4A">
        <w:rPr>
          <w:rFonts w:ascii="Times New Roman" w:eastAsia="Times New Roman" w:hAnsi="Times New Roman" w:cs="Times New Roman"/>
          <w:sz w:val="24"/>
          <w:szCs w:val="20"/>
          <w:lang w:eastAsia="sk-SK"/>
        </w:rPr>
        <w:t>Správu o </w:t>
      </w:r>
      <w:proofErr w:type="spellStart"/>
      <w:r w:rsidRPr="00F24A4A">
        <w:rPr>
          <w:rFonts w:ascii="Times New Roman" w:eastAsia="Times New Roman" w:hAnsi="Times New Roman" w:cs="Times New Roman"/>
          <w:sz w:val="24"/>
          <w:szCs w:val="20"/>
          <w:lang w:eastAsia="sk-SK"/>
        </w:rPr>
        <w:t>výchovno</w:t>
      </w:r>
      <w:proofErr w:type="spellEnd"/>
      <w:r w:rsidRPr="00F24A4A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– vzdelávacej činnosti, jej výsledkoch a podmienkach škôl </w:t>
      </w:r>
      <w:r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 </w:t>
      </w:r>
      <w:r w:rsidRPr="00F24A4A">
        <w:rPr>
          <w:rFonts w:ascii="Times New Roman" w:eastAsia="Times New Roman" w:hAnsi="Times New Roman" w:cs="Times New Roman"/>
          <w:sz w:val="24"/>
          <w:szCs w:val="20"/>
          <w:lang w:eastAsia="sk-SK"/>
        </w:rPr>
        <w:t>a školských zariadení</w:t>
      </w:r>
      <w:r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za školský rok 2019/2020</w:t>
      </w:r>
      <w:r w:rsidRPr="00F24A4A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</w:t>
      </w:r>
    </w:p>
    <w:p w14:paraId="24F67F69" w14:textId="77777777" w:rsidR="0012501F" w:rsidRDefault="00F24A4A" w:rsidP="00031DE1">
      <w:pPr>
        <w:spacing w:after="0" w:line="240" w:lineRule="auto"/>
        <w:ind w:left="345"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sk-SK"/>
        </w:rPr>
        <w:lastRenderedPageBreak/>
        <w:t>●</w:t>
      </w:r>
      <w:r w:rsidR="0012501F">
        <w:rPr>
          <w:rFonts w:ascii="Times New Roman" w:eastAsia="Times New Roman" w:hAnsi="Times New Roman" w:cs="Times New Roman"/>
          <w:sz w:val="24"/>
          <w:szCs w:val="20"/>
          <w:lang w:eastAsia="sk-SK"/>
        </w:rPr>
        <w:tab/>
        <w:t>Plán práce materskej školy na školský rok 2020/2021</w:t>
      </w:r>
    </w:p>
    <w:p w14:paraId="00DA4399" w14:textId="04AE366D" w:rsidR="0004458C" w:rsidRPr="00F24A4A" w:rsidRDefault="0012501F" w:rsidP="00EB3A97">
      <w:pPr>
        <w:spacing w:after="0" w:line="240" w:lineRule="auto"/>
        <w:ind w:left="345"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sk-SK"/>
        </w:rPr>
        <w:t>●</w:t>
      </w:r>
      <w:r>
        <w:rPr>
          <w:rFonts w:ascii="Times New Roman" w:eastAsia="Times New Roman" w:hAnsi="Times New Roman" w:cs="Times New Roman"/>
          <w:sz w:val="24"/>
          <w:szCs w:val="20"/>
          <w:lang w:eastAsia="sk-SK"/>
        </w:rPr>
        <w:tab/>
        <w:t>Koncepčný zámer rozvoja materskej škola na obdobie 2021-2022</w:t>
      </w:r>
      <w:r w:rsidRPr="00F24A4A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</w:t>
      </w:r>
      <w:r w:rsidR="00031DE1" w:rsidRPr="00F24A4A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</w:t>
      </w:r>
    </w:p>
    <w:p w14:paraId="506007A4" w14:textId="4CD52682" w:rsidR="0004458C" w:rsidRPr="00F24A4A" w:rsidRDefault="00F24A4A" w:rsidP="00031DE1">
      <w:pPr>
        <w:spacing w:after="0" w:line="240" w:lineRule="auto"/>
        <w:ind w:left="345"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sk-SK"/>
        </w:rPr>
        <w:t>●</w:t>
      </w:r>
      <w:r>
        <w:rPr>
          <w:rFonts w:ascii="Times New Roman" w:eastAsia="Times New Roman" w:hAnsi="Times New Roman" w:cs="Times New Roman"/>
          <w:sz w:val="24"/>
          <w:szCs w:val="20"/>
          <w:lang w:eastAsia="sk-SK"/>
        </w:rPr>
        <w:tab/>
      </w:r>
      <w:r w:rsidR="00C7467F" w:rsidRPr="00F24A4A">
        <w:rPr>
          <w:rFonts w:ascii="Times New Roman" w:eastAsia="Times New Roman" w:hAnsi="Times New Roman" w:cs="Times New Roman"/>
          <w:sz w:val="24"/>
          <w:szCs w:val="20"/>
          <w:lang w:eastAsia="sk-SK"/>
        </w:rPr>
        <w:t>D</w:t>
      </w:r>
      <w:r w:rsidR="0004458C" w:rsidRPr="00F24A4A">
        <w:rPr>
          <w:rFonts w:ascii="Times New Roman" w:eastAsia="Times New Roman" w:hAnsi="Times New Roman" w:cs="Times New Roman"/>
          <w:sz w:val="24"/>
          <w:szCs w:val="20"/>
          <w:lang w:eastAsia="sk-SK"/>
        </w:rPr>
        <w:t>odatok k</w:t>
      </w:r>
      <w:r w:rsidR="00FC3A6B">
        <w:rPr>
          <w:rFonts w:ascii="Times New Roman" w:eastAsia="Times New Roman" w:hAnsi="Times New Roman" w:cs="Times New Roman"/>
          <w:sz w:val="24"/>
          <w:szCs w:val="20"/>
          <w:lang w:eastAsia="sk-SK"/>
        </w:rPr>
        <w:t> </w:t>
      </w:r>
      <w:r w:rsidR="00031DE1" w:rsidRPr="00F24A4A">
        <w:rPr>
          <w:rFonts w:ascii="Times New Roman" w:eastAsia="Times New Roman" w:hAnsi="Times New Roman" w:cs="Times New Roman"/>
          <w:sz w:val="24"/>
          <w:szCs w:val="20"/>
          <w:lang w:eastAsia="sk-SK"/>
        </w:rPr>
        <w:t>školsk</w:t>
      </w:r>
      <w:r w:rsidR="0004458C" w:rsidRPr="00F24A4A">
        <w:rPr>
          <w:rFonts w:ascii="Times New Roman" w:eastAsia="Times New Roman" w:hAnsi="Times New Roman" w:cs="Times New Roman"/>
          <w:sz w:val="24"/>
          <w:szCs w:val="20"/>
          <w:lang w:eastAsia="sk-SK"/>
        </w:rPr>
        <w:t>ému poriad</w:t>
      </w:r>
      <w:r w:rsidR="00031DE1" w:rsidRPr="00F24A4A">
        <w:rPr>
          <w:rFonts w:ascii="Times New Roman" w:eastAsia="Times New Roman" w:hAnsi="Times New Roman" w:cs="Times New Roman"/>
          <w:sz w:val="24"/>
          <w:szCs w:val="20"/>
          <w:lang w:eastAsia="sk-SK"/>
        </w:rPr>
        <w:t>k</w:t>
      </w:r>
      <w:r w:rsidR="0004458C" w:rsidRPr="00F24A4A">
        <w:rPr>
          <w:rFonts w:ascii="Times New Roman" w:eastAsia="Times New Roman" w:hAnsi="Times New Roman" w:cs="Times New Roman"/>
          <w:sz w:val="24"/>
          <w:szCs w:val="20"/>
          <w:lang w:eastAsia="sk-SK"/>
        </w:rPr>
        <w:t>u</w:t>
      </w:r>
      <w:r w:rsidR="00031DE1" w:rsidRPr="00F24A4A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materskej školy, </w:t>
      </w:r>
    </w:p>
    <w:p w14:paraId="42B87860" w14:textId="5EC182E5" w:rsidR="0004458C" w:rsidRPr="00F24A4A" w:rsidRDefault="00F24A4A" w:rsidP="00EB3A97">
      <w:pPr>
        <w:spacing w:after="0" w:line="240" w:lineRule="auto"/>
        <w:ind w:left="345"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sk-SK"/>
        </w:rPr>
        <w:t>●</w:t>
      </w:r>
      <w:r>
        <w:rPr>
          <w:rFonts w:ascii="Times New Roman" w:eastAsia="Times New Roman" w:hAnsi="Times New Roman" w:cs="Times New Roman"/>
          <w:sz w:val="24"/>
          <w:szCs w:val="20"/>
          <w:lang w:eastAsia="sk-SK"/>
        </w:rPr>
        <w:tab/>
      </w:r>
      <w:r w:rsidR="00C7467F" w:rsidRPr="00F24A4A">
        <w:rPr>
          <w:rFonts w:ascii="Times New Roman" w:eastAsia="Times New Roman" w:hAnsi="Times New Roman" w:cs="Times New Roman"/>
          <w:sz w:val="24"/>
          <w:szCs w:val="20"/>
          <w:lang w:eastAsia="sk-SK"/>
        </w:rPr>
        <w:t>Ročný plán vzdelávania</w:t>
      </w:r>
      <w:r w:rsidR="00031DE1" w:rsidRPr="00F24A4A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pedagogických zamestnancov</w:t>
      </w:r>
      <w:r w:rsidR="00C7467F" w:rsidRPr="00F24A4A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na </w:t>
      </w:r>
      <w:r w:rsidR="00507BD1" w:rsidRPr="00F24A4A">
        <w:rPr>
          <w:rFonts w:ascii="Times New Roman" w:eastAsia="Times New Roman" w:hAnsi="Times New Roman" w:cs="Times New Roman"/>
          <w:sz w:val="24"/>
          <w:szCs w:val="20"/>
          <w:lang w:eastAsia="sk-SK"/>
        </w:rPr>
        <w:t>školský rok</w:t>
      </w:r>
      <w:r w:rsidR="00C7467F" w:rsidRPr="00F24A4A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2020</w:t>
      </w:r>
      <w:r w:rsidR="00031DE1" w:rsidRPr="00F24A4A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</w:t>
      </w:r>
      <w:r w:rsidR="00FC3A6B">
        <w:rPr>
          <w:rFonts w:ascii="Times New Roman" w:eastAsia="Times New Roman" w:hAnsi="Times New Roman" w:cs="Times New Roman"/>
          <w:sz w:val="24"/>
          <w:szCs w:val="20"/>
          <w:lang w:eastAsia="sk-SK"/>
        </w:rPr>
        <w:t>–</w:t>
      </w:r>
      <w:r w:rsidR="00031DE1" w:rsidRPr="00F24A4A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202</w:t>
      </w:r>
      <w:r w:rsidR="00C7467F" w:rsidRPr="00F24A4A">
        <w:rPr>
          <w:rFonts w:ascii="Times New Roman" w:eastAsia="Times New Roman" w:hAnsi="Times New Roman" w:cs="Times New Roman"/>
          <w:sz w:val="24"/>
          <w:szCs w:val="20"/>
          <w:lang w:eastAsia="sk-SK"/>
        </w:rPr>
        <w:t>1</w:t>
      </w:r>
      <w:r w:rsidR="00031DE1" w:rsidRPr="00F24A4A">
        <w:rPr>
          <w:rFonts w:ascii="Times New Roman" w:eastAsia="Times New Roman" w:hAnsi="Times New Roman" w:cs="Times New Roman"/>
          <w:sz w:val="24"/>
          <w:szCs w:val="20"/>
          <w:lang w:eastAsia="sk-SK"/>
        </w:rPr>
        <w:t>,</w:t>
      </w:r>
      <w:r w:rsidR="00C7467F" w:rsidRPr="00F24A4A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</w:t>
      </w:r>
    </w:p>
    <w:p w14:paraId="39EEC248" w14:textId="32947B44" w:rsidR="0004458C" w:rsidRDefault="00F24A4A" w:rsidP="00F24A4A">
      <w:pPr>
        <w:spacing w:after="0" w:line="240" w:lineRule="auto"/>
        <w:ind w:left="705" w:hanging="360"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sk-SK"/>
        </w:rPr>
        <w:t>●</w:t>
      </w:r>
      <w:r>
        <w:rPr>
          <w:rFonts w:ascii="Times New Roman" w:eastAsia="Times New Roman" w:hAnsi="Times New Roman" w:cs="Times New Roman"/>
          <w:sz w:val="24"/>
          <w:szCs w:val="20"/>
          <w:lang w:eastAsia="sk-SK"/>
        </w:rPr>
        <w:tab/>
      </w:r>
      <w:r w:rsidR="00C7467F" w:rsidRPr="00F24A4A">
        <w:rPr>
          <w:rFonts w:ascii="Times New Roman" w:eastAsia="Times New Roman" w:hAnsi="Times New Roman" w:cs="Times New Roman"/>
          <w:sz w:val="24"/>
          <w:szCs w:val="20"/>
          <w:lang w:eastAsia="sk-SK"/>
        </w:rPr>
        <w:t>Plán aktualizačného vzdelávania na školský rok 2020/2021 témou ktorého boli</w:t>
      </w:r>
      <w:r w:rsidR="00C7467F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DIDAKTICKÉ  HRY  NA  ROZVOJ  PREDMATEMATICKÝCH  PREDSTÁV,</w:t>
      </w:r>
      <w:r w:rsidR="00031DE1" w:rsidRPr="00A20CBC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</w:t>
      </w:r>
    </w:p>
    <w:p w14:paraId="17A021F8" w14:textId="658DA297" w:rsidR="0004458C" w:rsidRDefault="00F24A4A" w:rsidP="00F24A4A">
      <w:pPr>
        <w:spacing w:after="0" w:line="240" w:lineRule="auto"/>
        <w:ind w:left="705" w:hanging="360"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sk-SK"/>
        </w:rPr>
        <w:t>●</w:t>
      </w:r>
      <w:r>
        <w:rPr>
          <w:rFonts w:ascii="Times New Roman" w:eastAsia="Times New Roman" w:hAnsi="Times New Roman" w:cs="Times New Roman"/>
          <w:sz w:val="24"/>
          <w:szCs w:val="20"/>
          <w:lang w:eastAsia="sk-SK"/>
        </w:rPr>
        <w:tab/>
      </w:r>
      <w:r w:rsidR="00FD5CDE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Spôsob plánovania </w:t>
      </w:r>
      <w:proofErr w:type="spellStart"/>
      <w:r w:rsidR="00FD5CDE">
        <w:rPr>
          <w:rFonts w:ascii="Times New Roman" w:eastAsia="Times New Roman" w:hAnsi="Times New Roman" w:cs="Times New Roman"/>
          <w:sz w:val="24"/>
          <w:szCs w:val="20"/>
          <w:lang w:eastAsia="sk-SK"/>
        </w:rPr>
        <w:t>výchovno</w:t>
      </w:r>
      <w:proofErr w:type="spellEnd"/>
      <w:r w:rsidR="00FD5CDE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– vzdelávacej činnosti a vedenie pedagogickej dokumentácie</w:t>
      </w:r>
    </w:p>
    <w:p w14:paraId="05A35B71" w14:textId="039E1CD2" w:rsidR="00FD5CDE" w:rsidRPr="00F24A4A" w:rsidRDefault="00FD5CDE" w:rsidP="00FD5CDE">
      <w:pPr>
        <w:spacing w:after="0" w:line="240" w:lineRule="auto"/>
        <w:ind w:left="705" w:hanging="360"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sk-SK"/>
        </w:rPr>
        <w:t>●</w:t>
      </w:r>
      <w:r>
        <w:rPr>
          <w:rFonts w:ascii="Times New Roman" w:eastAsia="Times New Roman" w:hAnsi="Times New Roman" w:cs="Times New Roman"/>
          <w:sz w:val="24"/>
          <w:szCs w:val="20"/>
          <w:lang w:eastAsia="sk-SK"/>
        </w:rPr>
        <w:tab/>
        <w:t>Podmienky prijímania detí do materskej</w:t>
      </w:r>
      <w:r w:rsidR="00FA5F35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školy na školský rok 2021/2022 a</w:t>
      </w:r>
      <w:r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priebehu adaptačného procesu</w:t>
      </w:r>
    </w:p>
    <w:p w14:paraId="216872B3" w14:textId="55E0CF13" w:rsidR="00EB3A97" w:rsidRPr="00F24A4A" w:rsidRDefault="00FD5CDE" w:rsidP="00FD5CDE">
      <w:pPr>
        <w:spacing w:after="0" w:line="240" w:lineRule="auto"/>
        <w:ind w:left="345"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Obsahom zasadnutí boli tiež informácie o platných právnych predpisoch a ich zmenách, </w:t>
      </w:r>
      <w:r w:rsidR="00EE2593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hodnotenie a revidovanie Školského vzdelávacieho programu „Poznávaj svet“, </w:t>
      </w:r>
      <w:r>
        <w:rPr>
          <w:rFonts w:ascii="Times New Roman" w:eastAsia="Times New Roman" w:hAnsi="Times New Roman" w:cs="Times New Roman"/>
          <w:sz w:val="24"/>
          <w:szCs w:val="20"/>
          <w:lang w:eastAsia="sk-SK"/>
        </w:rPr>
        <w:t>riešenie aktuálnych otázok edukačného procesu, č</w:t>
      </w:r>
      <w:r w:rsidR="00031DE1" w:rsidRPr="00A20CBC">
        <w:rPr>
          <w:rFonts w:ascii="Times New Roman" w:eastAsia="Times New Roman" w:hAnsi="Times New Roman" w:cs="Times New Roman"/>
          <w:sz w:val="24"/>
          <w:szCs w:val="20"/>
          <w:lang w:eastAsia="sk-SK"/>
        </w:rPr>
        <w:t>lenom pedagogickej rady</w:t>
      </w:r>
      <w:r w:rsidR="0004458C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0"/>
          <w:lang w:eastAsia="sk-SK"/>
        </w:rPr>
        <w:t>boli delegované úlohy a vyplývajúce zodpovednosti</w:t>
      </w:r>
      <w:r w:rsidR="00031DE1" w:rsidRPr="00A20CBC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z prerokovaných dokumentov v záujme zvýšenia kvality </w:t>
      </w:r>
      <w:proofErr w:type="spellStart"/>
      <w:r w:rsidR="00031DE1" w:rsidRPr="00A20CBC">
        <w:rPr>
          <w:rFonts w:ascii="Times New Roman" w:eastAsia="Times New Roman" w:hAnsi="Times New Roman" w:cs="Times New Roman"/>
          <w:sz w:val="24"/>
          <w:szCs w:val="20"/>
          <w:lang w:eastAsia="sk-SK"/>
        </w:rPr>
        <w:t>výchovno</w:t>
      </w:r>
      <w:proofErr w:type="spellEnd"/>
      <w:r w:rsidR="00031DE1" w:rsidRPr="00A20CBC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– vzdelávacej činnosti.</w:t>
      </w:r>
      <w:r w:rsidR="00EB3A97" w:rsidRPr="00F24A4A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</w:t>
      </w:r>
    </w:p>
    <w:p w14:paraId="4986494B" w14:textId="77777777" w:rsidR="00031DE1" w:rsidRPr="00A20CBC" w:rsidRDefault="00031DE1" w:rsidP="00031DE1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</w:pPr>
    </w:p>
    <w:p w14:paraId="3FB6A47A" w14:textId="77777777" w:rsidR="00031DE1" w:rsidRPr="00A20CBC" w:rsidRDefault="00031DE1" w:rsidP="00031DE1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  <w:r w:rsidRPr="00A20CBC"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  <w:t>Metodické združenie  MŠ:</w:t>
      </w:r>
      <w:r w:rsidRPr="00A20CBC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vedúca Mgr. Iveta </w:t>
      </w:r>
      <w:proofErr w:type="spellStart"/>
      <w:r w:rsidRPr="00A20CBC">
        <w:rPr>
          <w:rFonts w:ascii="Times New Roman" w:eastAsia="Times New Roman" w:hAnsi="Times New Roman" w:cs="Times New Roman"/>
          <w:sz w:val="24"/>
          <w:szCs w:val="20"/>
          <w:lang w:eastAsia="sk-SK"/>
        </w:rPr>
        <w:t>Bodóová</w:t>
      </w:r>
      <w:proofErr w:type="spellEnd"/>
      <w:r w:rsidRPr="00A20CBC">
        <w:rPr>
          <w:rFonts w:ascii="Times New Roman" w:eastAsia="Times New Roman" w:hAnsi="Times New Roman" w:cs="Times New Roman"/>
          <w:sz w:val="24"/>
          <w:szCs w:val="20"/>
          <w:lang w:eastAsia="sk-SK"/>
        </w:rPr>
        <w:tab/>
      </w:r>
    </w:p>
    <w:p w14:paraId="5CD0BB2E" w14:textId="77777777" w:rsidR="00031DE1" w:rsidRDefault="00031DE1" w:rsidP="00971BB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  <w:r w:rsidRPr="00A20CBC">
        <w:rPr>
          <w:rFonts w:ascii="Times New Roman" w:eastAsia="Times New Roman" w:hAnsi="Times New Roman" w:cs="Times New Roman"/>
          <w:sz w:val="24"/>
          <w:szCs w:val="20"/>
          <w:lang w:eastAsia="sk-SK"/>
        </w:rPr>
        <w:t>Metodické združenie pracovalo podľa plánu činnosti. Na zasadnutiach sa zúčastňovali všetky učiteľky, prizývaná bola aj riaditeľka materskej školy. Svoju činnosť orientovali najmä na hodnotenie a revidovanie Školského vzdelávacieho programu. Učiteľky si navzájom od</w:t>
      </w:r>
      <w:r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ovzdávali poznatky a skúsenosti, </w:t>
      </w:r>
      <w:r w:rsidRPr="00A20CBC">
        <w:rPr>
          <w:rFonts w:ascii="Times New Roman" w:eastAsia="Times New Roman" w:hAnsi="Times New Roman" w:cs="Times New Roman"/>
          <w:sz w:val="24"/>
          <w:szCs w:val="20"/>
          <w:lang w:eastAsia="sk-SK"/>
        </w:rPr>
        <w:t>ktoré</w:t>
      </w:r>
      <w:r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získali</w:t>
      </w:r>
      <w:r w:rsidRPr="00A20CBC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realizovaním vzdelávania, tvorivých činností súvisiacich s výkonom pracovnej činnosti a sebavzdelávaním </w:t>
      </w:r>
      <w:r w:rsidRPr="00A20CBC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v rámci </w:t>
      </w:r>
      <w:r>
        <w:rPr>
          <w:rFonts w:ascii="Times New Roman" w:eastAsia="Times New Roman" w:hAnsi="Times New Roman" w:cs="Times New Roman"/>
          <w:sz w:val="24"/>
          <w:szCs w:val="20"/>
          <w:lang w:eastAsia="sk-SK"/>
        </w:rPr>
        <w:t>Ročného plánu</w:t>
      </w:r>
      <w:r w:rsidRPr="00A20CBC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vzdelávania</w:t>
      </w:r>
      <w:r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pedagogických zamestnancov</w:t>
      </w:r>
      <w:r w:rsidRPr="00A20CBC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. Na jednotlivých zasadnutiach metodického združenia prezentovali ako využívajú nové učebné pomôcky a pracovné zošity vo </w:t>
      </w:r>
      <w:proofErr w:type="spellStart"/>
      <w:r w:rsidRPr="00A20CBC">
        <w:rPr>
          <w:rFonts w:ascii="Times New Roman" w:eastAsia="Times New Roman" w:hAnsi="Times New Roman" w:cs="Times New Roman"/>
          <w:sz w:val="24"/>
          <w:szCs w:val="20"/>
          <w:lang w:eastAsia="sk-SK"/>
        </w:rPr>
        <w:t>výchovno</w:t>
      </w:r>
      <w:proofErr w:type="spellEnd"/>
      <w:r w:rsidRPr="00A20CBC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– vzdelávacej činnosti, prezentovali nové aj doteraz využívané formy a metódy práce s deťmi v jednotlivých triedach. Zvýšenú pozornosť sme venovali na zasadnutiach problematike pedagogickej diagnostiky a hodnoteniu </w:t>
      </w:r>
      <w:proofErr w:type="spellStart"/>
      <w:r w:rsidRPr="00A20CBC">
        <w:rPr>
          <w:rFonts w:ascii="Times New Roman" w:eastAsia="Times New Roman" w:hAnsi="Times New Roman" w:cs="Times New Roman"/>
          <w:sz w:val="24"/>
          <w:szCs w:val="20"/>
          <w:lang w:eastAsia="sk-SK"/>
        </w:rPr>
        <w:t>výchovno</w:t>
      </w:r>
      <w:proofErr w:type="spellEnd"/>
      <w:r w:rsidRPr="00A20CBC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– vzdelávacieho procesu ako aj výmenu skúseností z práce s deťmi so špeciálnymi </w:t>
      </w:r>
      <w:proofErr w:type="spellStart"/>
      <w:r w:rsidRPr="00A20CBC">
        <w:rPr>
          <w:rFonts w:ascii="Times New Roman" w:eastAsia="Times New Roman" w:hAnsi="Times New Roman" w:cs="Times New Roman"/>
          <w:sz w:val="24"/>
          <w:szCs w:val="20"/>
          <w:lang w:eastAsia="sk-SK"/>
        </w:rPr>
        <w:t>výchovno</w:t>
      </w:r>
      <w:proofErr w:type="spellEnd"/>
      <w:r w:rsidRPr="00A20CBC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–vzdelávacími potrebami a využitie konzultácie s odbornými zamestnancami z </w:t>
      </w:r>
      <w:proofErr w:type="spellStart"/>
      <w:r w:rsidRPr="00A20CBC">
        <w:rPr>
          <w:rFonts w:ascii="Times New Roman" w:eastAsia="Times New Roman" w:hAnsi="Times New Roman" w:cs="Times New Roman"/>
          <w:sz w:val="24"/>
          <w:szCs w:val="20"/>
          <w:lang w:eastAsia="sk-SK"/>
        </w:rPr>
        <w:t>CPPPaP</w:t>
      </w:r>
      <w:proofErr w:type="spellEnd"/>
      <w:r w:rsidRPr="00A20CBC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v Lučenci.</w:t>
      </w:r>
    </w:p>
    <w:p w14:paraId="5E348EBD" w14:textId="77777777" w:rsidR="00031DE1" w:rsidRPr="00A20CBC" w:rsidRDefault="00031DE1" w:rsidP="00031D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</w:p>
    <w:p w14:paraId="2154CFFD" w14:textId="22359B9A" w:rsidR="00031DE1" w:rsidRPr="00A20CBC" w:rsidRDefault="00924F21" w:rsidP="00031DE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sk-SK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sk-SK"/>
        </w:rPr>
        <w:t>5</w:t>
      </w:r>
      <w:r w:rsidR="00031DE1" w:rsidRPr="00A20CBC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sk-SK"/>
        </w:rPr>
        <w:t>.POČ</w:t>
      </w:r>
      <w:r w:rsidR="00FC3A6B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sk-SK"/>
        </w:rPr>
        <w:t>E</w:t>
      </w:r>
      <w:r w:rsidR="00031DE1" w:rsidRPr="00A20CBC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sk-SK"/>
        </w:rPr>
        <w:t>T  DETÍ  V  MATERSKEJ  ŠKOLE:</w:t>
      </w:r>
    </w:p>
    <w:p w14:paraId="4DBBE2E5" w14:textId="77777777" w:rsidR="00031DE1" w:rsidRPr="00A20CBC" w:rsidRDefault="00031DE1" w:rsidP="00031DE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sk-SK"/>
        </w:rPr>
      </w:pPr>
    </w:p>
    <w:tbl>
      <w:tblPr>
        <w:tblW w:w="10240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3"/>
        <w:gridCol w:w="1283"/>
        <w:gridCol w:w="1268"/>
        <w:gridCol w:w="1134"/>
        <w:gridCol w:w="992"/>
        <w:gridCol w:w="993"/>
        <w:gridCol w:w="1417"/>
        <w:gridCol w:w="1030"/>
        <w:gridCol w:w="1130"/>
      </w:tblGrid>
      <w:tr w:rsidR="003E0F42" w:rsidRPr="00A20CBC" w14:paraId="0BAEBF84" w14:textId="77777777" w:rsidTr="001B656E">
        <w:tc>
          <w:tcPr>
            <w:tcW w:w="993" w:type="dxa"/>
          </w:tcPr>
          <w:p w14:paraId="3BFC37B2" w14:textId="77777777" w:rsidR="003E0F42" w:rsidRPr="00A20CBC" w:rsidRDefault="003E0F42" w:rsidP="00DA7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sk-SK"/>
              </w:rPr>
            </w:pPr>
            <w:r w:rsidRPr="00A20CBC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sk-SK"/>
              </w:rPr>
              <w:t>Triedy</w:t>
            </w:r>
          </w:p>
        </w:tc>
        <w:tc>
          <w:tcPr>
            <w:tcW w:w="1283" w:type="dxa"/>
          </w:tcPr>
          <w:p w14:paraId="55F16C99" w14:textId="77777777" w:rsidR="003E0F42" w:rsidRPr="00A20CBC" w:rsidRDefault="003E0F42" w:rsidP="00DA7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sk-SK"/>
              </w:rPr>
            </w:pPr>
            <w:r w:rsidRPr="00A20CBC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sk-SK"/>
              </w:rPr>
              <w:t>Vyučovací</w:t>
            </w:r>
          </w:p>
          <w:p w14:paraId="29E0079E" w14:textId="77777777" w:rsidR="003E0F42" w:rsidRPr="00A20CBC" w:rsidRDefault="003E0F42" w:rsidP="00DA7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sk-SK"/>
              </w:rPr>
            </w:pPr>
            <w:r w:rsidRPr="00A20CBC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sk-SK"/>
              </w:rPr>
              <w:t>jazyk</w:t>
            </w:r>
          </w:p>
        </w:tc>
        <w:tc>
          <w:tcPr>
            <w:tcW w:w="1268" w:type="dxa"/>
          </w:tcPr>
          <w:p w14:paraId="129110AB" w14:textId="77777777" w:rsidR="003E0F42" w:rsidRPr="00A20CBC" w:rsidRDefault="003E0F42" w:rsidP="00DA7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sk-SK"/>
              </w:rPr>
            </w:pPr>
            <w:r w:rsidRPr="00A20CBC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sk-SK"/>
              </w:rPr>
              <w:t>Vekové</w:t>
            </w:r>
          </w:p>
          <w:p w14:paraId="6239228C" w14:textId="77777777" w:rsidR="003E0F42" w:rsidRPr="00A20CBC" w:rsidRDefault="003E0F42" w:rsidP="00DA7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sk-SK"/>
              </w:rPr>
            </w:pPr>
            <w:r w:rsidRPr="00A20CBC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sk-SK"/>
              </w:rPr>
              <w:t>zloženie</w:t>
            </w:r>
          </w:p>
        </w:tc>
        <w:tc>
          <w:tcPr>
            <w:tcW w:w="1134" w:type="dxa"/>
          </w:tcPr>
          <w:p w14:paraId="44EF3811" w14:textId="77777777" w:rsidR="003E0F42" w:rsidRPr="00A20CBC" w:rsidRDefault="003E0F42" w:rsidP="00DA7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sk-SK"/>
              </w:rPr>
            </w:pPr>
            <w:r w:rsidRPr="00A20CBC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sk-SK"/>
              </w:rPr>
              <w:t>Počet detí</w:t>
            </w:r>
          </w:p>
          <w:p w14:paraId="3A0912C0" w14:textId="52C449AA" w:rsidR="003E0F42" w:rsidRPr="00A20CBC" w:rsidRDefault="003E0F42" w:rsidP="00EE2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sk-SK"/>
              </w:rPr>
              <w:t>k 15.9.20</w:t>
            </w:r>
          </w:p>
        </w:tc>
        <w:tc>
          <w:tcPr>
            <w:tcW w:w="992" w:type="dxa"/>
          </w:tcPr>
          <w:p w14:paraId="6403CDFD" w14:textId="77777777" w:rsidR="003E0F42" w:rsidRDefault="001B656E" w:rsidP="00DA7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sk-SK"/>
              </w:rPr>
              <w:t>D</w:t>
            </w:r>
            <w:r w:rsidR="003E0F42" w:rsidRPr="00A20CBC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sk-SK"/>
              </w:rPr>
              <w:t>eti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sk-SK"/>
              </w:rPr>
              <w:t xml:space="preserve"> so</w:t>
            </w:r>
          </w:p>
          <w:p w14:paraId="3D40DB09" w14:textId="51343D24" w:rsidR="001B656E" w:rsidRPr="00A20CBC" w:rsidRDefault="001B656E" w:rsidP="00DA7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sk-SK"/>
              </w:rPr>
              <w:t>ŠVVP</w:t>
            </w:r>
          </w:p>
        </w:tc>
        <w:tc>
          <w:tcPr>
            <w:tcW w:w="993" w:type="dxa"/>
          </w:tcPr>
          <w:p w14:paraId="7C1FAE79" w14:textId="77777777" w:rsidR="003E0F42" w:rsidRPr="00A20CBC" w:rsidRDefault="003E0F42" w:rsidP="00DA7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sk-SK"/>
              </w:rPr>
            </w:pPr>
            <w:r w:rsidRPr="00A20CBC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sk-SK"/>
              </w:rPr>
              <w:t>Odklad</w:t>
            </w:r>
          </w:p>
          <w:p w14:paraId="66755FBA" w14:textId="77777777" w:rsidR="003E0F42" w:rsidRPr="00A20CBC" w:rsidRDefault="003E0F42" w:rsidP="00DA7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sk-SK"/>
              </w:rPr>
            </w:pPr>
            <w:r w:rsidRPr="00A20CBC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sk-SK"/>
              </w:rPr>
              <w:t>PŠD</w:t>
            </w:r>
          </w:p>
        </w:tc>
        <w:tc>
          <w:tcPr>
            <w:tcW w:w="1417" w:type="dxa"/>
          </w:tcPr>
          <w:p w14:paraId="2A4F129C" w14:textId="5B4AE988" w:rsidR="003E0F42" w:rsidRDefault="003E0F42" w:rsidP="00DA7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sk-SK"/>
              </w:rPr>
              <w:t>Vyhlásené z</w:t>
            </w:r>
            <w:r w:rsidR="004D3434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sk-SK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sk-SK"/>
              </w:rPr>
              <w:t>MŠ</w:t>
            </w:r>
          </w:p>
          <w:p w14:paraId="3AAB897F" w14:textId="63EDF1B4" w:rsidR="004D3434" w:rsidRPr="00A20CBC" w:rsidRDefault="004D3434" w:rsidP="00DA7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sk-SK"/>
              </w:rPr>
              <w:t>k 31.8.21</w:t>
            </w:r>
          </w:p>
        </w:tc>
        <w:tc>
          <w:tcPr>
            <w:tcW w:w="1030" w:type="dxa"/>
          </w:tcPr>
          <w:p w14:paraId="3FE64181" w14:textId="3CCA5F01" w:rsidR="003E0F42" w:rsidRPr="00A20CBC" w:rsidRDefault="003E0F42" w:rsidP="00DA7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sk-SK"/>
              </w:rPr>
            </w:pPr>
            <w:r w:rsidRPr="00A20CBC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sk-SK"/>
              </w:rPr>
              <w:t>Odchod</w:t>
            </w:r>
          </w:p>
          <w:p w14:paraId="7F6BD105" w14:textId="77777777" w:rsidR="003E0F42" w:rsidRPr="00A20CBC" w:rsidRDefault="003E0F42" w:rsidP="00DA7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sk-SK"/>
              </w:rPr>
            </w:pPr>
            <w:r w:rsidRPr="00A20CBC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sk-SK"/>
              </w:rPr>
              <w:t>do ZŠ</w:t>
            </w:r>
          </w:p>
        </w:tc>
        <w:tc>
          <w:tcPr>
            <w:tcW w:w="1130" w:type="dxa"/>
          </w:tcPr>
          <w:p w14:paraId="663EA0E1" w14:textId="32E92722" w:rsidR="003E0F42" w:rsidRPr="00A20CBC" w:rsidRDefault="003E0F42" w:rsidP="00DA7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sk-SK"/>
              </w:rPr>
              <w:t>Počet detí  k 31.8.21</w:t>
            </w:r>
          </w:p>
        </w:tc>
      </w:tr>
      <w:tr w:rsidR="003E0F42" w:rsidRPr="00A20CBC" w14:paraId="2731C7FE" w14:textId="77777777" w:rsidTr="001B656E">
        <w:tc>
          <w:tcPr>
            <w:tcW w:w="993" w:type="dxa"/>
          </w:tcPr>
          <w:p w14:paraId="49F5F462" w14:textId="010252EF" w:rsidR="003E0F42" w:rsidRPr="00A20CBC" w:rsidRDefault="003E0F42" w:rsidP="00DA7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 w:rsidRPr="00A20CBC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A</w:t>
            </w:r>
          </w:p>
        </w:tc>
        <w:tc>
          <w:tcPr>
            <w:tcW w:w="1283" w:type="dxa"/>
          </w:tcPr>
          <w:p w14:paraId="7BAD2DBD" w14:textId="77777777" w:rsidR="003E0F42" w:rsidRPr="00A20CBC" w:rsidRDefault="003E0F42" w:rsidP="00DA7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 w:rsidRPr="00A20CBC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VJS</w:t>
            </w:r>
          </w:p>
        </w:tc>
        <w:tc>
          <w:tcPr>
            <w:tcW w:w="1268" w:type="dxa"/>
          </w:tcPr>
          <w:p w14:paraId="3DC09935" w14:textId="2FD6AB84" w:rsidR="003E0F42" w:rsidRPr="00A20CBC" w:rsidRDefault="003E0F42" w:rsidP="00A842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4</w:t>
            </w:r>
            <w:r w:rsidRPr="00A20CBC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5</w:t>
            </w:r>
            <w:r w:rsidRPr="00A20CBC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 xml:space="preserve"> roč.</w:t>
            </w:r>
          </w:p>
        </w:tc>
        <w:tc>
          <w:tcPr>
            <w:tcW w:w="1134" w:type="dxa"/>
          </w:tcPr>
          <w:p w14:paraId="20C24F50" w14:textId="22C3963A" w:rsidR="003E0F42" w:rsidRPr="00A20CBC" w:rsidRDefault="003E0F42" w:rsidP="00DA7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 w:rsidRPr="00A20CBC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1</w:t>
            </w:r>
          </w:p>
        </w:tc>
        <w:tc>
          <w:tcPr>
            <w:tcW w:w="992" w:type="dxa"/>
          </w:tcPr>
          <w:p w14:paraId="3BAF1036" w14:textId="77777777" w:rsidR="003E0F42" w:rsidRPr="00A20CBC" w:rsidRDefault="003E0F42" w:rsidP="00DA7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 w:rsidRPr="00A20CBC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-</w:t>
            </w:r>
          </w:p>
        </w:tc>
        <w:tc>
          <w:tcPr>
            <w:tcW w:w="993" w:type="dxa"/>
          </w:tcPr>
          <w:p w14:paraId="460DAEA6" w14:textId="77777777" w:rsidR="003E0F42" w:rsidRPr="00A20CBC" w:rsidRDefault="003E0F42" w:rsidP="00DA7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-</w:t>
            </w:r>
          </w:p>
        </w:tc>
        <w:tc>
          <w:tcPr>
            <w:tcW w:w="1417" w:type="dxa"/>
          </w:tcPr>
          <w:p w14:paraId="1D42B385" w14:textId="4466E744" w:rsidR="003E0F42" w:rsidRDefault="003E0F42" w:rsidP="00DA7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1</w:t>
            </w:r>
          </w:p>
        </w:tc>
        <w:tc>
          <w:tcPr>
            <w:tcW w:w="1030" w:type="dxa"/>
          </w:tcPr>
          <w:p w14:paraId="15F1F7A4" w14:textId="61C6A8B3" w:rsidR="003E0F42" w:rsidRPr="00A20CBC" w:rsidRDefault="003E0F42" w:rsidP="00DA7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-</w:t>
            </w:r>
          </w:p>
        </w:tc>
        <w:tc>
          <w:tcPr>
            <w:tcW w:w="1130" w:type="dxa"/>
          </w:tcPr>
          <w:p w14:paraId="7EB6002D" w14:textId="60261A1D" w:rsidR="003E0F42" w:rsidRPr="00A20CBC" w:rsidRDefault="003E0F42" w:rsidP="00DA7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20</w:t>
            </w:r>
          </w:p>
        </w:tc>
      </w:tr>
      <w:tr w:rsidR="003E0F42" w:rsidRPr="00A20CBC" w14:paraId="05C3E4EC" w14:textId="77777777" w:rsidTr="001B656E">
        <w:tc>
          <w:tcPr>
            <w:tcW w:w="993" w:type="dxa"/>
          </w:tcPr>
          <w:p w14:paraId="3BD228AD" w14:textId="77777777" w:rsidR="003E0F42" w:rsidRPr="00A20CBC" w:rsidRDefault="003E0F42" w:rsidP="00DA7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 w:rsidRPr="00A20CBC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B</w:t>
            </w:r>
          </w:p>
        </w:tc>
        <w:tc>
          <w:tcPr>
            <w:tcW w:w="1283" w:type="dxa"/>
          </w:tcPr>
          <w:p w14:paraId="086F40AE" w14:textId="77777777" w:rsidR="003E0F42" w:rsidRPr="00A20CBC" w:rsidRDefault="003E0F42" w:rsidP="00DA7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 w:rsidRPr="00A20CBC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VJS</w:t>
            </w:r>
          </w:p>
        </w:tc>
        <w:tc>
          <w:tcPr>
            <w:tcW w:w="1268" w:type="dxa"/>
          </w:tcPr>
          <w:p w14:paraId="2F10FFCB" w14:textId="51EDFF42" w:rsidR="003E0F42" w:rsidRPr="00A20CBC" w:rsidRDefault="003E0F42" w:rsidP="00A842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3</w:t>
            </w:r>
            <w:r w:rsidRPr="00A20CBC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4</w:t>
            </w:r>
            <w:r w:rsidRPr="00A20CBC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 xml:space="preserve"> roč.</w:t>
            </w:r>
          </w:p>
        </w:tc>
        <w:tc>
          <w:tcPr>
            <w:tcW w:w="1134" w:type="dxa"/>
          </w:tcPr>
          <w:p w14:paraId="3A31EB82" w14:textId="65A5D7E8" w:rsidR="003E0F42" w:rsidRPr="00A20CBC" w:rsidRDefault="003E0F42" w:rsidP="00DA7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 w:rsidRPr="00A20CBC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6</w:t>
            </w:r>
          </w:p>
        </w:tc>
        <w:tc>
          <w:tcPr>
            <w:tcW w:w="992" w:type="dxa"/>
          </w:tcPr>
          <w:p w14:paraId="225F0A63" w14:textId="77777777" w:rsidR="003E0F42" w:rsidRPr="00A20CBC" w:rsidRDefault="003E0F42" w:rsidP="00DA7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 w:rsidRPr="00A20CBC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-</w:t>
            </w:r>
          </w:p>
        </w:tc>
        <w:tc>
          <w:tcPr>
            <w:tcW w:w="993" w:type="dxa"/>
          </w:tcPr>
          <w:p w14:paraId="331E2E70" w14:textId="77777777" w:rsidR="003E0F42" w:rsidRPr="00A20CBC" w:rsidRDefault="003E0F42" w:rsidP="00DA7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 w:rsidRPr="00A20CBC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-</w:t>
            </w:r>
          </w:p>
        </w:tc>
        <w:tc>
          <w:tcPr>
            <w:tcW w:w="1417" w:type="dxa"/>
          </w:tcPr>
          <w:p w14:paraId="156B0326" w14:textId="2658C51C" w:rsidR="003E0F42" w:rsidRPr="00A20CBC" w:rsidRDefault="003E0F42" w:rsidP="00DA7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-</w:t>
            </w:r>
          </w:p>
        </w:tc>
        <w:tc>
          <w:tcPr>
            <w:tcW w:w="1030" w:type="dxa"/>
          </w:tcPr>
          <w:p w14:paraId="27E85A8D" w14:textId="22EDBCA6" w:rsidR="003E0F42" w:rsidRPr="00A20CBC" w:rsidRDefault="003E0F42" w:rsidP="00DA7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 w:rsidRPr="00A20CBC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-</w:t>
            </w:r>
          </w:p>
        </w:tc>
        <w:tc>
          <w:tcPr>
            <w:tcW w:w="1130" w:type="dxa"/>
          </w:tcPr>
          <w:p w14:paraId="17E6A13A" w14:textId="0483A143" w:rsidR="003E0F42" w:rsidRPr="00A20CBC" w:rsidRDefault="003E0F42" w:rsidP="00DA7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16</w:t>
            </w:r>
          </w:p>
        </w:tc>
      </w:tr>
      <w:tr w:rsidR="003E0F42" w:rsidRPr="00A20CBC" w14:paraId="0C39569D" w14:textId="77777777" w:rsidTr="001B656E">
        <w:tc>
          <w:tcPr>
            <w:tcW w:w="993" w:type="dxa"/>
          </w:tcPr>
          <w:p w14:paraId="4731E3B6" w14:textId="77777777" w:rsidR="003E0F42" w:rsidRPr="00A20CBC" w:rsidRDefault="003E0F42" w:rsidP="00DA7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 w:rsidRPr="00A20CBC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B-1</w:t>
            </w:r>
          </w:p>
        </w:tc>
        <w:tc>
          <w:tcPr>
            <w:tcW w:w="1283" w:type="dxa"/>
          </w:tcPr>
          <w:p w14:paraId="5FF99CE0" w14:textId="77777777" w:rsidR="003E0F42" w:rsidRPr="00A20CBC" w:rsidRDefault="003E0F42" w:rsidP="00DA7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 w:rsidRPr="00A20CBC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VJS</w:t>
            </w:r>
          </w:p>
        </w:tc>
        <w:tc>
          <w:tcPr>
            <w:tcW w:w="1268" w:type="dxa"/>
          </w:tcPr>
          <w:p w14:paraId="06041C76" w14:textId="5A2296B0" w:rsidR="003E0F42" w:rsidRPr="00A20CBC" w:rsidRDefault="003E0F42" w:rsidP="00A842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2</w:t>
            </w:r>
            <w:r w:rsidRPr="00A20CBC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3</w:t>
            </w:r>
            <w:r w:rsidRPr="00A20CBC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 xml:space="preserve"> roč.</w:t>
            </w:r>
          </w:p>
        </w:tc>
        <w:tc>
          <w:tcPr>
            <w:tcW w:w="1134" w:type="dxa"/>
          </w:tcPr>
          <w:p w14:paraId="66C4A199" w14:textId="77777777" w:rsidR="003E0F42" w:rsidRPr="00A20CBC" w:rsidRDefault="003E0F42" w:rsidP="00DA7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9</w:t>
            </w:r>
          </w:p>
        </w:tc>
        <w:tc>
          <w:tcPr>
            <w:tcW w:w="992" w:type="dxa"/>
          </w:tcPr>
          <w:p w14:paraId="439795DE" w14:textId="77777777" w:rsidR="003E0F42" w:rsidRPr="00A20CBC" w:rsidRDefault="003E0F42" w:rsidP="00DA7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 w:rsidRPr="00A20CBC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-</w:t>
            </w:r>
          </w:p>
        </w:tc>
        <w:tc>
          <w:tcPr>
            <w:tcW w:w="993" w:type="dxa"/>
          </w:tcPr>
          <w:p w14:paraId="295D476E" w14:textId="77777777" w:rsidR="003E0F42" w:rsidRPr="00A20CBC" w:rsidRDefault="003E0F42" w:rsidP="00DA7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 w:rsidRPr="00A20CBC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-</w:t>
            </w:r>
          </w:p>
        </w:tc>
        <w:tc>
          <w:tcPr>
            <w:tcW w:w="1417" w:type="dxa"/>
          </w:tcPr>
          <w:p w14:paraId="3E00254C" w14:textId="368E973E" w:rsidR="003E0F42" w:rsidRPr="00A20CBC" w:rsidRDefault="003E0F42" w:rsidP="00DA7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-</w:t>
            </w:r>
          </w:p>
        </w:tc>
        <w:tc>
          <w:tcPr>
            <w:tcW w:w="1030" w:type="dxa"/>
          </w:tcPr>
          <w:p w14:paraId="7A8A225F" w14:textId="45649049" w:rsidR="003E0F42" w:rsidRPr="00A20CBC" w:rsidRDefault="003E0F42" w:rsidP="00DA7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 w:rsidRPr="00A20CBC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-</w:t>
            </w:r>
          </w:p>
        </w:tc>
        <w:tc>
          <w:tcPr>
            <w:tcW w:w="1130" w:type="dxa"/>
          </w:tcPr>
          <w:p w14:paraId="2055876E" w14:textId="77777777" w:rsidR="003E0F42" w:rsidRPr="00A20CBC" w:rsidRDefault="003E0F42" w:rsidP="00DA7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 w:rsidRPr="00A20CBC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9</w:t>
            </w:r>
          </w:p>
        </w:tc>
      </w:tr>
      <w:tr w:rsidR="003E0F42" w:rsidRPr="00A20CBC" w14:paraId="087F4D16" w14:textId="77777777" w:rsidTr="001B656E">
        <w:tc>
          <w:tcPr>
            <w:tcW w:w="993" w:type="dxa"/>
          </w:tcPr>
          <w:p w14:paraId="0EBC7BBC" w14:textId="77777777" w:rsidR="003E0F42" w:rsidRPr="00A20CBC" w:rsidRDefault="003E0F42" w:rsidP="00DA7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 w:rsidRPr="00A20CBC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C</w:t>
            </w:r>
          </w:p>
        </w:tc>
        <w:tc>
          <w:tcPr>
            <w:tcW w:w="1283" w:type="dxa"/>
          </w:tcPr>
          <w:p w14:paraId="6FE3A5B3" w14:textId="77777777" w:rsidR="003E0F42" w:rsidRPr="00A20CBC" w:rsidRDefault="003E0F42" w:rsidP="00DA7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 w:rsidRPr="00A20CBC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VJS</w:t>
            </w:r>
          </w:p>
        </w:tc>
        <w:tc>
          <w:tcPr>
            <w:tcW w:w="1268" w:type="dxa"/>
          </w:tcPr>
          <w:p w14:paraId="0B58AC08" w14:textId="01DA6993" w:rsidR="003E0F42" w:rsidRPr="00A20CBC" w:rsidRDefault="003E0F42" w:rsidP="00DA75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5</w:t>
            </w:r>
            <w:r w:rsidRPr="00A20CBC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-6 roč.</w:t>
            </w:r>
          </w:p>
        </w:tc>
        <w:tc>
          <w:tcPr>
            <w:tcW w:w="1134" w:type="dxa"/>
          </w:tcPr>
          <w:p w14:paraId="63CC66E0" w14:textId="283E99DD" w:rsidR="003E0F42" w:rsidRPr="00A20CBC" w:rsidRDefault="003E0F42" w:rsidP="00DA7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24</w:t>
            </w:r>
          </w:p>
        </w:tc>
        <w:tc>
          <w:tcPr>
            <w:tcW w:w="992" w:type="dxa"/>
          </w:tcPr>
          <w:p w14:paraId="3F8EF742" w14:textId="77777777" w:rsidR="003E0F42" w:rsidRPr="00A20CBC" w:rsidRDefault="003E0F42" w:rsidP="00DA7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 w:rsidRPr="00A20CBC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-</w:t>
            </w:r>
          </w:p>
        </w:tc>
        <w:tc>
          <w:tcPr>
            <w:tcW w:w="993" w:type="dxa"/>
          </w:tcPr>
          <w:p w14:paraId="6AB083AE" w14:textId="34E1E6D5" w:rsidR="003E0F42" w:rsidRPr="00A20CBC" w:rsidRDefault="003E0F42" w:rsidP="00DA7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5</w:t>
            </w:r>
          </w:p>
        </w:tc>
        <w:tc>
          <w:tcPr>
            <w:tcW w:w="1417" w:type="dxa"/>
          </w:tcPr>
          <w:p w14:paraId="722B8F24" w14:textId="77777777" w:rsidR="003E0F42" w:rsidRDefault="003E0F42" w:rsidP="00DA7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</w:p>
        </w:tc>
        <w:tc>
          <w:tcPr>
            <w:tcW w:w="1030" w:type="dxa"/>
          </w:tcPr>
          <w:p w14:paraId="10B888D9" w14:textId="26A3BA37" w:rsidR="003E0F42" w:rsidRPr="00A20CBC" w:rsidRDefault="003E0F42" w:rsidP="00DA7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21</w:t>
            </w:r>
          </w:p>
        </w:tc>
        <w:tc>
          <w:tcPr>
            <w:tcW w:w="1130" w:type="dxa"/>
          </w:tcPr>
          <w:p w14:paraId="1266B01F" w14:textId="20D264A9" w:rsidR="003E0F42" w:rsidRPr="00A20CBC" w:rsidRDefault="003E0F42" w:rsidP="00DA7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3</w:t>
            </w:r>
          </w:p>
        </w:tc>
      </w:tr>
      <w:tr w:rsidR="003E0F42" w:rsidRPr="00A20CBC" w14:paraId="4AA8CC4F" w14:textId="77777777" w:rsidTr="001B656E">
        <w:tc>
          <w:tcPr>
            <w:tcW w:w="993" w:type="dxa"/>
          </w:tcPr>
          <w:p w14:paraId="16BD04D5" w14:textId="77777777" w:rsidR="003E0F42" w:rsidRPr="00A20CBC" w:rsidRDefault="003E0F42" w:rsidP="00DA7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 w:rsidRPr="00A20CBC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D</w:t>
            </w:r>
          </w:p>
        </w:tc>
        <w:tc>
          <w:tcPr>
            <w:tcW w:w="1283" w:type="dxa"/>
          </w:tcPr>
          <w:p w14:paraId="6C6F2FED" w14:textId="77777777" w:rsidR="003E0F42" w:rsidRPr="00A20CBC" w:rsidRDefault="003E0F42" w:rsidP="00DA7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 w:rsidRPr="00A20CBC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VJS</w:t>
            </w:r>
          </w:p>
        </w:tc>
        <w:tc>
          <w:tcPr>
            <w:tcW w:w="1268" w:type="dxa"/>
          </w:tcPr>
          <w:p w14:paraId="008E7B0E" w14:textId="77777777" w:rsidR="003E0F42" w:rsidRPr="00A20CBC" w:rsidRDefault="003E0F42" w:rsidP="00DA75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5-6</w:t>
            </w:r>
            <w:r w:rsidRPr="00A20CBC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 xml:space="preserve"> roč.</w:t>
            </w:r>
          </w:p>
        </w:tc>
        <w:tc>
          <w:tcPr>
            <w:tcW w:w="1134" w:type="dxa"/>
          </w:tcPr>
          <w:p w14:paraId="7513878C" w14:textId="7EC831A5" w:rsidR="003E0F42" w:rsidRPr="00A20CBC" w:rsidRDefault="003E0F42" w:rsidP="00A84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22</w:t>
            </w:r>
          </w:p>
        </w:tc>
        <w:tc>
          <w:tcPr>
            <w:tcW w:w="992" w:type="dxa"/>
          </w:tcPr>
          <w:p w14:paraId="10CC1AFC" w14:textId="77777777" w:rsidR="003E0F42" w:rsidRPr="00A20CBC" w:rsidRDefault="003E0F42" w:rsidP="00DA7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 w:rsidRPr="00A20CBC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-</w:t>
            </w:r>
          </w:p>
        </w:tc>
        <w:tc>
          <w:tcPr>
            <w:tcW w:w="993" w:type="dxa"/>
          </w:tcPr>
          <w:p w14:paraId="0133F1F1" w14:textId="6125850B" w:rsidR="003E0F42" w:rsidRPr="00A20CBC" w:rsidRDefault="003E0F42" w:rsidP="00DA7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-</w:t>
            </w:r>
          </w:p>
        </w:tc>
        <w:tc>
          <w:tcPr>
            <w:tcW w:w="1417" w:type="dxa"/>
          </w:tcPr>
          <w:p w14:paraId="2A3FABD5" w14:textId="77777777" w:rsidR="003E0F42" w:rsidRDefault="003E0F42" w:rsidP="00DA7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</w:p>
        </w:tc>
        <w:tc>
          <w:tcPr>
            <w:tcW w:w="1030" w:type="dxa"/>
          </w:tcPr>
          <w:p w14:paraId="40D56D76" w14:textId="0C1F5D01" w:rsidR="003E0F42" w:rsidRPr="00A20CBC" w:rsidRDefault="003E0F42" w:rsidP="00DA7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-</w:t>
            </w:r>
          </w:p>
        </w:tc>
        <w:tc>
          <w:tcPr>
            <w:tcW w:w="1130" w:type="dxa"/>
          </w:tcPr>
          <w:p w14:paraId="56D52993" w14:textId="2BDE2826" w:rsidR="003E0F42" w:rsidRPr="00A20CBC" w:rsidRDefault="003E0F42" w:rsidP="00DA7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22</w:t>
            </w:r>
          </w:p>
        </w:tc>
      </w:tr>
      <w:tr w:rsidR="003E0F42" w:rsidRPr="00A20CBC" w14:paraId="0C5F07A8" w14:textId="77777777" w:rsidTr="001B656E">
        <w:tc>
          <w:tcPr>
            <w:tcW w:w="993" w:type="dxa"/>
          </w:tcPr>
          <w:p w14:paraId="48B2DFB8" w14:textId="77777777" w:rsidR="003E0F42" w:rsidRPr="00A20CBC" w:rsidRDefault="003E0F42" w:rsidP="00DA7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sk-SK"/>
              </w:rPr>
            </w:pPr>
          </w:p>
        </w:tc>
        <w:tc>
          <w:tcPr>
            <w:tcW w:w="1283" w:type="dxa"/>
          </w:tcPr>
          <w:p w14:paraId="113D7AB3" w14:textId="77777777" w:rsidR="003E0F42" w:rsidRPr="00A20CBC" w:rsidRDefault="003E0F42" w:rsidP="00DA7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sk-SK"/>
              </w:rPr>
            </w:pPr>
            <w:r w:rsidRPr="00A20CBC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sk-SK"/>
              </w:rPr>
              <w:t>VJS</w:t>
            </w:r>
          </w:p>
        </w:tc>
        <w:tc>
          <w:tcPr>
            <w:tcW w:w="1268" w:type="dxa"/>
          </w:tcPr>
          <w:p w14:paraId="7E98EB3B" w14:textId="77777777" w:rsidR="003E0F42" w:rsidRPr="00A20CBC" w:rsidRDefault="003E0F42" w:rsidP="00DA75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</w:p>
        </w:tc>
        <w:tc>
          <w:tcPr>
            <w:tcW w:w="1134" w:type="dxa"/>
          </w:tcPr>
          <w:p w14:paraId="4B853E34" w14:textId="4EFC44DB" w:rsidR="003E0F42" w:rsidRPr="00A20CBC" w:rsidRDefault="003E0F42" w:rsidP="003E0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sk-SK"/>
              </w:rPr>
              <w:t>92</w:t>
            </w:r>
          </w:p>
        </w:tc>
        <w:tc>
          <w:tcPr>
            <w:tcW w:w="992" w:type="dxa"/>
          </w:tcPr>
          <w:p w14:paraId="6F2790CF" w14:textId="77777777" w:rsidR="003E0F42" w:rsidRPr="00A20CBC" w:rsidRDefault="003E0F42" w:rsidP="00DA7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 w:rsidRPr="00A20CBC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-</w:t>
            </w:r>
          </w:p>
        </w:tc>
        <w:tc>
          <w:tcPr>
            <w:tcW w:w="993" w:type="dxa"/>
          </w:tcPr>
          <w:p w14:paraId="5BEB4943" w14:textId="77777777" w:rsidR="003E0F42" w:rsidRPr="00A20CBC" w:rsidRDefault="003E0F42" w:rsidP="00DA7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sk-SK"/>
              </w:rPr>
              <w:t>5</w:t>
            </w:r>
          </w:p>
        </w:tc>
        <w:tc>
          <w:tcPr>
            <w:tcW w:w="1417" w:type="dxa"/>
          </w:tcPr>
          <w:p w14:paraId="5F6EC58F" w14:textId="3EEA6BB0" w:rsidR="003E0F42" w:rsidRDefault="003E0F42" w:rsidP="00DA7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sk-SK"/>
              </w:rPr>
              <w:t>1</w:t>
            </w:r>
          </w:p>
        </w:tc>
        <w:tc>
          <w:tcPr>
            <w:tcW w:w="1030" w:type="dxa"/>
          </w:tcPr>
          <w:p w14:paraId="6C66771D" w14:textId="67AFD442" w:rsidR="003E0F42" w:rsidRPr="00A20CBC" w:rsidRDefault="003E0F42" w:rsidP="00DA7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sk-SK"/>
              </w:rPr>
              <w:t>21</w:t>
            </w:r>
          </w:p>
        </w:tc>
        <w:tc>
          <w:tcPr>
            <w:tcW w:w="1130" w:type="dxa"/>
          </w:tcPr>
          <w:p w14:paraId="31F48354" w14:textId="7D6B3EC4" w:rsidR="003E0F42" w:rsidRPr="00A20CBC" w:rsidRDefault="003E0F42" w:rsidP="00F50F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sk-SK"/>
              </w:rPr>
            </w:pPr>
            <w:r w:rsidRPr="00A20CBC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sk-SK"/>
              </w:rPr>
              <w:t>70</w:t>
            </w:r>
          </w:p>
        </w:tc>
      </w:tr>
      <w:tr w:rsidR="003E0F42" w:rsidRPr="00A20CBC" w14:paraId="2B6E1430" w14:textId="77777777" w:rsidTr="001B656E">
        <w:tc>
          <w:tcPr>
            <w:tcW w:w="993" w:type="dxa"/>
          </w:tcPr>
          <w:p w14:paraId="34B57F37" w14:textId="77777777" w:rsidR="003E0F42" w:rsidRPr="00A20CBC" w:rsidRDefault="003E0F42" w:rsidP="00DA7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 w:rsidRPr="00A20CBC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M</w:t>
            </w:r>
          </w:p>
        </w:tc>
        <w:tc>
          <w:tcPr>
            <w:tcW w:w="1283" w:type="dxa"/>
          </w:tcPr>
          <w:p w14:paraId="31DE29E3" w14:textId="77777777" w:rsidR="003E0F42" w:rsidRPr="00A20CBC" w:rsidRDefault="003E0F42" w:rsidP="00DA7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 w:rsidRPr="00A20CBC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VJM</w:t>
            </w:r>
          </w:p>
        </w:tc>
        <w:tc>
          <w:tcPr>
            <w:tcW w:w="1268" w:type="dxa"/>
          </w:tcPr>
          <w:p w14:paraId="32F9B931" w14:textId="77777777" w:rsidR="003E0F42" w:rsidRPr="00A20CBC" w:rsidRDefault="003E0F42" w:rsidP="00DA75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3</w:t>
            </w:r>
            <w:r w:rsidRPr="00A20CBC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-6 roč.</w:t>
            </w:r>
          </w:p>
        </w:tc>
        <w:tc>
          <w:tcPr>
            <w:tcW w:w="1134" w:type="dxa"/>
          </w:tcPr>
          <w:p w14:paraId="31424A78" w14:textId="77777777" w:rsidR="003E0F42" w:rsidRPr="00A20CBC" w:rsidRDefault="003E0F42" w:rsidP="00DA7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22</w:t>
            </w:r>
          </w:p>
        </w:tc>
        <w:tc>
          <w:tcPr>
            <w:tcW w:w="992" w:type="dxa"/>
          </w:tcPr>
          <w:p w14:paraId="59AEB0C0" w14:textId="77777777" w:rsidR="003E0F42" w:rsidRPr="00A20CBC" w:rsidRDefault="003E0F42" w:rsidP="00DA7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 w:rsidRPr="00A20CBC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-</w:t>
            </w:r>
          </w:p>
        </w:tc>
        <w:tc>
          <w:tcPr>
            <w:tcW w:w="993" w:type="dxa"/>
          </w:tcPr>
          <w:p w14:paraId="1DBF9091" w14:textId="77777777" w:rsidR="003E0F42" w:rsidRPr="00A20CBC" w:rsidRDefault="003E0F42" w:rsidP="00DA7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1</w:t>
            </w:r>
          </w:p>
        </w:tc>
        <w:tc>
          <w:tcPr>
            <w:tcW w:w="1417" w:type="dxa"/>
          </w:tcPr>
          <w:p w14:paraId="4291B581" w14:textId="728B40F9" w:rsidR="003E0F42" w:rsidRDefault="004D3434" w:rsidP="00DA7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1</w:t>
            </w:r>
          </w:p>
        </w:tc>
        <w:tc>
          <w:tcPr>
            <w:tcW w:w="1030" w:type="dxa"/>
          </w:tcPr>
          <w:p w14:paraId="5919C3D8" w14:textId="379DFA22" w:rsidR="003E0F42" w:rsidRPr="00A20CBC" w:rsidRDefault="003E0F42" w:rsidP="00DA7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13</w:t>
            </w:r>
          </w:p>
        </w:tc>
        <w:tc>
          <w:tcPr>
            <w:tcW w:w="1130" w:type="dxa"/>
          </w:tcPr>
          <w:p w14:paraId="4C7B2603" w14:textId="70B4A2CB" w:rsidR="003E0F42" w:rsidRPr="00A20CBC" w:rsidRDefault="004D3434" w:rsidP="00393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8</w:t>
            </w:r>
          </w:p>
        </w:tc>
      </w:tr>
      <w:tr w:rsidR="003E0F42" w:rsidRPr="00A20CBC" w14:paraId="079EF5E8" w14:textId="77777777" w:rsidTr="001B656E">
        <w:tc>
          <w:tcPr>
            <w:tcW w:w="993" w:type="dxa"/>
          </w:tcPr>
          <w:p w14:paraId="390939C6" w14:textId="77777777" w:rsidR="003E0F42" w:rsidRPr="00A20CBC" w:rsidRDefault="003E0F42" w:rsidP="00DA7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 w:rsidRPr="00A20CBC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M-1</w:t>
            </w:r>
          </w:p>
        </w:tc>
        <w:tc>
          <w:tcPr>
            <w:tcW w:w="1283" w:type="dxa"/>
          </w:tcPr>
          <w:p w14:paraId="31FA2D95" w14:textId="77777777" w:rsidR="003E0F42" w:rsidRPr="00A20CBC" w:rsidRDefault="003E0F42" w:rsidP="00DA7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 w:rsidRPr="00A20CBC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VJM</w:t>
            </w:r>
          </w:p>
        </w:tc>
        <w:tc>
          <w:tcPr>
            <w:tcW w:w="1268" w:type="dxa"/>
          </w:tcPr>
          <w:p w14:paraId="65B37FFF" w14:textId="77777777" w:rsidR="003E0F42" w:rsidRPr="00A20CBC" w:rsidRDefault="003E0F42" w:rsidP="00DA75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 w:rsidRPr="00A20CBC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3-6 roč.</w:t>
            </w:r>
          </w:p>
        </w:tc>
        <w:tc>
          <w:tcPr>
            <w:tcW w:w="1134" w:type="dxa"/>
          </w:tcPr>
          <w:p w14:paraId="324255CB" w14:textId="5F4B7449" w:rsidR="003E0F42" w:rsidRPr="00A20CBC" w:rsidRDefault="003E0F42" w:rsidP="00DA7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15</w:t>
            </w:r>
          </w:p>
        </w:tc>
        <w:tc>
          <w:tcPr>
            <w:tcW w:w="992" w:type="dxa"/>
          </w:tcPr>
          <w:p w14:paraId="3FCF7B96" w14:textId="77777777" w:rsidR="003E0F42" w:rsidRPr="00A20CBC" w:rsidRDefault="003E0F42" w:rsidP="00DA7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 w:rsidRPr="00A20CBC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-</w:t>
            </w:r>
          </w:p>
        </w:tc>
        <w:tc>
          <w:tcPr>
            <w:tcW w:w="993" w:type="dxa"/>
          </w:tcPr>
          <w:p w14:paraId="15C509DA" w14:textId="77777777" w:rsidR="003E0F42" w:rsidRPr="00A20CBC" w:rsidRDefault="003E0F42" w:rsidP="00DA7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 w:rsidRPr="00A20CBC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-</w:t>
            </w:r>
          </w:p>
        </w:tc>
        <w:tc>
          <w:tcPr>
            <w:tcW w:w="1417" w:type="dxa"/>
          </w:tcPr>
          <w:p w14:paraId="1FC5B1C7" w14:textId="5CD637C9" w:rsidR="003E0F42" w:rsidRDefault="004D3434" w:rsidP="00DA7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-</w:t>
            </w:r>
          </w:p>
        </w:tc>
        <w:tc>
          <w:tcPr>
            <w:tcW w:w="1030" w:type="dxa"/>
          </w:tcPr>
          <w:p w14:paraId="4317BA4D" w14:textId="710C7212" w:rsidR="003E0F42" w:rsidRPr="00A20CBC" w:rsidRDefault="004D3434" w:rsidP="00DA7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5</w:t>
            </w:r>
          </w:p>
        </w:tc>
        <w:tc>
          <w:tcPr>
            <w:tcW w:w="1130" w:type="dxa"/>
          </w:tcPr>
          <w:p w14:paraId="0052E81B" w14:textId="4321CED3" w:rsidR="003E0F42" w:rsidRPr="00A20CBC" w:rsidRDefault="004D3434" w:rsidP="00DA7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10</w:t>
            </w:r>
          </w:p>
        </w:tc>
      </w:tr>
      <w:tr w:rsidR="003E0F42" w:rsidRPr="00A20CBC" w14:paraId="2C926E79" w14:textId="77777777" w:rsidTr="001B656E">
        <w:tc>
          <w:tcPr>
            <w:tcW w:w="993" w:type="dxa"/>
          </w:tcPr>
          <w:p w14:paraId="784C6B31" w14:textId="77777777" w:rsidR="003E0F42" w:rsidRPr="00A20CBC" w:rsidRDefault="003E0F42" w:rsidP="00DA7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 w:rsidRPr="00A20CBC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M-2</w:t>
            </w:r>
          </w:p>
        </w:tc>
        <w:tc>
          <w:tcPr>
            <w:tcW w:w="1283" w:type="dxa"/>
          </w:tcPr>
          <w:p w14:paraId="26B941EF" w14:textId="77777777" w:rsidR="003E0F42" w:rsidRPr="00A20CBC" w:rsidRDefault="003E0F42" w:rsidP="00DA7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 w:rsidRPr="00A20CBC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VJM</w:t>
            </w:r>
          </w:p>
        </w:tc>
        <w:tc>
          <w:tcPr>
            <w:tcW w:w="1268" w:type="dxa"/>
          </w:tcPr>
          <w:p w14:paraId="2C234438" w14:textId="77777777" w:rsidR="003E0F42" w:rsidRPr="00A20CBC" w:rsidRDefault="003E0F42" w:rsidP="00DA75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3</w:t>
            </w:r>
            <w:r w:rsidRPr="00A20CBC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4</w:t>
            </w:r>
            <w:r w:rsidRPr="00A20CBC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 xml:space="preserve"> roč.</w:t>
            </w:r>
          </w:p>
        </w:tc>
        <w:tc>
          <w:tcPr>
            <w:tcW w:w="1134" w:type="dxa"/>
          </w:tcPr>
          <w:p w14:paraId="5FFCDC61" w14:textId="5FE80A6A" w:rsidR="003E0F42" w:rsidRPr="00A20CBC" w:rsidRDefault="003E0F42" w:rsidP="00DA7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9</w:t>
            </w:r>
          </w:p>
        </w:tc>
        <w:tc>
          <w:tcPr>
            <w:tcW w:w="992" w:type="dxa"/>
          </w:tcPr>
          <w:p w14:paraId="34420898" w14:textId="77777777" w:rsidR="003E0F42" w:rsidRPr="00A20CBC" w:rsidRDefault="003E0F42" w:rsidP="00DA7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 w:rsidRPr="00A20CBC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-</w:t>
            </w:r>
          </w:p>
        </w:tc>
        <w:tc>
          <w:tcPr>
            <w:tcW w:w="993" w:type="dxa"/>
          </w:tcPr>
          <w:p w14:paraId="64508383" w14:textId="77777777" w:rsidR="003E0F42" w:rsidRPr="00A20CBC" w:rsidRDefault="003E0F42" w:rsidP="00DA7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 w:rsidRPr="00A20CBC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-</w:t>
            </w:r>
          </w:p>
        </w:tc>
        <w:tc>
          <w:tcPr>
            <w:tcW w:w="1417" w:type="dxa"/>
          </w:tcPr>
          <w:p w14:paraId="42C32D40" w14:textId="03085444" w:rsidR="003E0F42" w:rsidRPr="00A20CBC" w:rsidRDefault="004D3434" w:rsidP="00DA7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-</w:t>
            </w:r>
          </w:p>
        </w:tc>
        <w:tc>
          <w:tcPr>
            <w:tcW w:w="1030" w:type="dxa"/>
          </w:tcPr>
          <w:p w14:paraId="7FD236B1" w14:textId="7E41F0E3" w:rsidR="003E0F42" w:rsidRPr="00A20CBC" w:rsidRDefault="003E0F42" w:rsidP="00DA7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 w:rsidRPr="00A20CBC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-</w:t>
            </w:r>
          </w:p>
        </w:tc>
        <w:tc>
          <w:tcPr>
            <w:tcW w:w="1130" w:type="dxa"/>
          </w:tcPr>
          <w:p w14:paraId="3E89190A" w14:textId="6DFF236F" w:rsidR="003E0F42" w:rsidRPr="00A20CBC" w:rsidRDefault="003E0F42" w:rsidP="00DA7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9</w:t>
            </w:r>
          </w:p>
        </w:tc>
      </w:tr>
      <w:tr w:rsidR="003E0F42" w:rsidRPr="00A20CBC" w14:paraId="3DB3C5AB" w14:textId="77777777" w:rsidTr="001B656E">
        <w:tc>
          <w:tcPr>
            <w:tcW w:w="993" w:type="dxa"/>
          </w:tcPr>
          <w:p w14:paraId="08A4E9A2" w14:textId="77777777" w:rsidR="003E0F42" w:rsidRPr="00A20CBC" w:rsidRDefault="003E0F42" w:rsidP="00DA7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 w:rsidRPr="00A20CBC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M-3</w:t>
            </w:r>
          </w:p>
        </w:tc>
        <w:tc>
          <w:tcPr>
            <w:tcW w:w="1283" w:type="dxa"/>
          </w:tcPr>
          <w:p w14:paraId="39A39EE1" w14:textId="77777777" w:rsidR="003E0F42" w:rsidRPr="00A20CBC" w:rsidRDefault="003E0F42" w:rsidP="00DA7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 w:rsidRPr="00A20CBC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VJM</w:t>
            </w:r>
          </w:p>
        </w:tc>
        <w:tc>
          <w:tcPr>
            <w:tcW w:w="1268" w:type="dxa"/>
          </w:tcPr>
          <w:p w14:paraId="5512EBF6" w14:textId="77777777" w:rsidR="003E0F42" w:rsidRPr="00A20CBC" w:rsidRDefault="003E0F42" w:rsidP="00DA75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 w:rsidRPr="00A20CBC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3-6 roč.</w:t>
            </w:r>
          </w:p>
        </w:tc>
        <w:tc>
          <w:tcPr>
            <w:tcW w:w="1134" w:type="dxa"/>
          </w:tcPr>
          <w:p w14:paraId="51F32E7B" w14:textId="6F825289" w:rsidR="003E0F42" w:rsidRPr="00A20CBC" w:rsidRDefault="003E0F42" w:rsidP="00DA7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16</w:t>
            </w:r>
          </w:p>
        </w:tc>
        <w:tc>
          <w:tcPr>
            <w:tcW w:w="992" w:type="dxa"/>
          </w:tcPr>
          <w:p w14:paraId="50BF2210" w14:textId="77777777" w:rsidR="003E0F42" w:rsidRPr="00A20CBC" w:rsidRDefault="003E0F42" w:rsidP="00DA7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 w:rsidRPr="00A20CBC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-</w:t>
            </w:r>
          </w:p>
        </w:tc>
        <w:tc>
          <w:tcPr>
            <w:tcW w:w="993" w:type="dxa"/>
          </w:tcPr>
          <w:p w14:paraId="4F8A9468" w14:textId="77777777" w:rsidR="003E0F42" w:rsidRPr="00A20CBC" w:rsidRDefault="003E0F42" w:rsidP="00DA7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 w:rsidRPr="00A20CBC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-</w:t>
            </w:r>
          </w:p>
        </w:tc>
        <w:tc>
          <w:tcPr>
            <w:tcW w:w="1417" w:type="dxa"/>
          </w:tcPr>
          <w:p w14:paraId="5C5532F5" w14:textId="71955F7C" w:rsidR="003E0F42" w:rsidRDefault="004D3434" w:rsidP="00DA7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-</w:t>
            </w:r>
          </w:p>
        </w:tc>
        <w:tc>
          <w:tcPr>
            <w:tcW w:w="1030" w:type="dxa"/>
          </w:tcPr>
          <w:p w14:paraId="126C3665" w14:textId="7A776AC0" w:rsidR="003E0F42" w:rsidRPr="00A20CBC" w:rsidRDefault="004D3434" w:rsidP="00DA7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3</w:t>
            </w:r>
          </w:p>
        </w:tc>
        <w:tc>
          <w:tcPr>
            <w:tcW w:w="1130" w:type="dxa"/>
          </w:tcPr>
          <w:p w14:paraId="5C6F87A6" w14:textId="10CEADC7" w:rsidR="003E0F42" w:rsidRPr="00A20CBC" w:rsidRDefault="003E0F42" w:rsidP="00393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1</w:t>
            </w:r>
            <w:r w:rsidR="004D3434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3</w:t>
            </w:r>
          </w:p>
        </w:tc>
      </w:tr>
      <w:tr w:rsidR="003E0F42" w:rsidRPr="00A20CBC" w14:paraId="224A0258" w14:textId="77777777" w:rsidTr="001B656E">
        <w:tc>
          <w:tcPr>
            <w:tcW w:w="993" w:type="dxa"/>
            <w:tcBorders>
              <w:bottom w:val="single" w:sz="4" w:space="0" w:color="auto"/>
            </w:tcBorders>
          </w:tcPr>
          <w:p w14:paraId="34B30D35" w14:textId="77777777" w:rsidR="003E0F42" w:rsidRPr="00A20CBC" w:rsidRDefault="003E0F42" w:rsidP="00DA7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sk-SK"/>
              </w:rPr>
            </w:pPr>
          </w:p>
        </w:tc>
        <w:tc>
          <w:tcPr>
            <w:tcW w:w="1283" w:type="dxa"/>
            <w:tcBorders>
              <w:bottom w:val="single" w:sz="4" w:space="0" w:color="auto"/>
            </w:tcBorders>
          </w:tcPr>
          <w:p w14:paraId="4D4A2EBE" w14:textId="77777777" w:rsidR="003E0F42" w:rsidRPr="00A20CBC" w:rsidRDefault="003E0F42" w:rsidP="00EE2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sk-SK"/>
              </w:rPr>
            </w:pPr>
            <w:r w:rsidRPr="00A20CBC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sk-SK"/>
              </w:rPr>
              <w:t>VJM</w:t>
            </w:r>
          </w:p>
        </w:tc>
        <w:tc>
          <w:tcPr>
            <w:tcW w:w="1268" w:type="dxa"/>
            <w:tcBorders>
              <w:bottom w:val="single" w:sz="4" w:space="0" w:color="auto"/>
            </w:tcBorders>
          </w:tcPr>
          <w:p w14:paraId="31F0087D" w14:textId="77777777" w:rsidR="003E0F42" w:rsidRPr="00A20CBC" w:rsidRDefault="003E0F42" w:rsidP="00DA75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085999F2" w14:textId="666CAF3A" w:rsidR="003E0F42" w:rsidRPr="00A20CBC" w:rsidRDefault="003E0F42" w:rsidP="00EE2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sk-SK"/>
              </w:rPr>
            </w:pPr>
            <w:r w:rsidRPr="00A20CBC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sk-SK"/>
              </w:rPr>
              <w:t>6</w:t>
            </w:r>
            <w:r w:rsidR="004D3434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sk-SK"/>
              </w:rPr>
              <w:t>2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62E674CB" w14:textId="4F4AE09D" w:rsidR="003E0F42" w:rsidRPr="00A20CBC" w:rsidRDefault="003E0F42" w:rsidP="00EE2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 w:rsidRPr="00A20CBC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-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4217F2D4" w14:textId="0697C96B" w:rsidR="003E0F42" w:rsidRPr="00EE2593" w:rsidRDefault="003E0F42" w:rsidP="00EE2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sk-SK"/>
              </w:rPr>
              <w:t>1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0E8FD1C7" w14:textId="2411A079" w:rsidR="004D3434" w:rsidRPr="004D3434" w:rsidRDefault="004D3434" w:rsidP="00EE2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sk-SK"/>
              </w:rPr>
            </w:pPr>
            <w:r w:rsidRPr="004D3434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sk-SK"/>
              </w:rPr>
              <w:t>1</w:t>
            </w:r>
          </w:p>
        </w:tc>
        <w:tc>
          <w:tcPr>
            <w:tcW w:w="1030" w:type="dxa"/>
            <w:tcBorders>
              <w:bottom w:val="single" w:sz="4" w:space="0" w:color="auto"/>
            </w:tcBorders>
          </w:tcPr>
          <w:p w14:paraId="3B847D44" w14:textId="41C52861" w:rsidR="003E0F42" w:rsidRPr="00A20CBC" w:rsidRDefault="003E0F42" w:rsidP="00EE2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sk-SK"/>
              </w:rPr>
              <w:t>2</w:t>
            </w:r>
            <w:r w:rsidR="004D3434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sk-SK"/>
              </w:rPr>
              <w:t>1</w:t>
            </w:r>
          </w:p>
        </w:tc>
        <w:tc>
          <w:tcPr>
            <w:tcW w:w="1130" w:type="dxa"/>
            <w:tcBorders>
              <w:bottom w:val="single" w:sz="4" w:space="0" w:color="auto"/>
            </w:tcBorders>
          </w:tcPr>
          <w:p w14:paraId="28C4D5C7" w14:textId="0E9ED4BA" w:rsidR="003E0F42" w:rsidRPr="00A20CBC" w:rsidRDefault="004D3434" w:rsidP="00EE2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sk-SK"/>
              </w:rPr>
              <w:t>40</w:t>
            </w:r>
          </w:p>
        </w:tc>
      </w:tr>
      <w:tr w:rsidR="003E0F42" w:rsidRPr="00A20CBC" w14:paraId="1459A264" w14:textId="77777777" w:rsidTr="001B656E">
        <w:tc>
          <w:tcPr>
            <w:tcW w:w="993" w:type="dxa"/>
            <w:tcBorders>
              <w:bottom w:val="single" w:sz="4" w:space="0" w:color="auto"/>
            </w:tcBorders>
          </w:tcPr>
          <w:p w14:paraId="0C48B5A6" w14:textId="77777777" w:rsidR="003E0F42" w:rsidRPr="00A20CBC" w:rsidRDefault="003E0F42" w:rsidP="00DA7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sk-SK"/>
              </w:rPr>
            </w:pPr>
          </w:p>
        </w:tc>
        <w:tc>
          <w:tcPr>
            <w:tcW w:w="1283" w:type="dxa"/>
            <w:tcBorders>
              <w:bottom w:val="single" w:sz="4" w:space="0" w:color="auto"/>
            </w:tcBorders>
          </w:tcPr>
          <w:p w14:paraId="5C6D6650" w14:textId="77777777" w:rsidR="003E0F42" w:rsidRPr="00A20CBC" w:rsidRDefault="003E0F42" w:rsidP="00DA7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  <w:lang w:eastAsia="sk-SK"/>
              </w:rPr>
            </w:pPr>
          </w:p>
        </w:tc>
        <w:tc>
          <w:tcPr>
            <w:tcW w:w="1268" w:type="dxa"/>
            <w:tcBorders>
              <w:bottom w:val="single" w:sz="4" w:space="0" w:color="auto"/>
            </w:tcBorders>
          </w:tcPr>
          <w:p w14:paraId="6BFAF010" w14:textId="77777777" w:rsidR="003E0F42" w:rsidRPr="00A20CBC" w:rsidRDefault="003E0F42" w:rsidP="00DA7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14D89053" w14:textId="77777777" w:rsidR="003E0F42" w:rsidRPr="00A20CBC" w:rsidRDefault="003E0F42" w:rsidP="00DA7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 w:rsidRPr="00A20CBC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Spolu</w:t>
            </w:r>
          </w:p>
          <w:p w14:paraId="53257307" w14:textId="77777777" w:rsidR="003E0F42" w:rsidRPr="00A20CBC" w:rsidRDefault="003E0F42" w:rsidP="00DA7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sk-SK"/>
              </w:rPr>
            </w:pPr>
            <w:r w:rsidRPr="00A20CBC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sk-SK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sk-SK"/>
              </w:rPr>
              <w:t>54</w:t>
            </w:r>
            <w:r w:rsidRPr="00A20CBC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sk-SK"/>
              </w:rPr>
              <w:t xml:space="preserve"> detí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778EC41F" w14:textId="77777777" w:rsidR="003E0F42" w:rsidRPr="00A20CBC" w:rsidRDefault="003E0F42" w:rsidP="00DA7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</w:p>
          <w:p w14:paraId="3B06C130" w14:textId="77777777" w:rsidR="003E0F42" w:rsidRPr="00A20CBC" w:rsidRDefault="003E0F42" w:rsidP="00DA7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 w:rsidRPr="00A20CBC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-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0D2E25E2" w14:textId="77777777" w:rsidR="003E0F42" w:rsidRPr="00A20CBC" w:rsidRDefault="003E0F42" w:rsidP="00DA7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 w:rsidRPr="00A20CBC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Spolu</w:t>
            </w:r>
          </w:p>
          <w:p w14:paraId="3E70019B" w14:textId="77777777" w:rsidR="003E0F42" w:rsidRPr="00A20CBC" w:rsidRDefault="003E0F42" w:rsidP="00DA7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sk-SK"/>
              </w:rPr>
            </w:pPr>
            <w:r w:rsidRPr="00A20CBC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sk-SK"/>
              </w:rPr>
              <w:t>6 detí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5C2EE186" w14:textId="77777777" w:rsidR="003E0F42" w:rsidRDefault="004D3434" w:rsidP="00DA7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Spolu</w:t>
            </w:r>
          </w:p>
          <w:p w14:paraId="537ECDA7" w14:textId="3698D081" w:rsidR="004D3434" w:rsidRPr="004D3434" w:rsidRDefault="004D3434" w:rsidP="00DA7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sk-SK"/>
              </w:rPr>
              <w:t>2 deti</w:t>
            </w:r>
          </w:p>
        </w:tc>
        <w:tc>
          <w:tcPr>
            <w:tcW w:w="1030" w:type="dxa"/>
            <w:tcBorders>
              <w:bottom w:val="single" w:sz="4" w:space="0" w:color="auto"/>
            </w:tcBorders>
          </w:tcPr>
          <w:p w14:paraId="69FA5B1E" w14:textId="3E6F6B93" w:rsidR="003E0F42" w:rsidRPr="00A20CBC" w:rsidRDefault="003E0F42" w:rsidP="00DA7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 w:rsidRPr="00A20CBC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Spolu</w:t>
            </w:r>
          </w:p>
          <w:p w14:paraId="44867680" w14:textId="6C0D7ADA" w:rsidR="003E0F42" w:rsidRPr="00A20CBC" w:rsidRDefault="003E0F42" w:rsidP="00DA7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sk-SK"/>
              </w:rPr>
              <w:t>4</w:t>
            </w:r>
            <w:r w:rsidR="004D3434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sk-SK"/>
              </w:rPr>
              <w:t>2</w:t>
            </w:r>
            <w:r w:rsidRPr="00A20CBC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sk-SK"/>
              </w:rPr>
              <w:t xml:space="preserve"> detí</w:t>
            </w:r>
          </w:p>
        </w:tc>
        <w:tc>
          <w:tcPr>
            <w:tcW w:w="1130" w:type="dxa"/>
            <w:tcBorders>
              <w:bottom w:val="single" w:sz="4" w:space="0" w:color="auto"/>
            </w:tcBorders>
          </w:tcPr>
          <w:p w14:paraId="757CD5DA" w14:textId="77777777" w:rsidR="003E0F42" w:rsidRPr="00A20CBC" w:rsidRDefault="003E0F42" w:rsidP="00DA7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 w:rsidRPr="00A20CBC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Spolu</w:t>
            </w:r>
          </w:p>
          <w:p w14:paraId="512505BA" w14:textId="679FDB7C" w:rsidR="003E0F42" w:rsidRPr="00A20CBC" w:rsidRDefault="003E0F42" w:rsidP="004D3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sk-SK"/>
              </w:rPr>
            </w:pPr>
            <w:r w:rsidRPr="00A20CBC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sk-SK"/>
              </w:rPr>
              <w:t>1</w:t>
            </w:r>
            <w:r w:rsidR="004D3434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sk-SK"/>
              </w:rPr>
              <w:t>1</w:t>
            </w:r>
            <w:r w:rsidRPr="00A20CBC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sk-SK"/>
              </w:rPr>
              <w:t>0 detí</w:t>
            </w:r>
          </w:p>
        </w:tc>
      </w:tr>
    </w:tbl>
    <w:p w14:paraId="5D640DE6" w14:textId="77777777" w:rsidR="00E27B9A" w:rsidRDefault="00E27B9A" w:rsidP="00E27B9A">
      <w:pPr>
        <w:spacing w:after="0" w:line="240" w:lineRule="auto"/>
        <w:ind w:right="-1276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sk-SK"/>
        </w:rPr>
      </w:pPr>
    </w:p>
    <w:p w14:paraId="176186F7" w14:textId="5C41A501" w:rsidR="00C65CFA" w:rsidRDefault="00924F21" w:rsidP="00E27B9A">
      <w:pPr>
        <w:spacing w:after="0" w:line="240" w:lineRule="auto"/>
        <w:ind w:right="-1276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sk-SK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sk-SK"/>
        </w:rPr>
        <w:lastRenderedPageBreak/>
        <w:t>6</w:t>
      </w:r>
      <w:r w:rsidRPr="00A20CBC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sk-SK"/>
        </w:rPr>
        <w:t>.POČ</w:t>
      </w:r>
      <w:r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sk-SK"/>
        </w:rPr>
        <w:t>E</w:t>
      </w:r>
      <w:r w:rsidRPr="00A20CBC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sk-SK"/>
        </w:rPr>
        <w:t xml:space="preserve">T </w:t>
      </w:r>
      <w:r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sk-SK"/>
        </w:rPr>
        <w:t xml:space="preserve"> DETÍ  S</w:t>
      </w:r>
      <w:r w:rsidRPr="00A20CBC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sk-SK"/>
        </w:rPr>
        <w:t>O</w:t>
      </w:r>
      <w:r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sk-SK"/>
        </w:rPr>
        <w:t xml:space="preserve">  ŠPECI</w:t>
      </w:r>
      <w:r w:rsidR="001B656E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sk-SK"/>
        </w:rPr>
        <w:t xml:space="preserve">ÁLNYMI  VÝCHOVNO – VZDELÁVACÍMI  </w:t>
      </w:r>
      <w:r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sk-SK"/>
        </w:rPr>
        <w:t>POTREBAMI</w:t>
      </w:r>
    </w:p>
    <w:p w14:paraId="21D69E5B" w14:textId="77777777" w:rsidR="00CB5F54" w:rsidRDefault="00CB5F54" w:rsidP="003560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</w:p>
    <w:p w14:paraId="724DFE1E" w14:textId="26BC535B" w:rsidR="004028F1" w:rsidRDefault="00C65CFA" w:rsidP="003560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sk-SK"/>
        </w:rPr>
        <w:t>V školskom roku 2020/2021 materskú školu nenavštevovalo dieťa</w:t>
      </w:r>
      <w:r w:rsidR="0035603E">
        <w:rPr>
          <w:rFonts w:ascii="Times New Roman" w:eastAsia="Times New Roman" w:hAnsi="Times New Roman" w:cs="Times New Roman"/>
          <w:sz w:val="24"/>
          <w:szCs w:val="20"/>
          <w:lang w:eastAsia="sk-SK"/>
        </w:rPr>
        <w:t>, ktoré by malo zariadením výchovného poradenstva a prevencie – C</w:t>
      </w:r>
      <w:r w:rsidR="004028F1">
        <w:rPr>
          <w:rFonts w:ascii="Times New Roman" w:eastAsia="Times New Roman" w:hAnsi="Times New Roman" w:cs="Times New Roman"/>
          <w:sz w:val="24"/>
          <w:szCs w:val="20"/>
          <w:lang w:eastAsia="sk-SK"/>
        </w:rPr>
        <w:t>entrom pedagogicko-psychologického poradenstva a</w:t>
      </w:r>
      <w:r w:rsidR="00CB5F54">
        <w:rPr>
          <w:rFonts w:ascii="Times New Roman" w:eastAsia="Times New Roman" w:hAnsi="Times New Roman" w:cs="Times New Roman"/>
          <w:sz w:val="24"/>
          <w:szCs w:val="20"/>
          <w:lang w:eastAsia="sk-SK"/>
        </w:rPr>
        <w:t> </w:t>
      </w:r>
      <w:r w:rsidR="004028F1">
        <w:rPr>
          <w:rFonts w:ascii="Times New Roman" w:eastAsia="Times New Roman" w:hAnsi="Times New Roman" w:cs="Times New Roman"/>
          <w:sz w:val="24"/>
          <w:szCs w:val="20"/>
          <w:lang w:eastAsia="sk-SK"/>
        </w:rPr>
        <w:t>prevencie</w:t>
      </w:r>
      <w:r w:rsidR="00CB5F54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(</w:t>
      </w:r>
      <w:proofErr w:type="spellStart"/>
      <w:r w:rsidR="00CB5F54">
        <w:rPr>
          <w:rFonts w:ascii="Times New Roman" w:eastAsia="Times New Roman" w:hAnsi="Times New Roman" w:cs="Times New Roman"/>
          <w:sz w:val="24"/>
          <w:szCs w:val="20"/>
          <w:lang w:eastAsia="sk-SK"/>
        </w:rPr>
        <w:t>CPPPaP</w:t>
      </w:r>
      <w:proofErr w:type="spellEnd"/>
      <w:r w:rsidR="00CB5F54">
        <w:rPr>
          <w:rFonts w:ascii="Times New Roman" w:eastAsia="Times New Roman" w:hAnsi="Times New Roman" w:cs="Times New Roman"/>
          <w:sz w:val="24"/>
          <w:szCs w:val="20"/>
          <w:lang w:eastAsia="sk-SK"/>
        </w:rPr>
        <w:t>)</w:t>
      </w:r>
      <w:r w:rsidR="0035603E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alebo C</w:t>
      </w:r>
      <w:r w:rsidR="004028F1">
        <w:rPr>
          <w:rFonts w:ascii="Times New Roman" w:eastAsia="Times New Roman" w:hAnsi="Times New Roman" w:cs="Times New Roman"/>
          <w:sz w:val="24"/>
          <w:szCs w:val="20"/>
          <w:lang w:eastAsia="sk-SK"/>
        </w:rPr>
        <w:t>entrom špeciálno-pedagogického poradenstva</w:t>
      </w:r>
      <w:r w:rsidR="00CB5F54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(CŠPP)</w:t>
      </w:r>
      <w:r w:rsidR="0035603E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diagnostikované špeciálne </w:t>
      </w:r>
      <w:proofErr w:type="spellStart"/>
      <w:r w:rsidR="0035603E">
        <w:rPr>
          <w:rFonts w:ascii="Times New Roman" w:eastAsia="Times New Roman" w:hAnsi="Times New Roman" w:cs="Times New Roman"/>
          <w:sz w:val="24"/>
          <w:szCs w:val="20"/>
          <w:lang w:eastAsia="sk-SK"/>
        </w:rPr>
        <w:t>výchovno</w:t>
      </w:r>
      <w:proofErr w:type="spellEnd"/>
      <w:r w:rsidR="0035603E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– vzdelávacie potreby</w:t>
      </w:r>
      <w:r w:rsidR="004028F1">
        <w:rPr>
          <w:rFonts w:ascii="Times New Roman" w:eastAsia="Times New Roman" w:hAnsi="Times New Roman" w:cs="Times New Roman"/>
          <w:sz w:val="24"/>
          <w:szCs w:val="20"/>
          <w:lang w:eastAsia="sk-SK"/>
        </w:rPr>
        <w:t>.</w:t>
      </w:r>
    </w:p>
    <w:p w14:paraId="5042BB40" w14:textId="0CBA82CB" w:rsidR="00DE4BB8" w:rsidRDefault="00DE4BB8" w:rsidP="003560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Uplatňovaním pedagogickej diagnostiky </w:t>
      </w:r>
      <w:r w:rsidR="00BA7892">
        <w:rPr>
          <w:rFonts w:ascii="Times New Roman" w:eastAsia="Times New Roman" w:hAnsi="Times New Roman" w:cs="Times New Roman"/>
          <w:sz w:val="24"/>
          <w:szCs w:val="20"/>
          <w:lang w:eastAsia="sk-SK"/>
        </w:rPr>
        <w:t>učiteľky deti pozorovali v každodenných situáciách, mali možnosť zistiť, že počet detí, ktoré majú problémy súvisiace so správaním, emočným prežívaním, rečou a školskou spôsobilosťou je stále vyšší a výraznejšie sa prejavuje v prostredí materskej školy ako v domácom prostredí. Dané problémy je niekedy veľmi náročné identifikovať, pomenovať a najmä vhodne komunikovať s rodičmi v rámci  poradenstva a konzultácií aby zvážili a následne využili poradenské služby odborných zamestnancov</w:t>
      </w:r>
      <w:r w:rsidR="00CB5F54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- </w:t>
      </w:r>
      <w:r w:rsidR="00BA7892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psychológa, logopéda alebo špeciálneho pedagóga.</w:t>
      </w:r>
    </w:p>
    <w:p w14:paraId="22E94B39" w14:textId="08D16E5F" w:rsidR="00BA7892" w:rsidRPr="00C65CFA" w:rsidRDefault="00BA7892" w:rsidP="003560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sk-SK"/>
        </w:rPr>
        <w:t>Pre kvalitné inkluzívne vzdelávanie detí</w:t>
      </w:r>
      <w:r w:rsidR="00CB5F54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, ktoré ešte nemajú diagnostikované špeciálne </w:t>
      </w:r>
      <w:proofErr w:type="spellStart"/>
      <w:r w:rsidR="00CB5F54">
        <w:rPr>
          <w:rFonts w:ascii="Times New Roman" w:eastAsia="Times New Roman" w:hAnsi="Times New Roman" w:cs="Times New Roman"/>
          <w:sz w:val="24"/>
          <w:szCs w:val="20"/>
          <w:lang w:eastAsia="sk-SK"/>
        </w:rPr>
        <w:t>výchovno</w:t>
      </w:r>
      <w:proofErr w:type="spellEnd"/>
      <w:r w:rsidR="00CB5F54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– vzdelávacie potreby </w:t>
      </w:r>
      <w:proofErr w:type="spellStart"/>
      <w:r w:rsidR="00CB5F54">
        <w:rPr>
          <w:rFonts w:ascii="Times New Roman" w:eastAsia="Times New Roman" w:hAnsi="Times New Roman" w:cs="Times New Roman"/>
          <w:sz w:val="24"/>
          <w:szCs w:val="20"/>
          <w:lang w:eastAsia="sk-SK"/>
        </w:rPr>
        <w:t>CPPPaP</w:t>
      </w:r>
      <w:proofErr w:type="spellEnd"/>
      <w:r w:rsidR="00CB5F54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alebo CŠPP </w:t>
      </w:r>
      <w:r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by bolo veľkým príno</w:t>
      </w:r>
      <w:r w:rsidR="00FC2C97">
        <w:rPr>
          <w:rFonts w:ascii="Times New Roman" w:eastAsia="Times New Roman" w:hAnsi="Times New Roman" w:cs="Times New Roman"/>
          <w:sz w:val="24"/>
          <w:szCs w:val="20"/>
          <w:lang w:eastAsia="sk-SK"/>
        </w:rPr>
        <w:t>s</w:t>
      </w:r>
      <w:r>
        <w:rPr>
          <w:rFonts w:ascii="Times New Roman" w:eastAsia="Times New Roman" w:hAnsi="Times New Roman" w:cs="Times New Roman"/>
          <w:sz w:val="24"/>
          <w:szCs w:val="20"/>
          <w:lang w:eastAsia="sk-SK"/>
        </w:rPr>
        <w:t>om</w:t>
      </w:r>
      <w:r w:rsidR="00FC2C97">
        <w:rPr>
          <w:rFonts w:ascii="Times New Roman" w:eastAsia="Times New Roman" w:hAnsi="Times New Roman" w:cs="Times New Roman"/>
          <w:sz w:val="24"/>
          <w:szCs w:val="20"/>
          <w:lang w:eastAsia="sk-SK"/>
        </w:rPr>
        <w:t>, keby v materskej škole pracoval odborný zamestnanec – špeciálny pedagóg, prípadne pedagogický asistent, ktorý by sa týmto deťom denne individuálne venoval a zároveň poskytoval odborné poradenstvo a konzultácie učiteľkám aj rodičom.</w:t>
      </w:r>
    </w:p>
    <w:p w14:paraId="4852CA74" w14:textId="77777777" w:rsidR="00924F21" w:rsidRDefault="00924F21" w:rsidP="00031DE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sk-SK"/>
        </w:rPr>
      </w:pPr>
    </w:p>
    <w:p w14:paraId="14AD1B55" w14:textId="0396E045" w:rsidR="00031DE1" w:rsidRPr="00A20CBC" w:rsidRDefault="00924F21" w:rsidP="00031DE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sk-SK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sk-SK"/>
        </w:rPr>
        <w:t>7</w:t>
      </w:r>
      <w:r w:rsidR="00031DE1" w:rsidRPr="00A20CBC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sk-SK"/>
        </w:rPr>
        <w:t>.POČ</w:t>
      </w:r>
      <w:r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sk-SK"/>
        </w:rPr>
        <w:t>E</w:t>
      </w:r>
      <w:r w:rsidR="00031DE1" w:rsidRPr="00A20CBC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sk-SK"/>
        </w:rPr>
        <w:t xml:space="preserve">T </w:t>
      </w:r>
      <w:r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sk-SK"/>
        </w:rPr>
        <w:t>PRIJATÝCH  DETÍ  OD</w:t>
      </w:r>
      <w:r w:rsidR="00031DE1" w:rsidRPr="00A20CBC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sk-SK"/>
        </w:rPr>
        <w:t xml:space="preserve"> 1.9.20</w:t>
      </w:r>
      <w:r w:rsidR="00031DE1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sk-SK"/>
        </w:rPr>
        <w:t>2</w:t>
      </w:r>
      <w:r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sk-SK"/>
        </w:rPr>
        <w:t>1</w:t>
      </w:r>
    </w:p>
    <w:p w14:paraId="4FFE3889" w14:textId="77777777" w:rsidR="00031DE1" w:rsidRPr="00A20CBC" w:rsidRDefault="00031DE1" w:rsidP="00031DE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sk-SK"/>
        </w:rPr>
      </w:pPr>
    </w:p>
    <w:tbl>
      <w:tblPr>
        <w:tblpPr w:leftFromText="141" w:rightFromText="141" w:vertAnchor="text" w:horzAnchor="page" w:tblpX="1436" w:tblpY="6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55"/>
        <w:gridCol w:w="1417"/>
        <w:gridCol w:w="1418"/>
        <w:gridCol w:w="2126"/>
      </w:tblGrid>
      <w:tr w:rsidR="00031DE1" w:rsidRPr="00A20CBC" w14:paraId="270E9577" w14:textId="77777777" w:rsidTr="00EF3569">
        <w:tc>
          <w:tcPr>
            <w:tcW w:w="1555" w:type="dxa"/>
          </w:tcPr>
          <w:p w14:paraId="66CBC37F" w14:textId="77777777" w:rsidR="00031DE1" w:rsidRPr="00A20CBC" w:rsidRDefault="00031DE1" w:rsidP="00DA75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sk-SK"/>
              </w:rPr>
            </w:pPr>
            <w:r w:rsidRPr="00A20CBC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sk-SK"/>
              </w:rPr>
              <w:t>Triedy</w:t>
            </w:r>
          </w:p>
        </w:tc>
        <w:tc>
          <w:tcPr>
            <w:tcW w:w="1417" w:type="dxa"/>
          </w:tcPr>
          <w:p w14:paraId="3217D646" w14:textId="77777777" w:rsidR="00031DE1" w:rsidRPr="00A20CBC" w:rsidRDefault="00031DE1" w:rsidP="00DA75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sk-SK"/>
              </w:rPr>
            </w:pPr>
            <w:r w:rsidRPr="00A20CBC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sk-SK"/>
              </w:rPr>
              <w:t>Vyučovací</w:t>
            </w:r>
          </w:p>
          <w:p w14:paraId="57840DED" w14:textId="77777777" w:rsidR="00031DE1" w:rsidRPr="00A20CBC" w:rsidRDefault="00031DE1" w:rsidP="00DA75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sk-SK"/>
              </w:rPr>
            </w:pPr>
            <w:r w:rsidRPr="00A20CBC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sk-SK"/>
              </w:rPr>
              <w:t>jazyk</w:t>
            </w:r>
          </w:p>
        </w:tc>
        <w:tc>
          <w:tcPr>
            <w:tcW w:w="1418" w:type="dxa"/>
          </w:tcPr>
          <w:p w14:paraId="0017166B" w14:textId="77777777" w:rsidR="00031DE1" w:rsidRPr="00A20CBC" w:rsidRDefault="00031DE1" w:rsidP="00DA75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sk-SK"/>
              </w:rPr>
            </w:pPr>
            <w:r w:rsidRPr="00A20CBC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sk-SK"/>
              </w:rPr>
              <w:t>Vekové</w:t>
            </w:r>
          </w:p>
          <w:p w14:paraId="10C3A7C5" w14:textId="77777777" w:rsidR="00031DE1" w:rsidRPr="00A20CBC" w:rsidRDefault="00031DE1" w:rsidP="00DA75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sk-SK"/>
              </w:rPr>
            </w:pPr>
            <w:r w:rsidRPr="00A20CBC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sk-SK"/>
              </w:rPr>
              <w:t>zloženie</w:t>
            </w:r>
          </w:p>
        </w:tc>
        <w:tc>
          <w:tcPr>
            <w:tcW w:w="2126" w:type="dxa"/>
          </w:tcPr>
          <w:p w14:paraId="3D07DA14" w14:textId="77777777" w:rsidR="00031DE1" w:rsidRPr="00A20CBC" w:rsidRDefault="00031DE1" w:rsidP="00DA7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sk-SK"/>
              </w:rPr>
            </w:pPr>
            <w:r w:rsidRPr="00A20CBC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sk-SK"/>
              </w:rPr>
              <w:t>Počet detí</w:t>
            </w:r>
          </w:p>
          <w:p w14:paraId="71460A85" w14:textId="395B50F5" w:rsidR="00031DE1" w:rsidRPr="00A20CBC" w:rsidRDefault="00031DE1" w:rsidP="003F6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sk-SK"/>
              </w:rPr>
            </w:pPr>
            <w:r w:rsidRPr="00A20CBC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sk-SK"/>
              </w:rPr>
              <w:t>k 15.09.20</w:t>
            </w:r>
            <w:r w:rsidR="001B43E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sk-SK"/>
              </w:rPr>
              <w:t>21</w:t>
            </w:r>
          </w:p>
        </w:tc>
      </w:tr>
      <w:tr w:rsidR="00031DE1" w:rsidRPr="00A20CBC" w14:paraId="685D8353" w14:textId="77777777" w:rsidTr="00EF3569">
        <w:tc>
          <w:tcPr>
            <w:tcW w:w="1555" w:type="dxa"/>
          </w:tcPr>
          <w:p w14:paraId="7588C786" w14:textId="77777777" w:rsidR="00031DE1" w:rsidRPr="00A20CBC" w:rsidRDefault="00031DE1" w:rsidP="00DA7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 w:rsidRPr="00A20CBC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 xml:space="preserve">   A</w:t>
            </w:r>
          </w:p>
        </w:tc>
        <w:tc>
          <w:tcPr>
            <w:tcW w:w="1417" w:type="dxa"/>
          </w:tcPr>
          <w:p w14:paraId="1B5B62F5" w14:textId="77777777" w:rsidR="00031DE1" w:rsidRPr="00A20CBC" w:rsidRDefault="00031DE1" w:rsidP="00DA7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 w:rsidRPr="00A20CBC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VJS</w:t>
            </w:r>
          </w:p>
        </w:tc>
        <w:tc>
          <w:tcPr>
            <w:tcW w:w="1418" w:type="dxa"/>
          </w:tcPr>
          <w:p w14:paraId="1BF00D79" w14:textId="709803D6" w:rsidR="00031DE1" w:rsidRPr="00A20CBC" w:rsidRDefault="001B43E9" w:rsidP="001B4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5</w:t>
            </w:r>
            <w:r w:rsidR="00031DE1" w:rsidRPr="00A20CBC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6</w:t>
            </w:r>
            <w:r w:rsidR="00031DE1" w:rsidRPr="00A20CBC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 xml:space="preserve"> ročné</w:t>
            </w:r>
          </w:p>
        </w:tc>
        <w:tc>
          <w:tcPr>
            <w:tcW w:w="2126" w:type="dxa"/>
          </w:tcPr>
          <w:p w14:paraId="6341A4D6" w14:textId="077716CF" w:rsidR="00031DE1" w:rsidRPr="00A20CBC" w:rsidRDefault="00031DE1" w:rsidP="001B4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 w:rsidRPr="00A20CBC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2</w:t>
            </w:r>
            <w:r w:rsidR="001B43E9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4</w:t>
            </w:r>
          </w:p>
        </w:tc>
      </w:tr>
      <w:tr w:rsidR="00031DE1" w:rsidRPr="00A20CBC" w14:paraId="55E14F02" w14:textId="77777777" w:rsidTr="00EF3569">
        <w:tc>
          <w:tcPr>
            <w:tcW w:w="1555" w:type="dxa"/>
          </w:tcPr>
          <w:p w14:paraId="66840255" w14:textId="77777777" w:rsidR="00031DE1" w:rsidRPr="00A20CBC" w:rsidRDefault="00031DE1" w:rsidP="00DA7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 w:rsidRPr="00A20CBC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 xml:space="preserve">   B</w:t>
            </w:r>
          </w:p>
        </w:tc>
        <w:tc>
          <w:tcPr>
            <w:tcW w:w="1417" w:type="dxa"/>
          </w:tcPr>
          <w:p w14:paraId="715A6865" w14:textId="77777777" w:rsidR="00031DE1" w:rsidRPr="00A20CBC" w:rsidRDefault="00031DE1" w:rsidP="00DA7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 w:rsidRPr="00A20CBC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VJS</w:t>
            </w:r>
          </w:p>
        </w:tc>
        <w:tc>
          <w:tcPr>
            <w:tcW w:w="1418" w:type="dxa"/>
          </w:tcPr>
          <w:p w14:paraId="3463CBA6" w14:textId="77777777" w:rsidR="00031DE1" w:rsidRPr="00A20CBC" w:rsidRDefault="00031DE1" w:rsidP="00DA7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3</w:t>
            </w:r>
            <w:r w:rsidRPr="00A20CBC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4</w:t>
            </w:r>
            <w:r w:rsidRPr="00A20CBC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 xml:space="preserve"> ročné</w:t>
            </w:r>
          </w:p>
        </w:tc>
        <w:tc>
          <w:tcPr>
            <w:tcW w:w="2126" w:type="dxa"/>
          </w:tcPr>
          <w:p w14:paraId="73887AF0" w14:textId="0BDF44C9" w:rsidR="00031DE1" w:rsidRPr="00A20CBC" w:rsidRDefault="00031DE1" w:rsidP="00DA7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 w:rsidRPr="00A20CBC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1</w:t>
            </w:r>
            <w:r w:rsidR="001B43E9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5</w:t>
            </w:r>
          </w:p>
        </w:tc>
      </w:tr>
      <w:tr w:rsidR="00031DE1" w:rsidRPr="00A20CBC" w14:paraId="5A019F4D" w14:textId="77777777" w:rsidTr="00EF3569">
        <w:tc>
          <w:tcPr>
            <w:tcW w:w="1555" w:type="dxa"/>
          </w:tcPr>
          <w:p w14:paraId="3FA0E973" w14:textId="77777777" w:rsidR="00031DE1" w:rsidRPr="00A20CBC" w:rsidRDefault="00031DE1" w:rsidP="00DA7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 w:rsidRPr="00A20CBC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 xml:space="preserve">   B-1</w:t>
            </w:r>
          </w:p>
        </w:tc>
        <w:tc>
          <w:tcPr>
            <w:tcW w:w="1417" w:type="dxa"/>
          </w:tcPr>
          <w:p w14:paraId="1B28C5EF" w14:textId="77777777" w:rsidR="00031DE1" w:rsidRPr="00A20CBC" w:rsidRDefault="00031DE1" w:rsidP="00DA7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 w:rsidRPr="00A20CBC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VJS</w:t>
            </w:r>
          </w:p>
        </w:tc>
        <w:tc>
          <w:tcPr>
            <w:tcW w:w="1418" w:type="dxa"/>
          </w:tcPr>
          <w:p w14:paraId="063E1D8C" w14:textId="77777777" w:rsidR="00031DE1" w:rsidRPr="00A20CBC" w:rsidRDefault="00031DE1" w:rsidP="00DA7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 w:rsidRPr="00A20CBC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2-3 ročné</w:t>
            </w:r>
          </w:p>
        </w:tc>
        <w:tc>
          <w:tcPr>
            <w:tcW w:w="2126" w:type="dxa"/>
          </w:tcPr>
          <w:p w14:paraId="18002E6C" w14:textId="77777777" w:rsidR="00031DE1" w:rsidRPr="00A20CBC" w:rsidRDefault="00031DE1" w:rsidP="00DA7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 w:rsidRPr="00A20CBC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9</w:t>
            </w:r>
          </w:p>
        </w:tc>
      </w:tr>
      <w:tr w:rsidR="00031DE1" w:rsidRPr="00A20CBC" w14:paraId="41D6FD44" w14:textId="77777777" w:rsidTr="00EF3569">
        <w:tc>
          <w:tcPr>
            <w:tcW w:w="1555" w:type="dxa"/>
          </w:tcPr>
          <w:p w14:paraId="0B494469" w14:textId="77777777" w:rsidR="00031DE1" w:rsidRPr="00A20CBC" w:rsidRDefault="00031DE1" w:rsidP="00DA7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 w:rsidRPr="00A20CBC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 xml:space="preserve">   C</w:t>
            </w:r>
          </w:p>
        </w:tc>
        <w:tc>
          <w:tcPr>
            <w:tcW w:w="1417" w:type="dxa"/>
          </w:tcPr>
          <w:p w14:paraId="14D23827" w14:textId="77777777" w:rsidR="00031DE1" w:rsidRPr="00A20CBC" w:rsidRDefault="00031DE1" w:rsidP="00DA7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 w:rsidRPr="00A20CBC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VJS</w:t>
            </w:r>
          </w:p>
        </w:tc>
        <w:tc>
          <w:tcPr>
            <w:tcW w:w="1418" w:type="dxa"/>
          </w:tcPr>
          <w:p w14:paraId="5FC0F8FF" w14:textId="28B800CA" w:rsidR="00031DE1" w:rsidRPr="00A20CBC" w:rsidRDefault="001B43E9" w:rsidP="00DA7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3</w:t>
            </w:r>
            <w:r w:rsidR="00031DE1" w:rsidRPr="00A20CBC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-6 ročné</w:t>
            </w:r>
          </w:p>
        </w:tc>
        <w:tc>
          <w:tcPr>
            <w:tcW w:w="2126" w:type="dxa"/>
          </w:tcPr>
          <w:p w14:paraId="091D3DC2" w14:textId="031041EE" w:rsidR="00031DE1" w:rsidRPr="00A20CBC" w:rsidRDefault="00031DE1" w:rsidP="001B4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2</w:t>
            </w:r>
            <w:r w:rsidR="001B43E9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2</w:t>
            </w:r>
          </w:p>
        </w:tc>
      </w:tr>
      <w:tr w:rsidR="00031DE1" w:rsidRPr="00A20CBC" w14:paraId="0AF64807" w14:textId="77777777" w:rsidTr="00EF3569">
        <w:tc>
          <w:tcPr>
            <w:tcW w:w="1555" w:type="dxa"/>
          </w:tcPr>
          <w:p w14:paraId="6FBEDF9C" w14:textId="77777777" w:rsidR="00031DE1" w:rsidRPr="00A20CBC" w:rsidRDefault="00031DE1" w:rsidP="00DA7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 w:rsidRPr="00A20CBC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 xml:space="preserve">   D</w:t>
            </w:r>
          </w:p>
        </w:tc>
        <w:tc>
          <w:tcPr>
            <w:tcW w:w="1417" w:type="dxa"/>
          </w:tcPr>
          <w:p w14:paraId="08954F93" w14:textId="77777777" w:rsidR="00031DE1" w:rsidRPr="00A20CBC" w:rsidRDefault="00031DE1" w:rsidP="00DA7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 w:rsidRPr="00A20CBC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VJS</w:t>
            </w:r>
          </w:p>
        </w:tc>
        <w:tc>
          <w:tcPr>
            <w:tcW w:w="1418" w:type="dxa"/>
          </w:tcPr>
          <w:p w14:paraId="631A5D18" w14:textId="77777777" w:rsidR="00031DE1" w:rsidRPr="00A20CBC" w:rsidRDefault="00031DE1" w:rsidP="00DA7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3</w:t>
            </w:r>
            <w:r w:rsidRPr="00A20CBC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-6 ročné</w:t>
            </w:r>
          </w:p>
        </w:tc>
        <w:tc>
          <w:tcPr>
            <w:tcW w:w="2126" w:type="dxa"/>
          </w:tcPr>
          <w:p w14:paraId="05723F62" w14:textId="2BA9CF75" w:rsidR="00031DE1" w:rsidRPr="00A20CBC" w:rsidRDefault="00031DE1" w:rsidP="001B4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2</w:t>
            </w:r>
            <w:r w:rsidR="001B43E9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3</w:t>
            </w:r>
          </w:p>
        </w:tc>
      </w:tr>
      <w:tr w:rsidR="00031DE1" w:rsidRPr="00A20CBC" w14:paraId="6732B61D" w14:textId="77777777" w:rsidTr="00EF3569">
        <w:tc>
          <w:tcPr>
            <w:tcW w:w="1555" w:type="dxa"/>
          </w:tcPr>
          <w:p w14:paraId="230117BC" w14:textId="6BC48BE4" w:rsidR="00031DE1" w:rsidRPr="00A20CBC" w:rsidRDefault="004028F1" w:rsidP="004028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sk-SK"/>
              </w:rPr>
              <w:t xml:space="preserve">    5 </w:t>
            </w:r>
            <w:r w:rsidR="00031DE1" w:rsidRPr="00A20CBC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sk-SK"/>
              </w:rPr>
              <w:t>tried</w:t>
            </w:r>
          </w:p>
        </w:tc>
        <w:tc>
          <w:tcPr>
            <w:tcW w:w="1417" w:type="dxa"/>
          </w:tcPr>
          <w:p w14:paraId="7BF85F42" w14:textId="77777777" w:rsidR="00031DE1" w:rsidRPr="00A20CBC" w:rsidRDefault="00031DE1" w:rsidP="00DA7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 w:rsidRPr="00A20CBC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 xml:space="preserve">   </w:t>
            </w:r>
          </w:p>
          <w:p w14:paraId="026B70A0" w14:textId="77777777" w:rsidR="00031DE1" w:rsidRPr="00A20CBC" w:rsidRDefault="00031DE1" w:rsidP="00DA7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 w:rsidRPr="00A20CBC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 xml:space="preserve">    </w:t>
            </w:r>
            <w:r w:rsidRPr="00A20CBC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sk-SK"/>
              </w:rPr>
              <w:t>VJS</w:t>
            </w:r>
            <w:r w:rsidRPr="00A20CBC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 xml:space="preserve">                </w:t>
            </w:r>
          </w:p>
        </w:tc>
        <w:tc>
          <w:tcPr>
            <w:tcW w:w="1418" w:type="dxa"/>
          </w:tcPr>
          <w:p w14:paraId="6ECC5129" w14:textId="77777777" w:rsidR="00031DE1" w:rsidRPr="00A20CBC" w:rsidRDefault="00031DE1" w:rsidP="00DA7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</w:p>
        </w:tc>
        <w:tc>
          <w:tcPr>
            <w:tcW w:w="2126" w:type="dxa"/>
          </w:tcPr>
          <w:p w14:paraId="2F528417" w14:textId="77777777" w:rsidR="00031DE1" w:rsidRPr="00A20CBC" w:rsidRDefault="00031DE1" w:rsidP="00DA7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 w:rsidRPr="00A20CBC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 xml:space="preserve">      </w:t>
            </w:r>
          </w:p>
          <w:p w14:paraId="0BA22A05" w14:textId="2F1D0D9C" w:rsidR="00031DE1" w:rsidRPr="00A20CBC" w:rsidRDefault="00031DE1" w:rsidP="001B4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sk-SK"/>
              </w:rPr>
            </w:pPr>
            <w:r w:rsidRPr="00A20CBC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sk-SK"/>
              </w:rPr>
              <w:t>9</w:t>
            </w:r>
            <w:r w:rsidR="001B43E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sk-SK"/>
              </w:rPr>
              <w:t>3</w:t>
            </w:r>
          </w:p>
        </w:tc>
      </w:tr>
      <w:tr w:rsidR="00031DE1" w:rsidRPr="00A20CBC" w14:paraId="04CFBF6A" w14:textId="77777777" w:rsidTr="00EF3569">
        <w:tc>
          <w:tcPr>
            <w:tcW w:w="1555" w:type="dxa"/>
          </w:tcPr>
          <w:p w14:paraId="1F816E7F" w14:textId="77777777" w:rsidR="00031DE1" w:rsidRPr="00A20CBC" w:rsidRDefault="00031DE1" w:rsidP="00DA7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 w:rsidRPr="00A20CBC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 xml:space="preserve">   M</w:t>
            </w:r>
          </w:p>
        </w:tc>
        <w:tc>
          <w:tcPr>
            <w:tcW w:w="1417" w:type="dxa"/>
          </w:tcPr>
          <w:p w14:paraId="4378D08F" w14:textId="77777777" w:rsidR="00031DE1" w:rsidRPr="00A20CBC" w:rsidRDefault="00031DE1" w:rsidP="00DA7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 w:rsidRPr="00A20CBC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VJM</w:t>
            </w:r>
          </w:p>
        </w:tc>
        <w:tc>
          <w:tcPr>
            <w:tcW w:w="1418" w:type="dxa"/>
          </w:tcPr>
          <w:p w14:paraId="0CE5D04D" w14:textId="77777777" w:rsidR="00031DE1" w:rsidRPr="00A20CBC" w:rsidRDefault="00031DE1" w:rsidP="00DA7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 w:rsidRPr="00A20CBC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3-6 ročné</w:t>
            </w:r>
          </w:p>
        </w:tc>
        <w:tc>
          <w:tcPr>
            <w:tcW w:w="2126" w:type="dxa"/>
          </w:tcPr>
          <w:p w14:paraId="6774BEFC" w14:textId="77777777" w:rsidR="00031DE1" w:rsidRPr="00A20CBC" w:rsidRDefault="00031DE1" w:rsidP="00DA7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 w:rsidRPr="00A20CBC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22</w:t>
            </w:r>
          </w:p>
        </w:tc>
      </w:tr>
      <w:tr w:rsidR="00031DE1" w:rsidRPr="00A20CBC" w14:paraId="4342AAAA" w14:textId="77777777" w:rsidTr="00EF3569">
        <w:tc>
          <w:tcPr>
            <w:tcW w:w="1555" w:type="dxa"/>
          </w:tcPr>
          <w:p w14:paraId="30EEEE45" w14:textId="77777777" w:rsidR="00031DE1" w:rsidRPr="00A20CBC" w:rsidRDefault="00031DE1" w:rsidP="00DA7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 w:rsidRPr="00A20CBC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 xml:space="preserve">   M-1</w:t>
            </w:r>
          </w:p>
        </w:tc>
        <w:tc>
          <w:tcPr>
            <w:tcW w:w="1417" w:type="dxa"/>
          </w:tcPr>
          <w:p w14:paraId="59379FB6" w14:textId="77777777" w:rsidR="00031DE1" w:rsidRPr="00A20CBC" w:rsidRDefault="00031DE1" w:rsidP="00DA7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 w:rsidRPr="00A20CBC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VJM</w:t>
            </w:r>
          </w:p>
        </w:tc>
        <w:tc>
          <w:tcPr>
            <w:tcW w:w="1418" w:type="dxa"/>
          </w:tcPr>
          <w:p w14:paraId="45F6F05E" w14:textId="77777777" w:rsidR="00031DE1" w:rsidRPr="00A20CBC" w:rsidRDefault="00031DE1" w:rsidP="00DA7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 w:rsidRPr="00A20CBC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3-6 ročné</w:t>
            </w:r>
          </w:p>
        </w:tc>
        <w:tc>
          <w:tcPr>
            <w:tcW w:w="2126" w:type="dxa"/>
          </w:tcPr>
          <w:p w14:paraId="2D702B87" w14:textId="77777777" w:rsidR="00031DE1" w:rsidRPr="00A20CBC" w:rsidRDefault="00031DE1" w:rsidP="00DA7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15</w:t>
            </w:r>
          </w:p>
        </w:tc>
      </w:tr>
      <w:tr w:rsidR="00031DE1" w:rsidRPr="00A20CBC" w14:paraId="573D2385" w14:textId="77777777" w:rsidTr="00EF3569">
        <w:tc>
          <w:tcPr>
            <w:tcW w:w="1555" w:type="dxa"/>
          </w:tcPr>
          <w:p w14:paraId="6F9A26AE" w14:textId="77777777" w:rsidR="00031DE1" w:rsidRPr="00A20CBC" w:rsidRDefault="00031DE1" w:rsidP="00DA7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 w:rsidRPr="00A20CBC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 xml:space="preserve">   M-2</w:t>
            </w:r>
          </w:p>
        </w:tc>
        <w:tc>
          <w:tcPr>
            <w:tcW w:w="1417" w:type="dxa"/>
          </w:tcPr>
          <w:p w14:paraId="07CAC2C5" w14:textId="77777777" w:rsidR="00031DE1" w:rsidRPr="00A20CBC" w:rsidRDefault="00031DE1" w:rsidP="00DA7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 w:rsidRPr="00A20CBC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VJM</w:t>
            </w:r>
          </w:p>
        </w:tc>
        <w:tc>
          <w:tcPr>
            <w:tcW w:w="1418" w:type="dxa"/>
          </w:tcPr>
          <w:p w14:paraId="089EC63A" w14:textId="77777777" w:rsidR="00031DE1" w:rsidRPr="00A20CBC" w:rsidRDefault="00031DE1" w:rsidP="00DA7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 w:rsidRPr="00A20CBC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2-3 ročné</w:t>
            </w:r>
          </w:p>
        </w:tc>
        <w:tc>
          <w:tcPr>
            <w:tcW w:w="2126" w:type="dxa"/>
          </w:tcPr>
          <w:p w14:paraId="4E275D8F" w14:textId="77777777" w:rsidR="00031DE1" w:rsidRPr="00A20CBC" w:rsidRDefault="00031DE1" w:rsidP="00DA7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9</w:t>
            </w:r>
          </w:p>
        </w:tc>
      </w:tr>
      <w:tr w:rsidR="00031DE1" w:rsidRPr="00A20CBC" w14:paraId="60622E9F" w14:textId="77777777" w:rsidTr="00EF3569">
        <w:tc>
          <w:tcPr>
            <w:tcW w:w="1555" w:type="dxa"/>
          </w:tcPr>
          <w:p w14:paraId="5F8886B9" w14:textId="77777777" w:rsidR="00031DE1" w:rsidRPr="00A20CBC" w:rsidRDefault="00031DE1" w:rsidP="00DA7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 w:rsidRPr="00A20CBC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M-3</w:t>
            </w:r>
          </w:p>
        </w:tc>
        <w:tc>
          <w:tcPr>
            <w:tcW w:w="1417" w:type="dxa"/>
          </w:tcPr>
          <w:p w14:paraId="13A54625" w14:textId="77777777" w:rsidR="00031DE1" w:rsidRPr="00A20CBC" w:rsidRDefault="00031DE1" w:rsidP="00DA7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 w:rsidRPr="00A20CBC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VJM</w:t>
            </w:r>
          </w:p>
        </w:tc>
        <w:tc>
          <w:tcPr>
            <w:tcW w:w="1418" w:type="dxa"/>
          </w:tcPr>
          <w:p w14:paraId="4680B23D" w14:textId="77777777" w:rsidR="00031DE1" w:rsidRPr="00A20CBC" w:rsidRDefault="00031DE1" w:rsidP="00DA7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 w:rsidRPr="00A20CBC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3-6 ročné</w:t>
            </w:r>
          </w:p>
        </w:tc>
        <w:tc>
          <w:tcPr>
            <w:tcW w:w="2126" w:type="dxa"/>
          </w:tcPr>
          <w:p w14:paraId="52429BDC" w14:textId="15D5D82D" w:rsidR="00031DE1" w:rsidRPr="00A20CBC" w:rsidRDefault="001B43E9" w:rsidP="00DA7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15</w:t>
            </w:r>
          </w:p>
        </w:tc>
      </w:tr>
      <w:tr w:rsidR="00031DE1" w:rsidRPr="00A20CBC" w14:paraId="7352F7A8" w14:textId="77777777" w:rsidTr="00EF3569">
        <w:tc>
          <w:tcPr>
            <w:tcW w:w="1555" w:type="dxa"/>
          </w:tcPr>
          <w:p w14:paraId="666FC2C0" w14:textId="7CB13DBE" w:rsidR="00031DE1" w:rsidRPr="00A20CBC" w:rsidRDefault="00031DE1" w:rsidP="00DA75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sk-SK"/>
              </w:rPr>
            </w:pPr>
            <w:r w:rsidRPr="00A20CBC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 xml:space="preserve">    </w:t>
            </w:r>
            <w:r w:rsidR="00EF35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sk-SK"/>
              </w:rPr>
              <w:t xml:space="preserve">4 </w:t>
            </w:r>
            <w:r w:rsidRPr="00A20CBC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sk-SK"/>
              </w:rPr>
              <w:t>triedy</w:t>
            </w:r>
          </w:p>
        </w:tc>
        <w:tc>
          <w:tcPr>
            <w:tcW w:w="1417" w:type="dxa"/>
          </w:tcPr>
          <w:p w14:paraId="688F2CEB" w14:textId="77777777" w:rsidR="00031DE1" w:rsidRPr="00A20CBC" w:rsidRDefault="00031DE1" w:rsidP="00DA7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 w:rsidRPr="00A20CBC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 xml:space="preserve">     </w:t>
            </w:r>
          </w:p>
          <w:p w14:paraId="57BB2629" w14:textId="77777777" w:rsidR="00031DE1" w:rsidRPr="00A20CBC" w:rsidRDefault="00031DE1" w:rsidP="00DA75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sk-SK"/>
              </w:rPr>
            </w:pPr>
            <w:r w:rsidRPr="00A20CBC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 xml:space="preserve">    </w:t>
            </w:r>
            <w:r w:rsidRPr="00A20CBC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sk-SK"/>
              </w:rPr>
              <w:t>VJM</w:t>
            </w:r>
          </w:p>
        </w:tc>
        <w:tc>
          <w:tcPr>
            <w:tcW w:w="1418" w:type="dxa"/>
          </w:tcPr>
          <w:p w14:paraId="41B3D739" w14:textId="77777777" w:rsidR="00031DE1" w:rsidRPr="00A20CBC" w:rsidRDefault="00031DE1" w:rsidP="00DA7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</w:p>
        </w:tc>
        <w:tc>
          <w:tcPr>
            <w:tcW w:w="2126" w:type="dxa"/>
          </w:tcPr>
          <w:p w14:paraId="2B5487DD" w14:textId="77777777" w:rsidR="00031DE1" w:rsidRPr="00A20CBC" w:rsidRDefault="00031DE1" w:rsidP="00DA7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</w:p>
          <w:p w14:paraId="64ED012D" w14:textId="38F92492" w:rsidR="00031DE1" w:rsidRPr="00A20CBC" w:rsidRDefault="00031DE1" w:rsidP="001B4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sk-SK"/>
              </w:rPr>
            </w:pPr>
            <w:r w:rsidRPr="00A20CBC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sk-SK"/>
              </w:rPr>
              <w:t>6</w:t>
            </w:r>
            <w:r w:rsidR="001B43E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sk-SK"/>
              </w:rPr>
              <w:t>1</w:t>
            </w:r>
          </w:p>
        </w:tc>
      </w:tr>
      <w:tr w:rsidR="00031DE1" w:rsidRPr="00A20CBC" w14:paraId="26D3A7B7" w14:textId="77777777" w:rsidTr="00EF3569">
        <w:tc>
          <w:tcPr>
            <w:tcW w:w="1555" w:type="dxa"/>
          </w:tcPr>
          <w:p w14:paraId="36DF2607" w14:textId="3F22957D" w:rsidR="00031DE1" w:rsidRPr="00A20CBC" w:rsidRDefault="00EF3569" w:rsidP="00EF3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sk-SK"/>
              </w:rPr>
              <w:t>Spolu 9 tried</w:t>
            </w:r>
          </w:p>
        </w:tc>
        <w:tc>
          <w:tcPr>
            <w:tcW w:w="1417" w:type="dxa"/>
          </w:tcPr>
          <w:p w14:paraId="29C2BC1A" w14:textId="77777777" w:rsidR="00031DE1" w:rsidRPr="00A20CBC" w:rsidRDefault="00031DE1" w:rsidP="00DA7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</w:p>
        </w:tc>
        <w:tc>
          <w:tcPr>
            <w:tcW w:w="1418" w:type="dxa"/>
          </w:tcPr>
          <w:p w14:paraId="2EB6F7F4" w14:textId="77777777" w:rsidR="00031DE1" w:rsidRPr="00A20CBC" w:rsidRDefault="00031DE1" w:rsidP="00DA7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</w:p>
        </w:tc>
        <w:tc>
          <w:tcPr>
            <w:tcW w:w="2126" w:type="dxa"/>
          </w:tcPr>
          <w:p w14:paraId="5C619666" w14:textId="2300ADDE" w:rsidR="00031DE1" w:rsidRPr="00A20CBC" w:rsidRDefault="00031DE1" w:rsidP="00EF3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sk-SK"/>
              </w:rPr>
            </w:pPr>
            <w:r w:rsidRPr="00A20CBC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sk-SK"/>
              </w:rPr>
              <w:t>Spolu</w:t>
            </w:r>
            <w:r w:rsidR="00EF35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sk-SK"/>
              </w:rPr>
              <w:t xml:space="preserve">    </w:t>
            </w:r>
            <w:r w:rsidRPr="00A20CBC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sk-SK"/>
              </w:rPr>
              <w:t>154 detí</w:t>
            </w:r>
          </w:p>
        </w:tc>
      </w:tr>
    </w:tbl>
    <w:p w14:paraId="20D5D719" w14:textId="1A42CF53" w:rsidR="00031DE1" w:rsidRPr="00A20CBC" w:rsidRDefault="00031DE1" w:rsidP="00EF35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  <w:r w:rsidRPr="00A20CBC"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  <w:t>Triedy s VJS:</w:t>
      </w:r>
      <w:r w:rsidR="00EF3569"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  <w:t xml:space="preserve">   </w:t>
      </w:r>
      <w:r w:rsidR="004028F1">
        <w:rPr>
          <w:rFonts w:ascii="Times New Roman" w:eastAsia="Times New Roman" w:hAnsi="Times New Roman" w:cs="Times New Roman"/>
          <w:sz w:val="24"/>
          <w:szCs w:val="20"/>
          <w:lang w:eastAsia="sk-SK"/>
        </w:rPr>
        <w:t>2</w:t>
      </w:r>
      <w:r w:rsidR="004D3434">
        <w:rPr>
          <w:rFonts w:ascii="Times New Roman" w:eastAsia="Times New Roman" w:hAnsi="Times New Roman" w:cs="Times New Roman"/>
          <w:sz w:val="24"/>
          <w:szCs w:val="20"/>
          <w:lang w:eastAsia="sk-SK"/>
        </w:rPr>
        <w:t>3</w:t>
      </w:r>
      <w:r w:rsidRPr="00A20CBC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detí</w:t>
      </w:r>
    </w:p>
    <w:p w14:paraId="46A995BA" w14:textId="340D87BB" w:rsidR="00031DE1" w:rsidRPr="00A20CBC" w:rsidRDefault="00EF3569" w:rsidP="00EF35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  <w:t xml:space="preserve">Triedy s VJM:  </w:t>
      </w:r>
      <w:r w:rsidR="00031DE1" w:rsidRPr="00A20CBC">
        <w:rPr>
          <w:rFonts w:ascii="Times New Roman" w:eastAsia="Times New Roman" w:hAnsi="Times New Roman" w:cs="Times New Roman"/>
          <w:sz w:val="24"/>
          <w:szCs w:val="20"/>
          <w:lang w:eastAsia="sk-SK"/>
        </w:rPr>
        <w:t>2</w:t>
      </w:r>
      <w:r w:rsidR="004D3434">
        <w:rPr>
          <w:rFonts w:ascii="Times New Roman" w:eastAsia="Times New Roman" w:hAnsi="Times New Roman" w:cs="Times New Roman"/>
          <w:sz w:val="24"/>
          <w:szCs w:val="20"/>
          <w:lang w:eastAsia="sk-SK"/>
        </w:rPr>
        <w:t>1</w:t>
      </w:r>
      <w:r w:rsidR="00031DE1" w:rsidRPr="00A20CBC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detí</w:t>
      </w:r>
    </w:p>
    <w:p w14:paraId="72E1CA86" w14:textId="145AE6A6" w:rsidR="00031DE1" w:rsidRPr="00A20CBC" w:rsidRDefault="00EF3569" w:rsidP="00EF35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  <w:t>Spolu: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  <w:tab/>
        <w:t xml:space="preserve">         </w:t>
      </w:r>
      <w:r w:rsidR="00031DE1"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  <w:t>4</w:t>
      </w:r>
      <w:r w:rsidR="004D3434"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  <w:t>4</w:t>
      </w:r>
      <w:r w:rsidR="00031DE1" w:rsidRPr="00A20CBC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detí</w:t>
      </w:r>
    </w:p>
    <w:p w14:paraId="5B235B3B" w14:textId="77777777" w:rsidR="00031DE1" w:rsidRPr="00A20CBC" w:rsidRDefault="00031DE1" w:rsidP="00031DE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sk-SK"/>
        </w:rPr>
      </w:pPr>
    </w:p>
    <w:p w14:paraId="766FDDA4" w14:textId="77777777" w:rsidR="00031DE1" w:rsidRPr="00A20CBC" w:rsidRDefault="00031DE1" w:rsidP="00031DE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sk-SK"/>
        </w:rPr>
      </w:pPr>
    </w:p>
    <w:p w14:paraId="59C79DE6" w14:textId="1D166ECC" w:rsidR="00924F21" w:rsidRDefault="00211CE6" w:rsidP="00924F2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sk-SK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sk-SK"/>
        </w:rPr>
        <w:t xml:space="preserve">                                                                                               </w:t>
      </w:r>
    </w:p>
    <w:p w14:paraId="00A550CB" w14:textId="77777777" w:rsidR="00211CE6" w:rsidRDefault="00211CE6" w:rsidP="00924F2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sk-SK"/>
        </w:rPr>
      </w:pPr>
    </w:p>
    <w:p w14:paraId="61193690" w14:textId="77777777" w:rsidR="00211CE6" w:rsidRDefault="00211CE6" w:rsidP="00924F2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sk-SK"/>
        </w:rPr>
      </w:pPr>
    </w:p>
    <w:p w14:paraId="68721B6F" w14:textId="77777777" w:rsidR="00AD395A" w:rsidRDefault="00AD395A" w:rsidP="00AD395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sk-SK"/>
        </w:rPr>
      </w:pPr>
    </w:p>
    <w:p w14:paraId="7E6E27C9" w14:textId="77777777" w:rsidR="0012501F" w:rsidRDefault="0012501F" w:rsidP="00211CE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sk-SK"/>
        </w:rPr>
      </w:pPr>
    </w:p>
    <w:p w14:paraId="62F93E75" w14:textId="77777777" w:rsidR="0012501F" w:rsidRDefault="0012501F" w:rsidP="00211CE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sk-SK"/>
        </w:rPr>
      </w:pPr>
    </w:p>
    <w:p w14:paraId="0EDDF2D6" w14:textId="77777777" w:rsidR="0012501F" w:rsidRDefault="0012501F" w:rsidP="00211CE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sk-SK"/>
        </w:rPr>
      </w:pPr>
    </w:p>
    <w:p w14:paraId="73B9B788" w14:textId="77777777" w:rsidR="0012501F" w:rsidRDefault="0012501F" w:rsidP="00211CE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sk-SK"/>
        </w:rPr>
      </w:pPr>
    </w:p>
    <w:p w14:paraId="36C2DAA9" w14:textId="77777777" w:rsidR="0012501F" w:rsidRDefault="0012501F" w:rsidP="00211CE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sk-SK"/>
        </w:rPr>
      </w:pPr>
    </w:p>
    <w:p w14:paraId="640ACD3A" w14:textId="77777777" w:rsidR="0012501F" w:rsidRDefault="0012501F" w:rsidP="00211CE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sk-SK"/>
        </w:rPr>
      </w:pPr>
    </w:p>
    <w:p w14:paraId="7E4F352F" w14:textId="77777777" w:rsidR="00EF3569" w:rsidRDefault="00EF3569" w:rsidP="00211CE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sk-SK"/>
        </w:rPr>
      </w:pPr>
    </w:p>
    <w:p w14:paraId="3FB845D5" w14:textId="77777777" w:rsidR="00EF3569" w:rsidRDefault="00EF3569" w:rsidP="00211CE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sk-SK"/>
        </w:rPr>
      </w:pPr>
    </w:p>
    <w:p w14:paraId="1B5BDCAA" w14:textId="77777777" w:rsidR="00EF3569" w:rsidRDefault="00EF3569" w:rsidP="00211CE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sk-SK"/>
        </w:rPr>
      </w:pPr>
    </w:p>
    <w:p w14:paraId="0397FCDD" w14:textId="0E3D5617" w:rsidR="00211CE6" w:rsidRDefault="00211CE6" w:rsidP="00211CE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sk-SK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sk-SK"/>
        </w:rPr>
        <w:t>8</w:t>
      </w:r>
      <w:r w:rsidRPr="00A20CBC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sk-SK"/>
        </w:rPr>
        <w:t>.POČ</w:t>
      </w:r>
      <w:r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sk-SK"/>
        </w:rPr>
        <w:t>E</w:t>
      </w:r>
      <w:r w:rsidRPr="00A20CBC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sk-SK"/>
        </w:rPr>
        <w:t xml:space="preserve">T </w:t>
      </w:r>
      <w:r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sk-SK"/>
        </w:rPr>
        <w:t>PEDAGOGICKÝCH</w:t>
      </w:r>
      <w:r w:rsidR="0068383A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sk-SK"/>
        </w:rPr>
        <w:t>,  ODBORNÝCH</w:t>
      </w:r>
      <w:r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sk-SK"/>
        </w:rPr>
        <w:t xml:space="preserve">  A ĎALŠÍCH  ZAMESTNANCOV</w:t>
      </w:r>
    </w:p>
    <w:p w14:paraId="4D424D30" w14:textId="77777777" w:rsidR="00211CE6" w:rsidRPr="00A20CBC" w:rsidRDefault="00211CE6" w:rsidP="00AD395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sk-SK"/>
        </w:rPr>
      </w:pPr>
    </w:p>
    <w:tbl>
      <w:tblPr>
        <w:tblStyle w:val="Mriekatabuky"/>
        <w:tblW w:w="9067" w:type="dxa"/>
        <w:tblLook w:val="04A0" w:firstRow="1" w:lastRow="0" w:firstColumn="1" w:lastColumn="0" w:noHBand="0" w:noVBand="1"/>
      </w:tblPr>
      <w:tblGrid>
        <w:gridCol w:w="6429"/>
        <w:gridCol w:w="937"/>
        <w:gridCol w:w="1701"/>
      </w:tblGrid>
      <w:tr w:rsidR="00AD395A" w:rsidRPr="00A20CBC" w14:paraId="2DD88866" w14:textId="77777777" w:rsidTr="00211CE6">
        <w:tc>
          <w:tcPr>
            <w:tcW w:w="0" w:type="auto"/>
          </w:tcPr>
          <w:p w14:paraId="7C937079" w14:textId="77777777" w:rsidR="00AD395A" w:rsidRPr="00A20CBC" w:rsidRDefault="00AD395A" w:rsidP="00211CE6">
            <w:pPr>
              <w:rPr>
                <w:b/>
                <w:sz w:val="24"/>
              </w:rPr>
            </w:pPr>
            <w:r w:rsidRPr="00A20CBC">
              <w:rPr>
                <w:b/>
                <w:sz w:val="24"/>
              </w:rPr>
              <w:t>Pedagogickí zamestnanci vrátane riaditeľky MŠ</w:t>
            </w:r>
          </w:p>
        </w:tc>
        <w:tc>
          <w:tcPr>
            <w:tcW w:w="937" w:type="dxa"/>
          </w:tcPr>
          <w:p w14:paraId="3F4EDB87" w14:textId="77777777" w:rsidR="00AD395A" w:rsidRPr="00A20CBC" w:rsidRDefault="00AD395A" w:rsidP="00211CE6">
            <w:pPr>
              <w:jc w:val="center"/>
              <w:rPr>
                <w:b/>
                <w:sz w:val="24"/>
              </w:rPr>
            </w:pPr>
            <w:r w:rsidRPr="00A20CBC">
              <w:rPr>
                <w:b/>
                <w:sz w:val="24"/>
              </w:rPr>
              <w:t>17</w:t>
            </w:r>
          </w:p>
        </w:tc>
        <w:tc>
          <w:tcPr>
            <w:tcW w:w="1701" w:type="dxa"/>
          </w:tcPr>
          <w:p w14:paraId="4F489066" w14:textId="77777777" w:rsidR="00AD395A" w:rsidRPr="00A20CBC" w:rsidRDefault="00AD395A" w:rsidP="00211CE6">
            <w:pPr>
              <w:jc w:val="center"/>
              <w:rPr>
                <w:b/>
                <w:sz w:val="24"/>
              </w:rPr>
            </w:pPr>
            <w:r w:rsidRPr="00A20CBC">
              <w:rPr>
                <w:b/>
                <w:sz w:val="24"/>
              </w:rPr>
              <w:t>16,75 úväzok</w:t>
            </w:r>
          </w:p>
        </w:tc>
      </w:tr>
      <w:tr w:rsidR="00AD395A" w:rsidRPr="00A20CBC" w14:paraId="59B5B1A1" w14:textId="77777777" w:rsidTr="00211CE6">
        <w:tc>
          <w:tcPr>
            <w:tcW w:w="0" w:type="auto"/>
          </w:tcPr>
          <w:p w14:paraId="66F587BF" w14:textId="77777777" w:rsidR="00AD395A" w:rsidRPr="00A20CBC" w:rsidRDefault="00AD395A" w:rsidP="00211CE6">
            <w:pPr>
              <w:rPr>
                <w:sz w:val="24"/>
              </w:rPr>
            </w:pPr>
            <w:r w:rsidRPr="00A20CBC">
              <w:rPr>
                <w:sz w:val="24"/>
              </w:rPr>
              <w:t>Kvalifikovaní so stredoškolským vzdelaním</w:t>
            </w:r>
          </w:p>
        </w:tc>
        <w:tc>
          <w:tcPr>
            <w:tcW w:w="937" w:type="dxa"/>
          </w:tcPr>
          <w:p w14:paraId="74658A4B" w14:textId="77777777" w:rsidR="00AD395A" w:rsidRPr="00A20CBC" w:rsidRDefault="00AD395A" w:rsidP="00211CE6">
            <w:pPr>
              <w:jc w:val="center"/>
              <w:rPr>
                <w:sz w:val="24"/>
              </w:rPr>
            </w:pPr>
            <w:r w:rsidRPr="00A20CBC">
              <w:rPr>
                <w:sz w:val="24"/>
              </w:rPr>
              <w:t>9</w:t>
            </w:r>
          </w:p>
        </w:tc>
        <w:tc>
          <w:tcPr>
            <w:tcW w:w="1701" w:type="dxa"/>
          </w:tcPr>
          <w:p w14:paraId="76774C44" w14:textId="415AD822" w:rsidR="00AD395A" w:rsidRPr="00A20CBC" w:rsidRDefault="004E39F2" w:rsidP="00211CE6">
            <w:pPr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  <w:r w:rsidR="00AD395A" w:rsidRPr="00A20CBC">
              <w:rPr>
                <w:sz w:val="24"/>
              </w:rPr>
              <w:t>,00 úväzok</w:t>
            </w:r>
          </w:p>
        </w:tc>
      </w:tr>
      <w:tr w:rsidR="00AD395A" w:rsidRPr="00A20CBC" w14:paraId="6ACC05FD" w14:textId="77777777" w:rsidTr="00211CE6">
        <w:tc>
          <w:tcPr>
            <w:tcW w:w="0" w:type="auto"/>
          </w:tcPr>
          <w:p w14:paraId="2A6C611B" w14:textId="77777777" w:rsidR="00AD395A" w:rsidRPr="00A20CBC" w:rsidRDefault="00AD395A" w:rsidP="00211CE6">
            <w:pPr>
              <w:rPr>
                <w:sz w:val="24"/>
              </w:rPr>
            </w:pPr>
            <w:r w:rsidRPr="00A20CBC">
              <w:rPr>
                <w:sz w:val="24"/>
              </w:rPr>
              <w:t>Kvalifikovaní s vysokoškolským vzdelaním 1. stupňa – bakalár</w:t>
            </w:r>
          </w:p>
        </w:tc>
        <w:tc>
          <w:tcPr>
            <w:tcW w:w="937" w:type="dxa"/>
          </w:tcPr>
          <w:p w14:paraId="1AD606B4" w14:textId="77777777" w:rsidR="00AD395A" w:rsidRPr="00A20CBC" w:rsidRDefault="00AD395A" w:rsidP="00211CE6">
            <w:pPr>
              <w:jc w:val="center"/>
              <w:rPr>
                <w:sz w:val="24"/>
              </w:rPr>
            </w:pPr>
            <w:r w:rsidRPr="00A20CBC">
              <w:rPr>
                <w:sz w:val="24"/>
              </w:rPr>
              <w:t>5</w:t>
            </w:r>
          </w:p>
        </w:tc>
        <w:tc>
          <w:tcPr>
            <w:tcW w:w="1701" w:type="dxa"/>
          </w:tcPr>
          <w:p w14:paraId="1FCBDC38" w14:textId="73817617" w:rsidR="00AD395A" w:rsidRPr="00A20CBC" w:rsidRDefault="004E39F2" w:rsidP="00211CE6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  <w:r w:rsidR="00AD395A" w:rsidRPr="00A20CBC">
              <w:rPr>
                <w:sz w:val="24"/>
              </w:rPr>
              <w:t>,00 úväzok</w:t>
            </w:r>
          </w:p>
        </w:tc>
      </w:tr>
      <w:tr w:rsidR="00AD395A" w:rsidRPr="00A20CBC" w14:paraId="282BBABD" w14:textId="77777777" w:rsidTr="00211CE6">
        <w:tc>
          <w:tcPr>
            <w:tcW w:w="0" w:type="auto"/>
          </w:tcPr>
          <w:p w14:paraId="300EBD36" w14:textId="77777777" w:rsidR="00AD395A" w:rsidRPr="00A20CBC" w:rsidRDefault="00AD395A" w:rsidP="00211CE6">
            <w:pPr>
              <w:rPr>
                <w:sz w:val="24"/>
              </w:rPr>
            </w:pPr>
            <w:r w:rsidRPr="00A20CBC">
              <w:rPr>
                <w:sz w:val="24"/>
              </w:rPr>
              <w:t>Kvalifikovaní s vysokoškolským vzdelaním 2. stupňa – magister</w:t>
            </w:r>
          </w:p>
        </w:tc>
        <w:tc>
          <w:tcPr>
            <w:tcW w:w="937" w:type="dxa"/>
          </w:tcPr>
          <w:p w14:paraId="407D95A9" w14:textId="77777777" w:rsidR="00AD395A" w:rsidRPr="00A20CBC" w:rsidRDefault="00AD395A" w:rsidP="00211CE6">
            <w:pPr>
              <w:jc w:val="center"/>
              <w:rPr>
                <w:sz w:val="24"/>
              </w:rPr>
            </w:pPr>
            <w:r w:rsidRPr="00A20CBC">
              <w:rPr>
                <w:sz w:val="24"/>
              </w:rPr>
              <w:t>3</w:t>
            </w:r>
          </w:p>
        </w:tc>
        <w:tc>
          <w:tcPr>
            <w:tcW w:w="1701" w:type="dxa"/>
          </w:tcPr>
          <w:p w14:paraId="2CE35474" w14:textId="09CE448F" w:rsidR="00AD395A" w:rsidRPr="00A20CBC" w:rsidRDefault="004E39F2" w:rsidP="004E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 w:rsidR="00AD395A" w:rsidRPr="00A20CBC">
              <w:rPr>
                <w:sz w:val="24"/>
              </w:rPr>
              <w:t>,</w:t>
            </w:r>
            <w:r>
              <w:rPr>
                <w:sz w:val="24"/>
              </w:rPr>
              <w:t>75</w:t>
            </w:r>
            <w:r w:rsidR="00AD395A" w:rsidRPr="00A20CBC">
              <w:rPr>
                <w:sz w:val="24"/>
              </w:rPr>
              <w:t xml:space="preserve"> úväzok</w:t>
            </w:r>
          </w:p>
        </w:tc>
      </w:tr>
      <w:tr w:rsidR="00AD395A" w:rsidRPr="00A20CBC" w14:paraId="3B2F23C9" w14:textId="77777777" w:rsidTr="00211CE6">
        <w:tc>
          <w:tcPr>
            <w:tcW w:w="0" w:type="auto"/>
          </w:tcPr>
          <w:p w14:paraId="30A79AE9" w14:textId="77777777" w:rsidR="00AD395A" w:rsidRPr="00A20CBC" w:rsidRDefault="00AD395A" w:rsidP="00211CE6">
            <w:pPr>
              <w:rPr>
                <w:sz w:val="24"/>
              </w:rPr>
            </w:pPr>
            <w:r w:rsidRPr="00A20CBC">
              <w:rPr>
                <w:sz w:val="24"/>
              </w:rPr>
              <w:t>Nekvalifikovaní</w:t>
            </w:r>
          </w:p>
        </w:tc>
        <w:tc>
          <w:tcPr>
            <w:tcW w:w="937" w:type="dxa"/>
          </w:tcPr>
          <w:p w14:paraId="28EEA39A" w14:textId="77777777" w:rsidR="00AD395A" w:rsidRPr="00A20CBC" w:rsidRDefault="00AD395A" w:rsidP="00211CE6">
            <w:pPr>
              <w:jc w:val="center"/>
              <w:rPr>
                <w:sz w:val="24"/>
              </w:rPr>
            </w:pPr>
            <w:r w:rsidRPr="00A20CBC">
              <w:rPr>
                <w:sz w:val="24"/>
              </w:rPr>
              <w:t>0</w:t>
            </w:r>
          </w:p>
        </w:tc>
        <w:tc>
          <w:tcPr>
            <w:tcW w:w="1701" w:type="dxa"/>
          </w:tcPr>
          <w:p w14:paraId="6607254F" w14:textId="77777777" w:rsidR="00AD395A" w:rsidRPr="00A20CBC" w:rsidRDefault="00AD395A" w:rsidP="00211CE6">
            <w:pPr>
              <w:jc w:val="center"/>
              <w:rPr>
                <w:sz w:val="24"/>
              </w:rPr>
            </w:pPr>
            <w:r w:rsidRPr="00A20CBC">
              <w:rPr>
                <w:sz w:val="24"/>
              </w:rPr>
              <w:t>0</w:t>
            </w:r>
          </w:p>
        </w:tc>
      </w:tr>
      <w:tr w:rsidR="00730F62" w:rsidRPr="00A20CBC" w14:paraId="043BA375" w14:textId="77777777" w:rsidTr="00211CE6">
        <w:tc>
          <w:tcPr>
            <w:tcW w:w="0" w:type="auto"/>
          </w:tcPr>
          <w:p w14:paraId="5F901627" w14:textId="7EFA6291" w:rsidR="00730F62" w:rsidRPr="00A20CBC" w:rsidRDefault="00730F62" w:rsidP="00211CE6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Odborní zamestnanci</w:t>
            </w:r>
          </w:p>
        </w:tc>
        <w:tc>
          <w:tcPr>
            <w:tcW w:w="937" w:type="dxa"/>
          </w:tcPr>
          <w:p w14:paraId="35AEBE65" w14:textId="66A4552D" w:rsidR="00730F62" w:rsidRPr="00A20CBC" w:rsidRDefault="00730F62" w:rsidP="00211CE6">
            <w:pPr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14:paraId="0BCAF592" w14:textId="49648CF8" w:rsidR="00730F62" w:rsidRDefault="00730F62" w:rsidP="004E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AD395A" w:rsidRPr="00A20CBC" w14:paraId="1566736F" w14:textId="77777777" w:rsidTr="00211CE6">
        <w:tc>
          <w:tcPr>
            <w:tcW w:w="0" w:type="auto"/>
          </w:tcPr>
          <w:p w14:paraId="1A7CB8ED" w14:textId="77777777" w:rsidR="00AD395A" w:rsidRPr="00A20CBC" w:rsidRDefault="00AD395A" w:rsidP="00211CE6">
            <w:pPr>
              <w:rPr>
                <w:b/>
                <w:sz w:val="24"/>
              </w:rPr>
            </w:pPr>
            <w:r w:rsidRPr="00A20CBC">
              <w:rPr>
                <w:b/>
                <w:sz w:val="24"/>
              </w:rPr>
              <w:t>Nepedagogickí zamestnanci</w:t>
            </w:r>
          </w:p>
        </w:tc>
        <w:tc>
          <w:tcPr>
            <w:tcW w:w="937" w:type="dxa"/>
          </w:tcPr>
          <w:p w14:paraId="3DCF2CF2" w14:textId="77777777" w:rsidR="00AD395A" w:rsidRPr="00A20CBC" w:rsidRDefault="00AD395A" w:rsidP="00211CE6">
            <w:pPr>
              <w:jc w:val="center"/>
              <w:rPr>
                <w:sz w:val="24"/>
              </w:rPr>
            </w:pPr>
            <w:r w:rsidRPr="00A20CBC">
              <w:rPr>
                <w:sz w:val="24"/>
              </w:rPr>
              <w:t>5</w:t>
            </w:r>
          </w:p>
        </w:tc>
        <w:tc>
          <w:tcPr>
            <w:tcW w:w="1701" w:type="dxa"/>
          </w:tcPr>
          <w:p w14:paraId="4FFC1961" w14:textId="5AE5B144" w:rsidR="00AD395A" w:rsidRPr="00A20CBC" w:rsidRDefault="004E39F2" w:rsidP="004E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 w:rsidR="00AD395A" w:rsidRPr="00A20CBC">
              <w:rPr>
                <w:sz w:val="24"/>
              </w:rPr>
              <w:t>,</w:t>
            </w:r>
            <w:r>
              <w:rPr>
                <w:sz w:val="24"/>
              </w:rPr>
              <w:t>5</w:t>
            </w:r>
            <w:r w:rsidR="00AD395A" w:rsidRPr="00A20CBC">
              <w:rPr>
                <w:sz w:val="24"/>
              </w:rPr>
              <w:t>0 úväzok</w:t>
            </w:r>
          </w:p>
        </w:tc>
      </w:tr>
      <w:tr w:rsidR="00AD395A" w:rsidRPr="00A20CBC" w14:paraId="24D83A26" w14:textId="77777777" w:rsidTr="00211CE6">
        <w:tc>
          <w:tcPr>
            <w:tcW w:w="0" w:type="auto"/>
          </w:tcPr>
          <w:p w14:paraId="166730F5" w14:textId="77777777" w:rsidR="00AD395A" w:rsidRPr="00A20CBC" w:rsidRDefault="00AD395A" w:rsidP="00211CE6">
            <w:pPr>
              <w:rPr>
                <w:b/>
                <w:sz w:val="24"/>
              </w:rPr>
            </w:pPr>
            <w:r w:rsidRPr="00A20CBC">
              <w:rPr>
                <w:b/>
                <w:sz w:val="24"/>
              </w:rPr>
              <w:t>Zamestnanci ŠJ</w:t>
            </w:r>
          </w:p>
        </w:tc>
        <w:tc>
          <w:tcPr>
            <w:tcW w:w="937" w:type="dxa"/>
          </w:tcPr>
          <w:p w14:paraId="0FCDF35C" w14:textId="77777777" w:rsidR="00AD395A" w:rsidRPr="00A20CBC" w:rsidRDefault="00AD395A" w:rsidP="00211CE6">
            <w:pPr>
              <w:jc w:val="center"/>
              <w:rPr>
                <w:sz w:val="24"/>
              </w:rPr>
            </w:pPr>
            <w:r w:rsidRPr="00A20CBC">
              <w:rPr>
                <w:sz w:val="24"/>
              </w:rPr>
              <w:t>5</w:t>
            </w:r>
          </w:p>
        </w:tc>
        <w:tc>
          <w:tcPr>
            <w:tcW w:w="1701" w:type="dxa"/>
          </w:tcPr>
          <w:p w14:paraId="6AFDC76B" w14:textId="77777777" w:rsidR="00AD395A" w:rsidRPr="00A20CBC" w:rsidRDefault="00AD395A" w:rsidP="00211CE6">
            <w:pPr>
              <w:jc w:val="center"/>
              <w:rPr>
                <w:sz w:val="24"/>
              </w:rPr>
            </w:pPr>
            <w:r w:rsidRPr="00A20CBC">
              <w:rPr>
                <w:sz w:val="24"/>
              </w:rPr>
              <w:t>5,00 úväzok</w:t>
            </w:r>
          </w:p>
        </w:tc>
      </w:tr>
      <w:tr w:rsidR="00AD395A" w:rsidRPr="00A20CBC" w14:paraId="208DD1BE" w14:textId="77777777" w:rsidTr="00211CE6">
        <w:tc>
          <w:tcPr>
            <w:tcW w:w="0" w:type="auto"/>
          </w:tcPr>
          <w:p w14:paraId="163B9B66" w14:textId="77777777" w:rsidR="00AD395A" w:rsidRPr="00A20CBC" w:rsidRDefault="00AD395A" w:rsidP="00211CE6">
            <w:pPr>
              <w:rPr>
                <w:b/>
                <w:sz w:val="24"/>
              </w:rPr>
            </w:pPr>
            <w:r w:rsidRPr="00A20CBC">
              <w:rPr>
                <w:b/>
                <w:sz w:val="24"/>
              </w:rPr>
              <w:t>Spolu</w:t>
            </w:r>
          </w:p>
        </w:tc>
        <w:tc>
          <w:tcPr>
            <w:tcW w:w="937" w:type="dxa"/>
          </w:tcPr>
          <w:p w14:paraId="07C5587F" w14:textId="77777777" w:rsidR="00AD395A" w:rsidRPr="00A20CBC" w:rsidRDefault="00AD395A" w:rsidP="00211CE6">
            <w:pPr>
              <w:jc w:val="center"/>
              <w:rPr>
                <w:sz w:val="24"/>
              </w:rPr>
            </w:pPr>
            <w:r w:rsidRPr="00A20CBC">
              <w:rPr>
                <w:sz w:val="24"/>
              </w:rPr>
              <w:t>27</w:t>
            </w:r>
          </w:p>
        </w:tc>
        <w:tc>
          <w:tcPr>
            <w:tcW w:w="1701" w:type="dxa"/>
          </w:tcPr>
          <w:p w14:paraId="38E0BBB5" w14:textId="6090CF31" w:rsidR="00AD395A" w:rsidRPr="00A20CBC" w:rsidRDefault="004E39F2" w:rsidP="00211CE6">
            <w:pPr>
              <w:jc w:val="center"/>
              <w:rPr>
                <w:sz w:val="24"/>
              </w:rPr>
            </w:pPr>
            <w:r>
              <w:rPr>
                <w:sz w:val="24"/>
              </w:rPr>
              <w:t>26,2</w:t>
            </w:r>
            <w:r w:rsidR="00AD395A" w:rsidRPr="00A20CBC">
              <w:rPr>
                <w:sz w:val="24"/>
              </w:rPr>
              <w:t>5 úväzok</w:t>
            </w:r>
          </w:p>
        </w:tc>
      </w:tr>
    </w:tbl>
    <w:p w14:paraId="7EF53731" w14:textId="54179D3B" w:rsidR="00924F21" w:rsidRDefault="00924F21" w:rsidP="00924F2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sk-SK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sk-SK"/>
        </w:rPr>
        <w:lastRenderedPageBreak/>
        <w:t>9.</w:t>
      </w:r>
      <w:r w:rsidR="00AD395A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sk-SK"/>
        </w:rPr>
        <w:t>ÚDAJE  O PLNENÍ  KVALIFIKAČNÉHO  PREDPOKLADU  PEDAGOGICKÝCH  ZAMESTNNACOV</w:t>
      </w:r>
    </w:p>
    <w:p w14:paraId="7A9BD852" w14:textId="77777777" w:rsidR="00730F62" w:rsidRDefault="00730F62" w:rsidP="00924F2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sk-SK"/>
        </w:rPr>
      </w:pPr>
    </w:p>
    <w:p w14:paraId="63C557E9" w14:textId="77777777" w:rsidR="005949A6" w:rsidRDefault="00730F62" w:rsidP="00730F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4FA0">
        <w:rPr>
          <w:rFonts w:ascii="Times New Roman" w:hAnsi="Times New Roman" w:cs="Times New Roman"/>
          <w:sz w:val="24"/>
          <w:szCs w:val="24"/>
        </w:rPr>
        <w:t>V zmysle vyhlášky MŠVVaŠ SR č.1/2020 Z. z.  o kvalifikačných predpokladoch pedagogických zamestnancov  a odborných zamestnancov</w:t>
      </w:r>
      <w:r w:rsidRPr="00C54FA0">
        <w:rPr>
          <w:rFonts w:ascii="Times New Roman" w:eastAsia="Times New Roman" w:hAnsi="Times New Roman" w:cs="Times New Roman"/>
          <w:sz w:val="24"/>
          <w:szCs w:val="24"/>
          <w:lang w:eastAsia="sk-SK"/>
        </w:rPr>
        <w:t>, v</w:t>
      </w:r>
      <w:r w:rsidRPr="00C54FA0">
        <w:rPr>
          <w:rFonts w:ascii="Times New Roman" w:hAnsi="Times New Roman" w:cs="Times New Roman"/>
          <w:sz w:val="24"/>
          <w:szCs w:val="24"/>
        </w:rPr>
        <w:t xml:space="preserve">šetci pedagogickí zamestnanci materskej školy spĺňajú kvalifikačné predpoklady </w:t>
      </w:r>
      <w:r>
        <w:rPr>
          <w:rFonts w:ascii="Times New Roman" w:hAnsi="Times New Roman" w:cs="Times New Roman"/>
          <w:sz w:val="24"/>
          <w:szCs w:val="24"/>
        </w:rPr>
        <w:t xml:space="preserve">na výkon pracovnej činnosti </w:t>
      </w:r>
      <w:r w:rsidRPr="00C54FA0">
        <w:rPr>
          <w:rFonts w:ascii="Times New Roman" w:hAnsi="Times New Roman" w:cs="Times New Roman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</w:rPr>
        <w:t> </w:t>
      </w:r>
      <w:r w:rsidR="005949A6">
        <w:rPr>
          <w:rFonts w:ascii="Times New Roman" w:hAnsi="Times New Roman" w:cs="Times New Roman"/>
          <w:sz w:val="24"/>
          <w:szCs w:val="24"/>
        </w:rPr>
        <w:t>pod</w:t>
      </w:r>
      <w:r>
        <w:rPr>
          <w:rFonts w:ascii="Times New Roman" w:hAnsi="Times New Roman" w:cs="Times New Roman"/>
          <w:sz w:val="24"/>
          <w:szCs w:val="24"/>
        </w:rPr>
        <w:t xml:space="preserve">kategórii učiteľ materskej školy.  </w:t>
      </w:r>
    </w:p>
    <w:p w14:paraId="5B0F11E5" w14:textId="6583F68B" w:rsidR="006A7210" w:rsidRPr="00CB5F54" w:rsidRDefault="00BD6AC3" w:rsidP="00EF35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 zmysle Zákona NR SR č. 138/2019 Z. z. o</w:t>
      </w:r>
      <w:r w:rsidR="00A8428E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pedagogických</w:t>
      </w:r>
      <w:r w:rsidR="00A8428E">
        <w:rPr>
          <w:rFonts w:ascii="Times New Roman" w:hAnsi="Times New Roman" w:cs="Times New Roman"/>
          <w:sz w:val="24"/>
          <w:szCs w:val="24"/>
        </w:rPr>
        <w:t xml:space="preserve"> zamestnancoch a odborných zamestnancoch a o zmene a doplnení niektorých zákonov p</w:t>
      </w:r>
      <w:r w:rsidR="005949A6">
        <w:rPr>
          <w:rFonts w:ascii="Times New Roman" w:hAnsi="Times New Roman" w:cs="Times New Roman"/>
          <w:sz w:val="24"/>
          <w:szCs w:val="24"/>
        </w:rPr>
        <w:t>edagogickí zamestnanci spĺňajú požiadavky na zaradenie d</w:t>
      </w:r>
      <w:r w:rsidR="00730F62" w:rsidRPr="00C54FA0">
        <w:rPr>
          <w:rFonts w:ascii="Times New Roman" w:hAnsi="Times New Roman" w:cs="Times New Roman"/>
          <w:sz w:val="24"/>
          <w:szCs w:val="24"/>
        </w:rPr>
        <w:t xml:space="preserve">o </w:t>
      </w:r>
      <w:r w:rsidR="005949A6">
        <w:rPr>
          <w:rFonts w:ascii="Times New Roman" w:hAnsi="Times New Roman" w:cs="Times New Roman"/>
          <w:sz w:val="24"/>
          <w:szCs w:val="24"/>
        </w:rPr>
        <w:t xml:space="preserve">jednotlivých </w:t>
      </w:r>
      <w:proofErr w:type="spellStart"/>
      <w:r w:rsidR="00730F62" w:rsidRPr="00C54FA0">
        <w:rPr>
          <w:rFonts w:ascii="Times New Roman" w:hAnsi="Times New Roman" w:cs="Times New Roman"/>
          <w:sz w:val="24"/>
          <w:szCs w:val="24"/>
        </w:rPr>
        <w:t>kariérových</w:t>
      </w:r>
      <w:proofErr w:type="spellEnd"/>
      <w:r w:rsidR="00730F62" w:rsidRPr="00C54FA0">
        <w:rPr>
          <w:rFonts w:ascii="Times New Roman" w:hAnsi="Times New Roman" w:cs="Times New Roman"/>
          <w:sz w:val="24"/>
          <w:szCs w:val="24"/>
        </w:rPr>
        <w:t xml:space="preserve"> stupňo</w:t>
      </w:r>
      <w:r w:rsidR="005949A6">
        <w:rPr>
          <w:rFonts w:ascii="Times New Roman" w:hAnsi="Times New Roman" w:cs="Times New Roman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</w:rPr>
        <w:t xml:space="preserve"> ako aj zaradenie do jednotlivých </w:t>
      </w:r>
      <w:proofErr w:type="spellStart"/>
      <w:r>
        <w:rPr>
          <w:rFonts w:ascii="Times New Roman" w:hAnsi="Times New Roman" w:cs="Times New Roman"/>
          <w:sz w:val="24"/>
          <w:szCs w:val="24"/>
        </w:rPr>
        <w:t>kariérových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pozícií na výkon špecializovaných a riadiacich činností.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79"/>
        <w:gridCol w:w="1701"/>
      </w:tblGrid>
      <w:tr w:rsidR="00AD395A" w:rsidRPr="00A20CBC" w14:paraId="70C155C7" w14:textId="77777777" w:rsidTr="00211CE6">
        <w:tc>
          <w:tcPr>
            <w:tcW w:w="7479" w:type="dxa"/>
          </w:tcPr>
          <w:p w14:paraId="1E30CED1" w14:textId="77777777" w:rsidR="00AD395A" w:rsidRPr="00A20CBC" w:rsidRDefault="00AD395A" w:rsidP="00211C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sk-SK"/>
              </w:rPr>
            </w:pPr>
            <w:r w:rsidRPr="00A20CBC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sk-SK"/>
              </w:rPr>
              <w:t xml:space="preserve">Pedagogickí zamestnanci podľa </w:t>
            </w:r>
            <w:proofErr w:type="spellStart"/>
            <w:r w:rsidRPr="00A20CBC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sk-SK"/>
              </w:rPr>
              <w:t>kariérového</w:t>
            </w:r>
            <w:proofErr w:type="spellEnd"/>
            <w:r w:rsidRPr="00A20CBC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sk-SK"/>
              </w:rPr>
              <w:t xml:space="preserve"> stupňa</w:t>
            </w:r>
          </w:p>
        </w:tc>
        <w:tc>
          <w:tcPr>
            <w:tcW w:w="1701" w:type="dxa"/>
          </w:tcPr>
          <w:p w14:paraId="517AD81B" w14:textId="77777777" w:rsidR="00AD395A" w:rsidRPr="00A20CBC" w:rsidRDefault="00AD395A" w:rsidP="00211C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u w:val="single"/>
                <w:lang w:eastAsia="sk-SK"/>
              </w:rPr>
            </w:pPr>
          </w:p>
        </w:tc>
      </w:tr>
      <w:tr w:rsidR="00AD395A" w:rsidRPr="00A20CBC" w14:paraId="38A5BA6C" w14:textId="77777777" w:rsidTr="00211CE6">
        <w:tc>
          <w:tcPr>
            <w:tcW w:w="7479" w:type="dxa"/>
          </w:tcPr>
          <w:p w14:paraId="4404A88E" w14:textId="77777777" w:rsidR="00AD395A" w:rsidRPr="00A20CBC" w:rsidRDefault="00AD395A" w:rsidP="00211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 w:rsidRPr="00A20CBC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Začínajúci pedagogický zamestnanec</w:t>
            </w:r>
          </w:p>
        </w:tc>
        <w:tc>
          <w:tcPr>
            <w:tcW w:w="1701" w:type="dxa"/>
          </w:tcPr>
          <w:p w14:paraId="01C333C5" w14:textId="77777777" w:rsidR="00AD395A" w:rsidRPr="00A20CBC" w:rsidRDefault="00AD395A" w:rsidP="00211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 w:rsidRPr="00A20CBC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0</w:t>
            </w:r>
          </w:p>
        </w:tc>
      </w:tr>
      <w:tr w:rsidR="00AD395A" w:rsidRPr="00A20CBC" w14:paraId="489A8CE7" w14:textId="77777777" w:rsidTr="00211CE6">
        <w:tc>
          <w:tcPr>
            <w:tcW w:w="7479" w:type="dxa"/>
          </w:tcPr>
          <w:p w14:paraId="48EDA15F" w14:textId="77777777" w:rsidR="00AD395A" w:rsidRPr="00A20CBC" w:rsidRDefault="00AD395A" w:rsidP="00211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 w:rsidRPr="00A20CBC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Samostatný pedagogický zamestnanec</w:t>
            </w:r>
          </w:p>
        </w:tc>
        <w:tc>
          <w:tcPr>
            <w:tcW w:w="1701" w:type="dxa"/>
          </w:tcPr>
          <w:p w14:paraId="5F5485B6" w14:textId="77777777" w:rsidR="00AD395A" w:rsidRPr="00A20CBC" w:rsidRDefault="00AD395A" w:rsidP="00211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 w:rsidRPr="00A20CBC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13</w:t>
            </w:r>
          </w:p>
        </w:tc>
      </w:tr>
      <w:tr w:rsidR="00AD395A" w:rsidRPr="00A20CBC" w14:paraId="4D90B42B" w14:textId="77777777" w:rsidTr="00211CE6">
        <w:tc>
          <w:tcPr>
            <w:tcW w:w="7479" w:type="dxa"/>
          </w:tcPr>
          <w:p w14:paraId="6C1C686F" w14:textId="77777777" w:rsidR="00AD395A" w:rsidRPr="00A20CBC" w:rsidRDefault="00AD395A" w:rsidP="00211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 w:rsidRPr="00A20CBC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Pedagogický zamestnanec s 1. atestáciou</w:t>
            </w:r>
          </w:p>
        </w:tc>
        <w:tc>
          <w:tcPr>
            <w:tcW w:w="1701" w:type="dxa"/>
          </w:tcPr>
          <w:p w14:paraId="18DF6775" w14:textId="77777777" w:rsidR="00AD395A" w:rsidRPr="00A20CBC" w:rsidRDefault="00AD395A" w:rsidP="00211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 w:rsidRPr="00A20CBC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3</w:t>
            </w:r>
          </w:p>
        </w:tc>
      </w:tr>
      <w:tr w:rsidR="00AD395A" w:rsidRPr="00A20CBC" w14:paraId="05CCBA31" w14:textId="77777777" w:rsidTr="00211CE6">
        <w:tc>
          <w:tcPr>
            <w:tcW w:w="7479" w:type="dxa"/>
          </w:tcPr>
          <w:p w14:paraId="435CA618" w14:textId="77777777" w:rsidR="00AD395A" w:rsidRPr="00A20CBC" w:rsidRDefault="00AD395A" w:rsidP="00211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 w:rsidRPr="00A20CBC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Pedagogický zamestnanec s 2. atestáciou</w:t>
            </w:r>
          </w:p>
        </w:tc>
        <w:tc>
          <w:tcPr>
            <w:tcW w:w="1701" w:type="dxa"/>
          </w:tcPr>
          <w:p w14:paraId="545CC3B4" w14:textId="77777777" w:rsidR="00AD395A" w:rsidRPr="00A20CBC" w:rsidRDefault="00AD395A" w:rsidP="00211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 w:rsidRPr="00A20CBC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1</w:t>
            </w:r>
          </w:p>
        </w:tc>
      </w:tr>
      <w:tr w:rsidR="00AD395A" w:rsidRPr="00A20CBC" w14:paraId="294A61F2" w14:textId="77777777" w:rsidTr="00211CE6">
        <w:tc>
          <w:tcPr>
            <w:tcW w:w="7479" w:type="dxa"/>
          </w:tcPr>
          <w:p w14:paraId="1A0FAF90" w14:textId="77777777" w:rsidR="00AD395A" w:rsidRPr="00A20CBC" w:rsidRDefault="00AD395A" w:rsidP="00211C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sk-SK"/>
              </w:rPr>
            </w:pPr>
            <w:r w:rsidRPr="00A20CBC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sk-SK"/>
              </w:rPr>
              <w:t xml:space="preserve">Pedagogickí zamestnanci podľa </w:t>
            </w:r>
            <w:proofErr w:type="spellStart"/>
            <w:r w:rsidRPr="00A20CBC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sk-SK"/>
              </w:rPr>
              <w:t>kariérovej</w:t>
            </w:r>
            <w:proofErr w:type="spellEnd"/>
            <w:r w:rsidRPr="00A20CBC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sk-SK"/>
              </w:rPr>
              <w:t xml:space="preserve"> pozície</w:t>
            </w:r>
          </w:p>
        </w:tc>
        <w:tc>
          <w:tcPr>
            <w:tcW w:w="1701" w:type="dxa"/>
          </w:tcPr>
          <w:p w14:paraId="66CEDEE8" w14:textId="77777777" w:rsidR="00AD395A" w:rsidRPr="00A20CBC" w:rsidRDefault="00AD395A" w:rsidP="00211C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u w:val="single"/>
                <w:lang w:eastAsia="sk-SK"/>
              </w:rPr>
            </w:pPr>
          </w:p>
        </w:tc>
      </w:tr>
      <w:tr w:rsidR="00AD395A" w:rsidRPr="00A20CBC" w14:paraId="640A78E8" w14:textId="77777777" w:rsidTr="00211CE6">
        <w:tc>
          <w:tcPr>
            <w:tcW w:w="7479" w:type="dxa"/>
          </w:tcPr>
          <w:p w14:paraId="259C3777" w14:textId="77777777" w:rsidR="00AD395A" w:rsidRPr="00A20CBC" w:rsidRDefault="00AD395A" w:rsidP="00211C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eastAsia="sk-SK"/>
              </w:rPr>
            </w:pPr>
            <w:r w:rsidRPr="00A20CBC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eastAsia="sk-SK"/>
              </w:rPr>
              <w:t>1.Pedagogický zamestnanec špecialista</w:t>
            </w:r>
          </w:p>
        </w:tc>
        <w:tc>
          <w:tcPr>
            <w:tcW w:w="1701" w:type="dxa"/>
          </w:tcPr>
          <w:p w14:paraId="75088CB2" w14:textId="77777777" w:rsidR="00AD395A" w:rsidRPr="00A20CBC" w:rsidRDefault="00AD395A" w:rsidP="00211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sk-SK"/>
              </w:rPr>
              <w:t>10</w:t>
            </w:r>
          </w:p>
        </w:tc>
      </w:tr>
      <w:tr w:rsidR="00AD395A" w:rsidRPr="00A20CBC" w14:paraId="5A577087" w14:textId="77777777" w:rsidTr="00211CE6">
        <w:tc>
          <w:tcPr>
            <w:tcW w:w="7479" w:type="dxa"/>
          </w:tcPr>
          <w:p w14:paraId="00CD3A05" w14:textId="77777777" w:rsidR="00AD395A" w:rsidRPr="00A20CBC" w:rsidRDefault="00AD395A" w:rsidP="00211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 w:rsidRPr="00A20CBC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Triedny učiteľ</w:t>
            </w:r>
          </w:p>
        </w:tc>
        <w:tc>
          <w:tcPr>
            <w:tcW w:w="1701" w:type="dxa"/>
          </w:tcPr>
          <w:p w14:paraId="5C378E35" w14:textId="77777777" w:rsidR="00AD395A" w:rsidRPr="00A20CBC" w:rsidRDefault="00AD395A" w:rsidP="00211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9</w:t>
            </w:r>
          </w:p>
        </w:tc>
      </w:tr>
      <w:tr w:rsidR="00AD395A" w:rsidRPr="00A20CBC" w14:paraId="1402B41D" w14:textId="77777777" w:rsidTr="00211CE6">
        <w:tc>
          <w:tcPr>
            <w:tcW w:w="7479" w:type="dxa"/>
          </w:tcPr>
          <w:p w14:paraId="6784D836" w14:textId="77777777" w:rsidR="00AD395A" w:rsidRPr="00A20CBC" w:rsidRDefault="00AD395A" w:rsidP="00211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 w:rsidRPr="00A20CBC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Uvádzajúci pedagogický zamestnanec</w:t>
            </w:r>
          </w:p>
        </w:tc>
        <w:tc>
          <w:tcPr>
            <w:tcW w:w="1701" w:type="dxa"/>
          </w:tcPr>
          <w:p w14:paraId="6E678268" w14:textId="77777777" w:rsidR="00AD395A" w:rsidRPr="00A20CBC" w:rsidRDefault="00AD395A" w:rsidP="00211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 w:rsidRPr="00A20CBC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0</w:t>
            </w:r>
          </w:p>
        </w:tc>
      </w:tr>
      <w:tr w:rsidR="00AD395A" w:rsidRPr="00A20CBC" w14:paraId="4CCE09FC" w14:textId="77777777" w:rsidTr="00211CE6">
        <w:tc>
          <w:tcPr>
            <w:tcW w:w="7479" w:type="dxa"/>
          </w:tcPr>
          <w:p w14:paraId="46C47867" w14:textId="77777777" w:rsidR="00AD395A" w:rsidRPr="00A20CBC" w:rsidRDefault="00AD395A" w:rsidP="00211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 w:rsidRPr="00A20CBC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Vedúci metodického združenia</w:t>
            </w:r>
          </w:p>
        </w:tc>
        <w:tc>
          <w:tcPr>
            <w:tcW w:w="1701" w:type="dxa"/>
          </w:tcPr>
          <w:p w14:paraId="7A4BE646" w14:textId="77777777" w:rsidR="00AD395A" w:rsidRPr="00A20CBC" w:rsidRDefault="00AD395A" w:rsidP="00211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 w:rsidRPr="00A20CBC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1</w:t>
            </w:r>
          </w:p>
        </w:tc>
      </w:tr>
      <w:tr w:rsidR="00AD395A" w:rsidRPr="00A20CBC" w14:paraId="23878B32" w14:textId="77777777" w:rsidTr="00211CE6">
        <w:tc>
          <w:tcPr>
            <w:tcW w:w="7479" w:type="dxa"/>
          </w:tcPr>
          <w:p w14:paraId="1761DA72" w14:textId="77777777" w:rsidR="00AD395A" w:rsidRPr="00A20CBC" w:rsidRDefault="00AD395A" w:rsidP="00211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 w:rsidRPr="00A20CBC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Iný zamestnanec vykonávajúci špecializované činnosti určené riaditeľom</w:t>
            </w:r>
          </w:p>
        </w:tc>
        <w:tc>
          <w:tcPr>
            <w:tcW w:w="1701" w:type="dxa"/>
          </w:tcPr>
          <w:p w14:paraId="20060F59" w14:textId="77777777" w:rsidR="00AD395A" w:rsidRPr="00A20CBC" w:rsidRDefault="00AD395A" w:rsidP="00211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 w:rsidRPr="00A20CBC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0</w:t>
            </w:r>
          </w:p>
        </w:tc>
      </w:tr>
      <w:tr w:rsidR="00AD395A" w:rsidRPr="00A20CBC" w14:paraId="6D2D8A92" w14:textId="77777777" w:rsidTr="00211CE6">
        <w:tc>
          <w:tcPr>
            <w:tcW w:w="7479" w:type="dxa"/>
          </w:tcPr>
          <w:p w14:paraId="21F3CA0B" w14:textId="77777777" w:rsidR="00AD395A" w:rsidRPr="00A20CBC" w:rsidRDefault="00AD395A" w:rsidP="00211C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eastAsia="sk-SK"/>
              </w:rPr>
            </w:pPr>
            <w:r w:rsidRPr="00A20CBC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eastAsia="sk-SK"/>
              </w:rPr>
              <w:t>2.Vedúci pedagogický zamestnanec</w:t>
            </w:r>
          </w:p>
        </w:tc>
        <w:tc>
          <w:tcPr>
            <w:tcW w:w="1701" w:type="dxa"/>
          </w:tcPr>
          <w:p w14:paraId="209AC969" w14:textId="77777777" w:rsidR="00AD395A" w:rsidRPr="00A20CBC" w:rsidRDefault="00AD395A" w:rsidP="00211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sk-SK"/>
              </w:rPr>
            </w:pPr>
            <w:r w:rsidRPr="00A20CBC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sk-SK"/>
              </w:rPr>
              <w:t>2</w:t>
            </w:r>
          </w:p>
        </w:tc>
      </w:tr>
      <w:tr w:rsidR="00AD395A" w:rsidRPr="00A20CBC" w14:paraId="549465FC" w14:textId="77777777" w:rsidTr="00211CE6">
        <w:tc>
          <w:tcPr>
            <w:tcW w:w="7479" w:type="dxa"/>
          </w:tcPr>
          <w:p w14:paraId="072A038B" w14:textId="77777777" w:rsidR="00AD395A" w:rsidRPr="00A20CBC" w:rsidRDefault="00AD395A" w:rsidP="00211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 w:rsidRPr="00A20CBC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Riaditeľ</w:t>
            </w:r>
          </w:p>
        </w:tc>
        <w:tc>
          <w:tcPr>
            <w:tcW w:w="1701" w:type="dxa"/>
          </w:tcPr>
          <w:p w14:paraId="71D6B2C0" w14:textId="77777777" w:rsidR="00AD395A" w:rsidRPr="00A20CBC" w:rsidRDefault="00AD395A" w:rsidP="00211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 w:rsidRPr="00A20CBC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1</w:t>
            </w:r>
          </w:p>
        </w:tc>
      </w:tr>
      <w:tr w:rsidR="00AD395A" w:rsidRPr="00A20CBC" w14:paraId="508D342E" w14:textId="77777777" w:rsidTr="00211CE6">
        <w:tc>
          <w:tcPr>
            <w:tcW w:w="7479" w:type="dxa"/>
          </w:tcPr>
          <w:p w14:paraId="5C1966A9" w14:textId="77777777" w:rsidR="00AD395A" w:rsidRPr="00A20CBC" w:rsidRDefault="00AD395A" w:rsidP="00211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 w:rsidRPr="00A20CBC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Zástupca riaditeľa</w:t>
            </w:r>
          </w:p>
        </w:tc>
        <w:tc>
          <w:tcPr>
            <w:tcW w:w="1701" w:type="dxa"/>
          </w:tcPr>
          <w:p w14:paraId="558453BC" w14:textId="77777777" w:rsidR="00AD395A" w:rsidRPr="00A20CBC" w:rsidRDefault="00AD395A" w:rsidP="00211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 w:rsidRPr="00A20CBC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1</w:t>
            </w:r>
          </w:p>
        </w:tc>
      </w:tr>
    </w:tbl>
    <w:p w14:paraId="3BB8A3FF" w14:textId="77777777" w:rsidR="00334FA2" w:rsidRDefault="00334FA2" w:rsidP="00924F2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sk-SK"/>
        </w:rPr>
      </w:pPr>
    </w:p>
    <w:p w14:paraId="1FD80AFE" w14:textId="1DF7A17B" w:rsidR="00AD395A" w:rsidRDefault="00AD395A" w:rsidP="00AD395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sk-SK"/>
        </w:rPr>
      </w:pPr>
      <w:r w:rsidRPr="00A20CBC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sk-SK"/>
        </w:rPr>
        <w:t>10.</w:t>
      </w:r>
      <w:r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sk-SK"/>
        </w:rPr>
        <w:t xml:space="preserve">INFORMÁCIE </w:t>
      </w:r>
      <w:r w:rsidRPr="00A20CBC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sk-SK"/>
        </w:rPr>
        <w:t xml:space="preserve"> O  AKTIVITÁCH  A  PREZENTÁCII  MŠ  NA  VEREJNOSTI:</w:t>
      </w:r>
    </w:p>
    <w:p w14:paraId="15BC852D" w14:textId="77777777" w:rsidR="00A62FDA" w:rsidRPr="00A20CBC" w:rsidRDefault="00A62FDA" w:rsidP="00AD395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sk-SK"/>
        </w:rPr>
      </w:pPr>
    </w:p>
    <w:p w14:paraId="6EC9135F" w14:textId="32F90B4A" w:rsidR="00A62FDA" w:rsidRDefault="00211CE6" w:rsidP="00AD39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2FDA">
        <w:rPr>
          <w:rFonts w:ascii="Times New Roman" w:hAnsi="Times New Roman" w:cs="Times New Roman"/>
          <w:sz w:val="24"/>
          <w:szCs w:val="24"/>
        </w:rPr>
        <w:t xml:space="preserve">Prezentáciu </w:t>
      </w:r>
      <w:r w:rsidR="00A62FDA">
        <w:rPr>
          <w:rFonts w:ascii="Times New Roman" w:hAnsi="Times New Roman" w:cs="Times New Roman"/>
          <w:sz w:val="24"/>
          <w:szCs w:val="24"/>
        </w:rPr>
        <w:t xml:space="preserve">materskej </w:t>
      </w:r>
      <w:r w:rsidRPr="00A62FDA">
        <w:rPr>
          <w:rFonts w:ascii="Times New Roman" w:hAnsi="Times New Roman" w:cs="Times New Roman"/>
          <w:sz w:val="24"/>
          <w:szCs w:val="24"/>
        </w:rPr>
        <w:t xml:space="preserve">školy na verejnosti nám v školskom roku 2020/2021 znemožňovala v plnej miere nepriaznivá </w:t>
      </w:r>
      <w:proofErr w:type="spellStart"/>
      <w:r w:rsidRPr="00A62FDA">
        <w:rPr>
          <w:rFonts w:ascii="Times New Roman" w:hAnsi="Times New Roman" w:cs="Times New Roman"/>
          <w:sz w:val="24"/>
          <w:szCs w:val="24"/>
        </w:rPr>
        <w:t>pandemická</w:t>
      </w:r>
      <w:proofErr w:type="spellEnd"/>
      <w:r w:rsidRPr="00A62FDA">
        <w:rPr>
          <w:rFonts w:ascii="Times New Roman" w:hAnsi="Times New Roman" w:cs="Times New Roman"/>
          <w:sz w:val="24"/>
          <w:szCs w:val="24"/>
        </w:rPr>
        <w:t xml:space="preserve"> situácia. Podľa nariadení a odporúčaní MŠVVaŠ SR, RÚVZ a hlavného hygienika bolo uskutočňovanie hromadných podujatí a zhromaždení rôzneho druhu zakázané, al</w:t>
      </w:r>
      <w:r w:rsidR="00A62FDA">
        <w:rPr>
          <w:rFonts w:ascii="Times New Roman" w:hAnsi="Times New Roman" w:cs="Times New Roman"/>
          <w:sz w:val="24"/>
          <w:szCs w:val="24"/>
        </w:rPr>
        <w:t>ebo obmedzené počas celého školského</w:t>
      </w:r>
      <w:r w:rsidRPr="00A62FDA">
        <w:rPr>
          <w:rFonts w:ascii="Times New Roman" w:hAnsi="Times New Roman" w:cs="Times New Roman"/>
          <w:sz w:val="24"/>
          <w:szCs w:val="24"/>
        </w:rPr>
        <w:t xml:space="preserve"> r</w:t>
      </w:r>
      <w:r w:rsidR="00A62FDA">
        <w:rPr>
          <w:rFonts w:ascii="Times New Roman" w:hAnsi="Times New Roman" w:cs="Times New Roman"/>
          <w:sz w:val="24"/>
          <w:szCs w:val="24"/>
        </w:rPr>
        <w:t>oka</w:t>
      </w:r>
      <w:r w:rsidRPr="00A62FDA">
        <w:rPr>
          <w:rFonts w:ascii="Times New Roman" w:hAnsi="Times New Roman" w:cs="Times New Roman"/>
          <w:sz w:val="24"/>
          <w:szCs w:val="24"/>
        </w:rPr>
        <w:t xml:space="preserve"> 2020/2021. </w:t>
      </w:r>
    </w:p>
    <w:p w14:paraId="3E2A7B54" w14:textId="75205299" w:rsidR="00AD395A" w:rsidRDefault="00211CE6" w:rsidP="00AD39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2FDA">
        <w:rPr>
          <w:rFonts w:ascii="Times New Roman" w:hAnsi="Times New Roman" w:cs="Times New Roman"/>
          <w:sz w:val="24"/>
          <w:szCs w:val="24"/>
        </w:rPr>
        <w:t>Z dôvodu rešpektovania týchto nariadení sme všetky ak</w:t>
      </w:r>
      <w:r w:rsidR="00A62FDA">
        <w:rPr>
          <w:rFonts w:ascii="Times New Roman" w:hAnsi="Times New Roman" w:cs="Times New Roman"/>
          <w:sz w:val="24"/>
          <w:szCs w:val="24"/>
        </w:rPr>
        <w:t>tivity</w:t>
      </w:r>
      <w:r w:rsidRPr="00A62FDA">
        <w:rPr>
          <w:rFonts w:ascii="Times New Roman" w:hAnsi="Times New Roman" w:cs="Times New Roman"/>
          <w:sz w:val="24"/>
          <w:szCs w:val="24"/>
        </w:rPr>
        <w:t xml:space="preserve"> uskutočňovali bez prítomnosti rodičov. Rodičom sme </w:t>
      </w:r>
      <w:r w:rsidR="00A62FDA">
        <w:rPr>
          <w:rFonts w:ascii="Times New Roman" w:hAnsi="Times New Roman" w:cs="Times New Roman"/>
          <w:sz w:val="24"/>
          <w:szCs w:val="24"/>
        </w:rPr>
        <w:t xml:space="preserve">tieto aktivity sprostredkovali a </w:t>
      </w:r>
      <w:r w:rsidRPr="00A62FDA">
        <w:rPr>
          <w:rFonts w:ascii="Times New Roman" w:hAnsi="Times New Roman" w:cs="Times New Roman"/>
          <w:sz w:val="24"/>
          <w:szCs w:val="24"/>
        </w:rPr>
        <w:t xml:space="preserve">prezentovali prostredníctvom </w:t>
      </w:r>
      <w:r w:rsidR="00A62FDA">
        <w:rPr>
          <w:rFonts w:ascii="Times New Roman" w:hAnsi="Times New Roman" w:cs="Times New Roman"/>
          <w:sz w:val="24"/>
          <w:szCs w:val="24"/>
        </w:rPr>
        <w:t>informačno-komunikačných technológií</w:t>
      </w:r>
      <w:r w:rsidRPr="00A62FDA">
        <w:rPr>
          <w:rFonts w:ascii="Times New Roman" w:hAnsi="Times New Roman" w:cs="Times New Roman"/>
          <w:sz w:val="24"/>
          <w:szCs w:val="24"/>
        </w:rPr>
        <w:t>.</w:t>
      </w:r>
    </w:p>
    <w:p w14:paraId="58AD2FFA" w14:textId="12963001" w:rsidR="008D1DED" w:rsidRPr="00CB5F54" w:rsidRDefault="00A62FDA" w:rsidP="00AD39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Nakoľko hromadné podujatia </w:t>
      </w:r>
      <w:r w:rsidR="005D5F2F">
        <w:rPr>
          <w:rFonts w:ascii="Times New Roman" w:hAnsi="Times New Roman" w:cs="Times New Roman"/>
          <w:sz w:val="24"/>
          <w:szCs w:val="24"/>
        </w:rPr>
        <w:t xml:space="preserve">nemohli </w:t>
      </w:r>
      <w:r>
        <w:rPr>
          <w:rFonts w:ascii="Times New Roman" w:hAnsi="Times New Roman" w:cs="Times New Roman"/>
          <w:sz w:val="24"/>
          <w:szCs w:val="24"/>
        </w:rPr>
        <w:t>organizova</w:t>
      </w:r>
      <w:r w:rsidR="005D5F2F">
        <w:rPr>
          <w:rFonts w:ascii="Times New Roman" w:hAnsi="Times New Roman" w:cs="Times New Roman"/>
          <w:sz w:val="24"/>
          <w:szCs w:val="24"/>
        </w:rPr>
        <w:t>ť</w:t>
      </w:r>
      <w:r>
        <w:rPr>
          <w:rFonts w:ascii="Times New Roman" w:hAnsi="Times New Roman" w:cs="Times New Roman"/>
          <w:sz w:val="24"/>
          <w:szCs w:val="24"/>
        </w:rPr>
        <w:t xml:space="preserve"> ani </w:t>
      </w:r>
      <w:r w:rsidR="005D5F2F">
        <w:rPr>
          <w:rFonts w:ascii="Times New Roman" w:hAnsi="Times New Roman" w:cs="Times New Roman"/>
          <w:sz w:val="24"/>
          <w:szCs w:val="24"/>
        </w:rPr>
        <w:t xml:space="preserve">mestské </w:t>
      </w:r>
      <w:r>
        <w:rPr>
          <w:rFonts w:ascii="Times New Roman" w:hAnsi="Times New Roman" w:cs="Times New Roman"/>
          <w:sz w:val="24"/>
          <w:szCs w:val="24"/>
        </w:rPr>
        <w:t xml:space="preserve">inštitúcie s ktorými </w:t>
      </w:r>
      <w:r w:rsidR="005D5F2F">
        <w:rPr>
          <w:rFonts w:ascii="Times New Roman" w:hAnsi="Times New Roman" w:cs="Times New Roman"/>
          <w:sz w:val="24"/>
          <w:szCs w:val="24"/>
        </w:rPr>
        <w:t xml:space="preserve">materská škola </w:t>
      </w:r>
      <w:r>
        <w:rPr>
          <w:rFonts w:ascii="Times New Roman" w:hAnsi="Times New Roman" w:cs="Times New Roman"/>
          <w:sz w:val="24"/>
          <w:szCs w:val="24"/>
        </w:rPr>
        <w:t>spolupracuje</w:t>
      </w:r>
      <w:r w:rsidR="005D5F2F">
        <w:rPr>
          <w:rFonts w:ascii="Times New Roman" w:hAnsi="Times New Roman" w:cs="Times New Roman"/>
          <w:sz w:val="24"/>
          <w:szCs w:val="24"/>
        </w:rPr>
        <w:t>, deti nemali možnosť vystupovať s kultúrnym programom na tradičných podujatiach, ktorými sú oslavy napríklad Mesiac úcty k starším, Vianočný jarmok spojený s kultúrnym programom, Deň matiek, Mestský Deň detí a ďalších.</w:t>
      </w:r>
    </w:p>
    <w:p w14:paraId="4CFBEE26" w14:textId="60FAFB96" w:rsidR="006A7210" w:rsidRPr="00323971" w:rsidRDefault="008D1DED" w:rsidP="0032397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Materská škola realizovala spoločné aktivity</w:t>
      </w:r>
      <w:r w:rsidR="00985F5D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 so všetkými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 </w:t>
      </w:r>
      <w:r w:rsidR="00985F5D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triedami len po uvoľnení obmedzení a ktoré bolo možné realizovať v exteriéri materskej školy:</w:t>
      </w:r>
      <w:r w:rsidR="00323971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="006A7210">
        <w:rPr>
          <w:rFonts w:ascii="Times New Roman" w:eastAsia="Times New Roman" w:hAnsi="Times New Roman" w:cs="Times New Roman"/>
          <w:sz w:val="24"/>
          <w:szCs w:val="20"/>
          <w:lang w:eastAsia="sk-SK"/>
        </w:rPr>
        <w:t>●</w:t>
      </w:r>
      <w:r w:rsidR="006A7210">
        <w:rPr>
          <w:rFonts w:ascii="Times New Roman" w:eastAsia="Times New Roman" w:hAnsi="Times New Roman" w:cs="Times New Roman"/>
          <w:sz w:val="24"/>
          <w:szCs w:val="20"/>
          <w:lang w:eastAsia="sk-SK"/>
        </w:rPr>
        <w:tab/>
        <w:t>Stavanie mája</w:t>
      </w:r>
      <w:r w:rsidR="006A7210" w:rsidRPr="00F24A4A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</w:t>
      </w:r>
    </w:p>
    <w:p w14:paraId="415C5526" w14:textId="5EFB61E1" w:rsidR="00985F5D" w:rsidRDefault="00985F5D" w:rsidP="00323971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sk-SK"/>
        </w:rPr>
        <w:t>●</w:t>
      </w:r>
      <w:r>
        <w:rPr>
          <w:rFonts w:ascii="Times New Roman" w:eastAsia="Times New Roman" w:hAnsi="Times New Roman" w:cs="Times New Roman"/>
          <w:sz w:val="24"/>
          <w:szCs w:val="20"/>
          <w:lang w:eastAsia="sk-SK"/>
        </w:rPr>
        <w:tab/>
        <w:t xml:space="preserve">Olympijský beh </w:t>
      </w:r>
    </w:p>
    <w:p w14:paraId="0E3B6DB2" w14:textId="5B6146AF" w:rsidR="00985F5D" w:rsidRPr="00F24A4A" w:rsidRDefault="00985F5D" w:rsidP="00323971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sk-SK"/>
        </w:rPr>
        <w:t>●</w:t>
      </w:r>
      <w:r>
        <w:rPr>
          <w:rFonts w:ascii="Times New Roman" w:eastAsia="Times New Roman" w:hAnsi="Times New Roman" w:cs="Times New Roman"/>
          <w:sz w:val="24"/>
          <w:szCs w:val="20"/>
          <w:lang w:eastAsia="sk-SK"/>
        </w:rPr>
        <w:tab/>
        <w:t>Rozlúčka s predškolákmi</w:t>
      </w:r>
      <w:r w:rsidRPr="00F24A4A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 </w:t>
      </w:r>
    </w:p>
    <w:p w14:paraId="71BDB693" w14:textId="727ADCCA" w:rsidR="00A62FDA" w:rsidRDefault="00985F5D" w:rsidP="00AD395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J</w:t>
      </w:r>
      <w:r w:rsidR="008D1DED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ednotlivé triedy materskej školy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 </w:t>
      </w:r>
      <w:r w:rsidR="008D1DED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zrealizovali nasledovné aktivity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:</w:t>
      </w:r>
    </w:p>
    <w:p w14:paraId="20A01D61" w14:textId="767E7027" w:rsidR="00985F5D" w:rsidRDefault="00985F5D" w:rsidP="00985F5D">
      <w:pPr>
        <w:spacing w:after="0" w:line="240" w:lineRule="auto"/>
        <w:ind w:left="345"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sk-SK"/>
        </w:rPr>
        <w:t>●</w:t>
      </w:r>
      <w:r>
        <w:rPr>
          <w:rFonts w:ascii="Times New Roman" w:eastAsia="Times New Roman" w:hAnsi="Times New Roman" w:cs="Times New Roman"/>
          <w:sz w:val="24"/>
          <w:szCs w:val="20"/>
          <w:lang w:eastAsia="sk-SK"/>
        </w:rPr>
        <w:tab/>
        <w:t>Exkurzia na policajnú a hasičskú stanicu</w:t>
      </w:r>
    </w:p>
    <w:p w14:paraId="530A3FFA" w14:textId="77777777" w:rsidR="006A7210" w:rsidRDefault="00985F5D" w:rsidP="00985F5D">
      <w:pPr>
        <w:spacing w:after="0" w:line="240" w:lineRule="auto"/>
        <w:ind w:left="345"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sk-SK"/>
        </w:rPr>
        <w:t>●</w:t>
      </w:r>
      <w:r>
        <w:rPr>
          <w:rFonts w:ascii="Times New Roman" w:eastAsia="Times New Roman" w:hAnsi="Times New Roman" w:cs="Times New Roman"/>
          <w:sz w:val="24"/>
          <w:szCs w:val="20"/>
          <w:lang w:eastAsia="sk-SK"/>
        </w:rPr>
        <w:tab/>
      </w:r>
      <w:r w:rsidR="006A7210">
        <w:rPr>
          <w:rFonts w:ascii="Times New Roman" w:eastAsia="Times New Roman" w:hAnsi="Times New Roman" w:cs="Times New Roman"/>
          <w:sz w:val="24"/>
          <w:szCs w:val="20"/>
          <w:lang w:eastAsia="sk-SK"/>
        </w:rPr>
        <w:t>Privítanie Mikuláša</w:t>
      </w:r>
    </w:p>
    <w:p w14:paraId="4B454292" w14:textId="6205315D" w:rsidR="006A7210" w:rsidRDefault="006A7210" w:rsidP="006A7210">
      <w:pPr>
        <w:spacing w:after="0" w:line="240" w:lineRule="auto"/>
        <w:ind w:left="345"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sk-SK"/>
        </w:rPr>
        <w:t>●</w:t>
      </w:r>
      <w:r>
        <w:rPr>
          <w:rFonts w:ascii="Times New Roman" w:eastAsia="Times New Roman" w:hAnsi="Times New Roman" w:cs="Times New Roman"/>
          <w:sz w:val="24"/>
          <w:szCs w:val="20"/>
          <w:lang w:eastAsia="sk-SK"/>
        </w:rPr>
        <w:tab/>
        <w:t>Vianočné burzy pre rodičov</w:t>
      </w:r>
    </w:p>
    <w:p w14:paraId="7B8F28EA" w14:textId="77777777" w:rsidR="006A7210" w:rsidRDefault="006A7210" w:rsidP="006A7210">
      <w:pPr>
        <w:spacing w:after="0" w:line="240" w:lineRule="auto"/>
        <w:ind w:left="345"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sk-SK"/>
        </w:rPr>
        <w:t>●</w:t>
      </w:r>
      <w:r>
        <w:rPr>
          <w:rFonts w:ascii="Times New Roman" w:eastAsia="Times New Roman" w:hAnsi="Times New Roman" w:cs="Times New Roman"/>
          <w:sz w:val="24"/>
          <w:szCs w:val="20"/>
          <w:lang w:eastAsia="sk-SK"/>
        </w:rPr>
        <w:tab/>
        <w:t>Fašiangový karneval</w:t>
      </w:r>
    </w:p>
    <w:p w14:paraId="3E219504" w14:textId="7A3A6893" w:rsidR="006A7210" w:rsidRDefault="006A7210" w:rsidP="006A7210">
      <w:pPr>
        <w:spacing w:after="0" w:line="240" w:lineRule="auto"/>
        <w:ind w:left="345"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sk-SK"/>
        </w:rPr>
        <w:t>●</w:t>
      </w:r>
      <w:r>
        <w:rPr>
          <w:rFonts w:ascii="Times New Roman" w:eastAsia="Times New Roman" w:hAnsi="Times New Roman" w:cs="Times New Roman"/>
          <w:sz w:val="24"/>
          <w:szCs w:val="20"/>
          <w:lang w:eastAsia="sk-SK"/>
        </w:rPr>
        <w:tab/>
        <w:t>Aktivity k Svetovému dňu hry</w:t>
      </w:r>
    </w:p>
    <w:p w14:paraId="44D0121F" w14:textId="0229ACB1" w:rsidR="00AD395A" w:rsidRPr="00DE4BB8" w:rsidRDefault="006A7210" w:rsidP="003239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  <w:r w:rsidRPr="00F24A4A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 </w:t>
      </w:r>
      <w:r w:rsidR="00DE4BB8">
        <w:rPr>
          <w:rFonts w:ascii="Times New Roman" w:eastAsia="Times New Roman" w:hAnsi="Times New Roman" w:cs="Times New Roman"/>
          <w:sz w:val="24"/>
          <w:szCs w:val="20"/>
          <w:lang w:eastAsia="sk-SK"/>
        </w:rPr>
        <w:t>Materská škola zaslala výtvarné práce detí na výtvarnú súťaž „DÚHOVÝ  KOLOTOČ“.</w:t>
      </w:r>
    </w:p>
    <w:p w14:paraId="7D541550" w14:textId="7EA74660" w:rsidR="00AD395A" w:rsidRDefault="00AD395A" w:rsidP="00AD395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sk-SK"/>
        </w:rPr>
      </w:pPr>
      <w:r w:rsidRPr="00A20CBC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sk-SK"/>
        </w:rPr>
        <w:lastRenderedPageBreak/>
        <w:t>11.</w:t>
      </w:r>
      <w:r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sk-SK"/>
        </w:rPr>
        <w:t>INFORMÁCIE</w:t>
      </w:r>
      <w:r w:rsidRPr="00A20CBC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sk-SK"/>
        </w:rPr>
        <w:t xml:space="preserve">  O PROJEKTOCH, DO  KTORÝCH  JE  MŠ  ZAPOJENÁ:</w:t>
      </w:r>
    </w:p>
    <w:p w14:paraId="4AC3508A" w14:textId="12EA7100" w:rsidR="00AD395A" w:rsidRPr="00A20CBC" w:rsidRDefault="00AD395A" w:rsidP="00AD39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</w:pPr>
    </w:p>
    <w:p w14:paraId="749E6322" w14:textId="77777777" w:rsidR="00922A73" w:rsidRDefault="003F6243" w:rsidP="00AD39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Do projektu </w:t>
      </w:r>
      <w:r w:rsidRPr="003F6243">
        <w:rPr>
          <w:rFonts w:ascii="Times New Roman" w:eastAsia="Times New Roman" w:hAnsi="Times New Roman" w:cs="Times New Roman"/>
          <w:b/>
          <w:bCs/>
          <w:sz w:val="24"/>
          <w:szCs w:val="20"/>
          <w:lang w:eastAsia="sk-SK"/>
        </w:rPr>
        <w:t>„LOGICKÁ  OLYMPIÁDA  PRE  NAJMENŠÍCH“</w:t>
      </w:r>
      <w:r>
        <w:rPr>
          <w:rFonts w:ascii="Times New Roman" w:eastAsia="Times New Roman" w:hAnsi="Times New Roman" w:cs="Times New Roman"/>
          <w:b/>
          <w:bCs/>
          <w:sz w:val="24"/>
          <w:szCs w:val="20"/>
          <w:lang w:eastAsia="sk-SK"/>
        </w:rPr>
        <w:t xml:space="preserve">, </w:t>
      </w:r>
      <w:r w:rsidR="00922A73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sa prvýkrát zapojilo 20 5 – 6 ročných detí z našej materskej školy. Logickú olympiádu organizuje Prešovská univerzita v spolupráci s Centrom </w:t>
      </w:r>
      <w:proofErr w:type="spellStart"/>
      <w:r w:rsidR="00922A73">
        <w:rPr>
          <w:rFonts w:ascii="Times New Roman" w:eastAsia="Times New Roman" w:hAnsi="Times New Roman" w:cs="Times New Roman"/>
          <w:sz w:val="24"/>
          <w:szCs w:val="20"/>
          <w:lang w:eastAsia="sk-SK"/>
        </w:rPr>
        <w:t>pedagogicko</w:t>
      </w:r>
      <w:proofErr w:type="spellEnd"/>
      <w:r w:rsidR="00922A73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– psychologického poradenstva a prevencie v Sabinove</w:t>
      </w:r>
      <w:r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</w:t>
      </w:r>
      <w:r w:rsidR="00922A73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a súkromnou základnou školou DSA v Prešove už viac rokov. </w:t>
      </w:r>
    </w:p>
    <w:p w14:paraId="342C82B5" w14:textId="6C82E52A" w:rsidR="00922A73" w:rsidRDefault="00922A73" w:rsidP="00AD39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sk-SK"/>
        </w:rPr>
        <w:t>Súťažiace deti plnili osem logických úloh, ktorých obsahom bolo preverenie jednoduchých logických funkcií, tvorenia pojmov, dobrej pamäti, počítania a precvičovania jemnej motoriky detí predškolského veku.</w:t>
      </w:r>
    </w:p>
    <w:p w14:paraId="3673E8A8" w14:textId="46FDD36F" w:rsidR="003F6243" w:rsidRDefault="00922A73" w:rsidP="00AD39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sk-SK"/>
        </w:rPr>
        <w:t>Úlohy boli s rôznymi stupňami náročnosti, väčšina detí vyriešila približne úlohy na 60% a piatim deťom sa podarilo úspešne vyriešiť všetkých osem úloh na 100%.</w:t>
      </w:r>
      <w:r w:rsidR="003F6243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 </w:t>
      </w:r>
    </w:p>
    <w:p w14:paraId="167A9149" w14:textId="77777777" w:rsidR="00450551" w:rsidRDefault="00450551" w:rsidP="00AD39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</w:p>
    <w:p w14:paraId="3C65943D" w14:textId="636F6CDB" w:rsidR="00F379B7" w:rsidRDefault="00E07AB4" w:rsidP="00F379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Po úspešnom ukončení vzdelávacieho programu </w:t>
      </w:r>
      <w:r w:rsidRPr="00E07AB4">
        <w:rPr>
          <w:rFonts w:ascii="Times New Roman" w:eastAsia="Times New Roman" w:hAnsi="Times New Roman" w:cs="Times New Roman"/>
          <w:i/>
          <w:iCs/>
          <w:sz w:val="24"/>
          <w:szCs w:val="20"/>
          <w:u w:val="single"/>
          <w:lang w:eastAsia="sk-SK"/>
        </w:rPr>
        <w:t>„Technika hrou v predprimárnom vzdelávaní“</w:t>
      </w:r>
      <w:r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v</w:t>
      </w:r>
      <w:r w:rsidR="00450551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 školskom roku 2020/2021 už druhý rok realizovali pani učiteľky v dvoch triedach </w:t>
      </w:r>
      <w:r w:rsidR="00423E9E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v rámci </w:t>
      </w:r>
      <w:r w:rsidR="00450551">
        <w:rPr>
          <w:rFonts w:ascii="Times New Roman" w:eastAsia="Times New Roman" w:hAnsi="Times New Roman" w:cs="Times New Roman"/>
          <w:sz w:val="24"/>
          <w:szCs w:val="20"/>
          <w:lang w:eastAsia="sk-SK"/>
        </w:rPr>
        <w:t>projekt</w:t>
      </w:r>
      <w:r w:rsidR="00423E9E">
        <w:rPr>
          <w:rFonts w:ascii="Times New Roman" w:eastAsia="Times New Roman" w:hAnsi="Times New Roman" w:cs="Times New Roman"/>
          <w:sz w:val="24"/>
          <w:szCs w:val="20"/>
          <w:lang w:eastAsia="sk-SK"/>
        </w:rPr>
        <w:t>u</w:t>
      </w:r>
      <w:r w:rsidR="00450551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</w:t>
      </w:r>
      <w:r w:rsidR="00450551">
        <w:rPr>
          <w:rFonts w:ascii="Times New Roman" w:eastAsia="Times New Roman" w:hAnsi="Times New Roman" w:cs="Times New Roman"/>
          <w:b/>
          <w:bCs/>
          <w:sz w:val="24"/>
          <w:szCs w:val="20"/>
          <w:lang w:eastAsia="sk-SK"/>
        </w:rPr>
        <w:t>„TECHNICKÁ  ŠKÔLKA“</w:t>
      </w:r>
      <w:r>
        <w:rPr>
          <w:rFonts w:ascii="Times New Roman" w:eastAsia="Times New Roman" w:hAnsi="Times New Roman" w:cs="Times New Roman"/>
          <w:b/>
          <w:bCs/>
          <w:sz w:val="24"/>
          <w:szCs w:val="20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aktivity, ktorými rozvíjali u detí technické zručnosti. </w:t>
      </w:r>
      <w:r w:rsidR="00F379B7">
        <w:rPr>
          <w:rFonts w:ascii="Times New Roman" w:eastAsia="Times New Roman" w:hAnsi="Times New Roman" w:cs="Times New Roman"/>
          <w:sz w:val="24"/>
          <w:szCs w:val="20"/>
          <w:lang w:eastAsia="sk-SK"/>
        </w:rPr>
        <w:t>H</w:t>
      </w:r>
      <w:r w:rsidR="00F379B7" w:rsidRPr="00423E9E">
        <w:rPr>
          <w:rFonts w:ascii="Times New Roman" w:hAnsi="Times New Roman" w:cs="Times New Roman"/>
          <w:sz w:val="24"/>
          <w:szCs w:val="24"/>
        </w:rPr>
        <w:t>ravou formou podporova</w:t>
      </w:r>
      <w:r w:rsidR="00F379B7">
        <w:rPr>
          <w:rFonts w:ascii="Times New Roman" w:hAnsi="Times New Roman" w:cs="Times New Roman"/>
          <w:sz w:val="24"/>
          <w:szCs w:val="24"/>
        </w:rPr>
        <w:t>li</w:t>
      </w:r>
      <w:r w:rsidR="00F379B7" w:rsidRPr="00423E9E">
        <w:rPr>
          <w:rFonts w:ascii="Times New Roman" w:hAnsi="Times New Roman" w:cs="Times New Roman"/>
          <w:sz w:val="24"/>
          <w:szCs w:val="24"/>
        </w:rPr>
        <w:t xml:space="preserve"> technické myslenie, tvorivosť, manuálnu zručnosť, verbálne schopnosti, motivova</w:t>
      </w:r>
      <w:r w:rsidR="00F379B7">
        <w:rPr>
          <w:rFonts w:ascii="Times New Roman" w:hAnsi="Times New Roman" w:cs="Times New Roman"/>
          <w:sz w:val="24"/>
          <w:szCs w:val="24"/>
        </w:rPr>
        <w:t>li</w:t>
      </w:r>
      <w:r w:rsidR="00F379B7" w:rsidRPr="00423E9E">
        <w:rPr>
          <w:rFonts w:ascii="Times New Roman" w:hAnsi="Times New Roman" w:cs="Times New Roman"/>
          <w:sz w:val="24"/>
          <w:szCs w:val="24"/>
        </w:rPr>
        <w:t xml:space="preserve"> ich k riešeniu jednoduchých úloh a priblíži</w:t>
      </w:r>
      <w:r w:rsidR="00F379B7">
        <w:rPr>
          <w:rFonts w:ascii="Times New Roman" w:hAnsi="Times New Roman" w:cs="Times New Roman"/>
          <w:sz w:val="24"/>
          <w:szCs w:val="24"/>
        </w:rPr>
        <w:t>li</w:t>
      </w:r>
      <w:r w:rsidR="00F379B7" w:rsidRPr="00423E9E">
        <w:rPr>
          <w:rFonts w:ascii="Times New Roman" w:hAnsi="Times New Roman" w:cs="Times New Roman"/>
          <w:sz w:val="24"/>
          <w:szCs w:val="24"/>
        </w:rPr>
        <w:t xml:space="preserve"> im tak svet techniky</w:t>
      </w:r>
      <w:r w:rsidR="00323971">
        <w:rPr>
          <w:rFonts w:ascii="Times New Roman" w:hAnsi="Times New Roman" w:cs="Times New Roman"/>
          <w:sz w:val="24"/>
          <w:szCs w:val="24"/>
        </w:rPr>
        <w:t>.</w:t>
      </w:r>
      <w:r w:rsidR="00F379B7" w:rsidRPr="00423E9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99CDD47" w14:textId="19533938" w:rsidR="00450551" w:rsidRDefault="00E07AB4" w:rsidP="00AD39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V zriadenej </w:t>
      </w:r>
      <w:r w:rsidR="00A16EDC">
        <w:rPr>
          <w:rFonts w:ascii="Times New Roman" w:eastAsia="Times New Roman" w:hAnsi="Times New Roman" w:cs="Times New Roman"/>
          <w:sz w:val="24"/>
          <w:szCs w:val="20"/>
          <w:lang w:eastAsia="sk-SK"/>
        </w:rPr>
        <w:t>„</w:t>
      </w:r>
      <w:r>
        <w:rPr>
          <w:rFonts w:ascii="Times New Roman" w:eastAsia="Times New Roman" w:hAnsi="Times New Roman" w:cs="Times New Roman"/>
          <w:sz w:val="24"/>
          <w:szCs w:val="20"/>
          <w:lang w:eastAsia="sk-SK"/>
        </w:rPr>
        <w:t>dielničke</w:t>
      </w:r>
      <w:r w:rsidR="00A16EDC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“ </w:t>
      </w:r>
      <w:r w:rsidR="00F379B7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deti v malých skupinkách </w:t>
      </w:r>
      <w:r w:rsidR="00A16EDC">
        <w:rPr>
          <w:rFonts w:ascii="Times New Roman" w:eastAsia="Times New Roman" w:hAnsi="Times New Roman" w:cs="Times New Roman"/>
          <w:sz w:val="24"/>
          <w:szCs w:val="20"/>
          <w:lang w:eastAsia="sk-SK"/>
        </w:rPr>
        <w:t>p</w:t>
      </w:r>
      <w:r w:rsidR="00A16EDC" w:rsidRPr="00423E9E">
        <w:rPr>
          <w:rFonts w:ascii="Times New Roman" w:hAnsi="Times New Roman" w:cs="Times New Roman"/>
          <w:sz w:val="24"/>
          <w:szCs w:val="24"/>
        </w:rPr>
        <w:t>ostupne spoznáv</w:t>
      </w:r>
      <w:r w:rsidR="00A16EDC">
        <w:rPr>
          <w:rFonts w:ascii="Times New Roman" w:hAnsi="Times New Roman" w:cs="Times New Roman"/>
          <w:sz w:val="24"/>
          <w:szCs w:val="24"/>
        </w:rPr>
        <w:t>ali</w:t>
      </w:r>
      <w:r w:rsidR="00A16EDC" w:rsidRPr="00423E9E">
        <w:rPr>
          <w:rFonts w:ascii="Times New Roman" w:hAnsi="Times New Roman" w:cs="Times New Roman"/>
          <w:sz w:val="24"/>
          <w:szCs w:val="24"/>
        </w:rPr>
        <w:t xml:space="preserve"> prvky technickej triedy, jednotlivé náradia, vedia</w:t>
      </w:r>
      <w:r w:rsidR="00F379B7">
        <w:rPr>
          <w:rFonts w:ascii="Times New Roman" w:hAnsi="Times New Roman" w:cs="Times New Roman"/>
          <w:sz w:val="24"/>
          <w:szCs w:val="24"/>
        </w:rPr>
        <w:t xml:space="preserve"> už</w:t>
      </w:r>
      <w:r w:rsidR="00A16EDC" w:rsidRPr="00423E9E">
        <w:rPr>
          <w:rFonts w:ascii="Times New Roman" w:hAnsi="Times New Roman" w:cs="Times New Roman"/>
          <w:sz w:val="24"/>
          <w:szCs w:val="24"/>
        </w:rPr>
        <w:t>, načo jednotlivé náradia slúžia, osvoj</w:t>
      </w:r>
      <w:r w:rsidR="00A16EDC">
        <w:rPr>
          <w:rFonts w:ascii="Times New Roman" w:hAnsi="Times New Roman" w:cs="Times New Roman"/>
          <w:sz w:val="24"/>
          <w:szCs w:val="24"/>
        </w:rPr>
        <w:t>ili</w:t>
      </w:r>
      <w:r w:rsidR="00A16EDC" w:rsidRPr="00423E9E">
        <w:rPr>
          <w:rFonts w:ascii="Times New Roman" w:hAnsi="Times New Roman" w:cs="Times New Roman"/>
          <w:sz w:val="24"/>
          <w:szCs w:val="24"/>
        </w:rPr>
        <w:t xml:space="preserve"> si pravidlá práce v technickom kútiku</w:t>
      </w:r>
      <w:r w:rsidR="00A16EDC">
        <w:rPr>
          <w:rFonts w:ascii="Times New Roman" w:hAnsi="Times New Roman" w:cs="Times New Roman"/>
          <w:sz w:val="24"/>
          <w:szCs w:val="24"/>
        </w:rPr>
        <w:t>.</w:t>
      </w:r>
    </w:p>
    <w:p w14:paraId="5FFC6904" w14:textId="0E6CC28D" w:rsidR="00545EDA" w:rsidRDefault="00A16EDC" w:rsidP="00A16E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3E9E">
        <w:rPr>
          <w:rFonts w:ascii="Times New Roman" w:hAnsi="Times New Roman" w:cs="Times New Roman"/>
          <w:sz w:val="24"/>
          <w:szCs w:val="24"/>
        </w:rPr>
        <w:t>Pri práci používa</w:t>
      </w:r>
      <w:r>
        <w:rPr>
          <w:rFonts w:ascii="Times New Roman" w:hAnsi="Times New Roman" w:cs="Times New Roman"/>
          <w:sz w:val="24"/>
          <w:szCs w:val="24"/>
        </w:rPr>
        <w:t>li</w:t>
      </w:r>
      <w:r w:rsidRPr="00423E9E">
        <w:rPr>
          <w:rFonts w:ascii="Times New Roman" w:hAnsi="Times New Roman" w:cs="Times New Roman"/>
          <w:sz w:val="24"/>
          <w:szCs w:val="24"/>
        </w:rPr>
        <w:t xml:space="preserve"> predovšetkým </w:t>
      </w:r>
      <w:proofErr w:type="spellStart"/>
      <w:r w:rsidRPr="00423E9E">
        <w:rPr>
          <w:rFonts w:ascii="Times New Roman" w:hAnsi="Times New Roman" w:cs="Times New Roman"/>
          <w:sz w:val="24"/>
          <w:szCs w:val="24"/>
        </w:rPr>
        <w:t>balzové</w:t>
      </w:r>
      <w:proofErr w:type="spellEnd"/>
      <w:r w:rsidRPr="00423E9E">
        <w:rPr>
          <w:rFonts w:ascii="Times New Roman" w:hAnsi="Times New Roman" w:cs="Times New Roman"/>
          <w:sz w:val="24"/>
          <w:szCs w:val="24"/>
        </w:rPr>
        <w:t xml:space="preserve"> drevo, ktoré je omnoho mäkšie než bežné, a teda je ľahšie na spracovanie. </w:t>
      </w:r>
      <w:r>
        <w:rPr>
          <w:rFonts w:ascii="Times New Roman" w:hAnsi="Times New Roman" w:cs="Times New Roman"/>
          <w:sz w:val="24"/>
          <w:szCs w:val="24"/>
        </w:rPr>
        <w:t xml:space="preserve">Na dotvorenie výrobkov využili </w:t>
      </w:r>
      <w:r w:rsidRPr="00423E9E">
        <w:rPr>
          <w:rFonts w:ascii="Times New Roman" w:hAnsi="Times New Roman" w:cs="Times New Roman"/>
          <w:sz w:val="24"/>
          <w:szCs w:val="24"/>
        </w:rPr>
        <w:t>drevené korálky, kruhy, podložky, paličky, prírodné špagáty apod.</w:t>
      </w:r>
      <w:r>
        <w:rPr>
          <w:rFonts w:ascii="Times New Roman" w:hAnsi="Times New Roman" w:cs="Times New Roman"/>
          <w:sz w:val="24"/>
          <w:szCs w:val="24"/>
        </w:rPr>
        <w:t xml:space="preserve"> V</w:t>
      </w:r>
      <w:r w:rsidRPr="00423E9E">
        <w:rPr>
          <w:rFonts w:ascii="Times New Roman" w:hAnsi="Times New Roman" w:cs="Times New Roman"/>
          <w:sz w:val="24"/>
          <w:szCs w:val="24"/>
        </w:rPr>
        <w:t>ýsledkom tvorivej práce</w:t>
      </w:r>
      <w:r>
        <w:rPr>
          <w:rFonts w:ascii="Times New Roman" w:hAnsi="Times New Roman" w:cs="Times New Roman"/>
          <w:sz w:val="24"/>
          <w:szCs w:val="24"/>
        </w:rPr>
        <w:t xml:space="preserve"> s deťmi</w:t>
      </w:r>
      <w:r w:rsidRPr="00423E9E">
        <w:rPr>
          <w:rFonts w:ascii="Times New Roman" w:hAnsi="Times New Roman" w:cs="Times New Roman"/>
          <w:sz w:val="24"/>
          <w:szCs w:val="24"/>
        </w:rPr>
        <w:t xml:space="preserve"> je už množstvo tematických predmetov a dekorácií vystavených v priestoroch </w:t>
      </w:r>
      <w:r>
        <w:rPr>
          <w:rFonts w:ascii="Times New Roman" w:hAnsi="Times New Roman" w:cs="Times New Roman"/>
          <w:sz w:val="24"/>
          <w:szCs w:val="24"/>
        </w:rPr>
        <w:t xml:space="preserve">materskej </w:t>
      </w:r>
      <w:r w:rsidRPr="00423E9E">
        <w:rPr>
          <w:rFonts w:ascii="Times New Roman" w:hAnsi="Times New Roman" w:cs="Times New Roman"/>
          <w:sz w:val="24"/>
          <w:szCs w:val="24"/>
        </w:rPr>
        <w:t>šk</w:t>
      </w:r>
      <w:r>
        <w:rPr>
          <w:rFonts w:ascii="Times New Roman" w:hAnsi="Times New Roman" w:cs="Times New Roman"/>
          <w:sz w:val="24"/>
          <w:szCs w:val="24"/>
        </w:rPr>
        <w:t>o</w:t>
      </w:r>
      <w:r w:rsidRPr="00423E9E">
        <w:rPr>
          <w:rFonts w:ascii="Times New Roman" w:hAnsi="Times New Roman" w:cs="Times New Roman"/>
          <w:sz w:val="24"/>
          <w:szCs w:val="24"/>
        </w:rPr>
        <w:t xml:space="preserve">ly – sovy, roboty, stromy, lietadlá, autá a iné. </w:t>
      </w:r>
      <w:r>
        <w:rPr>
          <w:rFonts w:ascii="Times New Roman" w:hAnsi="Times New Roman" w:cs="Times New Roman"/>
          <w:sz w:val="24"/>
          <w:szCs w:val="24"/>
        </w:rPr>
        <w:t xml:space="preserve">Deti </w:t>
      </w:r>
      <w:r w:rsidR="00423E9E" w:rsidRPr="00423E9E">
        <w:rPr>
          <w:rFonts w:ascii="Times New Roman" w:hAnsi="Times New Roman" w:cs="Times New Roman"/>
          <w:sz w:val="24"/>
          <w:szCs w:val="24"/>
        </w:rPr>
        <w:t xml:space="preserve">zatiaľ zvládajú rovno prepíliť </w:t>
      </w:r>
      <w:proofErr w:type="spellStart"/>
      <w:r w:rsidR="00423E9E" w:rsidRPr="00423E9E">
        <w:rPr>
          <w:rFonts w:ascii="Times New Roman" w:hAnsi="Times New Roman" w:cs="Times New Roman"/>
          <w:sz w:val="24"/>
          <w:szCs w:val="24"/>
        </w:rPr>
        <w:t>balzu</w:t>
      </w:r>
      <w:proofErr w:type="spellEnd"/>
      <w:r w:rsidR="00423E9E" w:rsidRPr="00423E9E">
        <w:rPr>
          <w:rFonts w:ascii="Times New Roman" w:hAnsi="Times New Roman" w:cs="Times New Roman"/>
          <w:sz w:val="24"/>
          <w:szCs w:val="24"/>
        </w:rPr>
        <w:t>, obrúsiť ju pomocou brúsneho papiera, na vytvorenej podložke</w:t>
      </w:r>
      <w:r w:rsidR="00A905E3">
        <w:rPr>
          <w:rFonts w:ascii="Times New Roman" w:hAnsi="Times New Roman" w:cs="Times New Roman"/>
          <w:sz w:val="24"/>
          <w:szCs w:val="24"/>
        </w:rPr>
        <w:t>,</w:t>
      </w:r>
      <w:r w:rsidR="00423E9E" w:rsidRPr="00423E9E">
        <w:rPr>
          <w:rFonts w:ascii="Times New Roman" w:hAnsi="Times New Roman" w:cs="Times New Roman"/>
          <w:sz w:val="24"/>
          <w:szCs w:val="24"/>
        </w:rPr>
        <w:t xml:space="preserve"> so skrutkami si rozvíja</w:t>
      </w:r>
      <w:r w:rsidR="00545EDA">
        <w:rPr>
          <w:rFonts w:ascii="Times New Roman" w:hAnsi="Times New Roman" w:cs="Times New Roman"/>
          <w:sz w:val="24"/>
          <w:szCs w:val="24"/>
        </w:rPr>
        <w:t>li</w:t>
      </w:r>
      <w:r w:rsidR="00423E9E" w:rsidRPr="00423E9E">
        <w:rPr>
          <w:rFonts w:ascii="Times New Roman" w:hAnsi="Times New Roman" w:cs="Times New Roman"/>
          <w:sz w:val="24"/>
          <w:szCs w:val="24"/>
        </w:rPr>
        <w:t xml:space="preserve"> jemnú motoriku rúk a spôsob zakrúcania matiek</w:t>
      </w:r>
      <w:r w:rsidR="00545EDA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CE0FED4" w14:textId="08580F1F" w:rsidR="00423E9E" w:rsidRDefault="00E07AB4" w:rsidP="00AD395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0"/>
          <w:lang w:eastAsia="sk-SK"/>
        </w:rPr>
      </w:pPr>
      <w:r w:rsidRPr="00423E9E">
        <w:rPr>
          <w:rFonts w:ascii="Times New Roman" w:hAnsi="Times New Roman" w:cs="Times New Roman"/>
          <w:sz w:val="24"/>
          <w:szCs w:val="24"/>
        </w:rPr>
        <w:t>V</w:t>
      </w:r>
      <w:r w:rsidR="00545EDA">
        <w:rPr>
          <w:rFonts w:ascii="Times New Roman" w:hAnsi="Times New Roman" w:cs="Times New Roman"/>
          <w:sz w:val="24"/>
          <w:szCs w:val="24"/>
        </w:rPr>
        <w:t xml:space="preserve"> budúcom školskom roku </w:t>
      </w:r>
      <w:r w:rsidR="00F379B7">
        <w:rPr>
          <w:rFonts w:ascii="Times New Roman" w:hAnsi="Times New Roman" w:cs="Times New Roman"/>
          <w:sz w:val="24"/>
          <w:szCs w:val="24"/>
        </w:rPr>
        <w:t xml:space="preserve">plánujeme účasť </w:t>
      </w:r>
      <w:r w:rsidR="00323971">
        <w:rPr>
          <w:rFonts w:ascii="Times New Roman" w:hAnsi="Times New Roman" w:cs="Times New Roman"/>
          <w:sz w:val="24"/>
          <w:szCs w:val="24"/>
        </w:rPr>
        <w:t xml:space="preserve">dvoch </w:t>
      </w:r>
      <w:r w:rsidR="00712A11">
        <w:rPr>
          <w:rFonts w:ascii="Times New Roman" w:hAnsi="Times New Roman" w:cs="Times New Roman"/>
          <w:sz w:val="24"/>
          <w:szCs w:val="24"/>
        </w:rPr>
        <w:t xml:space="preserve">učiteliek </w:t>
      </w:r>
      <w:r w:rsidR="00F379B7">
        <w:rPr>
          <w:rFonts w:ascii="Times New Roman" w:hAnsi="Times New Roman" w:cs="Times New Roman"/>
          <w:sz w:val="24"/>
          <w:szCs w:val="24"/>
        </w:rPr>
        <w:t>na tomto vzdelávacom programe aby aj v ďalšej triede</w:t>
      </w:r>
      <w:r w:rsidR="00712A11">
        <w:rPr>
          <w:rFonts w:ascii="Times New Roman" w:hAnsi="Times New Roman" w:cs="Times New Roman"/>
          <w:sz w:val="24"/>
          <w:szCs w:val="24"/>
        </w:rPr>
        <w:t xml:space="preserve"> </w:t>
      </w:r>
      <w:r w:rsidR="00F379B7">
        <w:rPr>
          <w:rFonts w:ascii="Times New Roman" w:hAnsi="Times New Roman" w:cs="Times New Roman"/>
          <w:sz w:val="24"/>
          <w:szCs w:val="24"/>
        </w:rPr>
        <w:t>mohli realizovať s</w:t>
      </w:r>
      <w:r w:rsidR="00712A11">
        <w:rPr>
          <w:rFonts w:ascii="Times New Roman" w:hAnsi="Times New Roman" w:cs="Times New Roman"/>
          <w:sz w:val="24"/>
          <w:szCs w:val="24"/>
        </w:rPr>
        <w:t> </w:t>
      </w:r>
      <w:r w:rsidR="00F379B7">
        <w:rPr>
          <w:rFonts w:ascii="Times New Roman" w:hAnsi="Times New Roman" w:cs="Times New Roman"/>
          <w:sz w:val="24"/>
          <w:szCs w:val="24"/>
        </w:rPr>
        <w:t>deťmi</w:t>
      </w:r>
      <w:r w:rsidR="00712A11">
        <w:rPr>
          <w:rFonts w:ascii="Times New Roman" w:hAnsi="Times New Roman" w:cs="Times New Roman"/>
          <w:sz w:val="24"/>
          <w:szCs w:val="24"/>
        </w:rPr>
        <w:t xml:space="preserve"> aktivity na získanie technických zručností.</w:t>
      </w:r>
    </w:p>
    <w:p w14:paraId="778EFF44" w14:textId="77777777" w:rsidR="003E36FB" w:rsidRDefault="003E36FB" w:rsidP="00AD39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</w:p>
    <w:p w14:paraId="0D0A319F" w14:textId="781D33AF" w:rsidR="002A3C90" w:rsidRPr="003B194B" w:rsidRDefault="003B194B" w:rsidP="002A3C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V školskom roku 2020-2021 </w:t>
      </w:r>
      <w:r w:rsidR="00E27B9A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sa </w:t>
      </w:r>
      <w:r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pani učiteľky zapojili do projektu </w:t>
      </w:r>
      <w:r>
        <w:rPr>
          <w:rFonts w:ascii="Times New Roman" w:eastAsia="Times New Roman" w:hAnsi="Times New Roman" w:cs="Times New Roman"/>
          <w:b/>
          <w:bCs/>
          <w:sz w:val="24"/>
          <w:szCs w:val="20"/>
          <w:lang w:eastAsia="sk-SK"/>
        </w:rPr>
        <w:t>„MÚDRE  HRANIE“</w:t>
      </w:r>
      <w:r>
        <w:rPr>
          <w:rFonts w:ascii="Times New Roman" w:eastAsia="Times New Roman" w:hAnsi="Times New Roman" w:cs="Times New Roman"/>
          <w:sz w:val="24"/>
          <w:szCs w:val="20"/>
          <w:lang w:eastAsia="sk-SK"/>
        </w:rPr>
        <w:t>, na ktoré vypísalo výzvu MŠVVaŠ SR a ktorý bol pre našu materskú úspešný. Materská škola získala sumu vo výške 1 000,00 €</w:t>
      </w:r>
      <w:r w:rsidR="003E36FB">
        <w:rPr>
          <w:rFonts w:ascii="Times New Roman" w:eastAsia="Times New Roman" w:hAnsi="Times New Roman" w:cs="Times New Roman"/>
          <w:sz w:val="24"/>
          <w:szCs w:val="20"/>
          <w:lang w:eastAsia="sk-SK"/>
        </w:rPr>
        <w:t>, ktoré</w:t>
      </w:r>
      <w:r w:rsidR="009D0B9F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boli použité na zakúpenie 15 ks</w:t>
      </w:r>
      <w:r w:rsidR="003E36FB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detských kníh</w:t>
      </w:r>
      <w:r w:rsidR="00E27B9A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pre 3-6 ročné deti</w:t>
      </w:r>
      <w:r w:rsidR="009D0B9F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a 49 ks didaktických učebných pomôcok. V školskom roku 2020/2021 už realizovali s deťmi aktivity so zakúpenými učebnými pomôckami a v ich realizácii budú pokračovať aj v ďalších školských rokoch. Pri práci s knihami </w:t>
      </w:r>
      <w:r w:rsidR="00E27B9A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rozvíja</w:t>
      </w:r>
      <w:r w:rsidR="009D0B9F">
        <w:rPr>
          <w:rFonts w:ascii="Times New Roman" w:eastAsia="Times New Roman" w:hAnsi="Times New Roman" w:cs="Times New Roman"/>
          <w:sz w:val="24"/>
          <w:szCs w:val="20"/>
          <w:lang w:eastAsia="sk-SK"/>
        </w:rPr>
        <w:t>li slovnú zásobu detí, ich vyjadrovacie schopnosti</w:t>
      </w:r>
      <w:r w:rsidR="002A3C90">
        <w:rPr>
          <w:rFonts w:ascii="Times New Roman" w:eastAsia="Times New Roman" w:hAnsi="Times New Roman" w:cs="Times New Roman"/>
          <w:sz w:val="24"/>
          <w:szCs w:val="20"/>
          <w:lang w:eastAsia="sk-SK"/>
        </w:rPr>
        <w:t>, zamerali sa na</w:t>
      </w:r>
      <w:r w:rsidR="00E27B9A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chápani</w:t>
      </w:r>
      <w:r w:rsidR="002A3C90">
        <w:rPr>
          <w:rFonts w:ascii="Times New Roman" w:eastAsia="Times New Roman" w:hAnsi="Times New Roman" w:cs="Times New Roman"/>
          <w:sz w:val="24"/>
          <w:szCs w:val="20"/>
          <w:lang w:eastAsia="sk-SK"/>
        </w:rPr>
        <w:t>e</w:t>
      </w:r>
      <w:r w:rsidR="00E27B9A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obsahu</w:t>
      </w:r>
      <w:r w:rsidR="002A3C90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textu a v</w:t>
      </w:r>
      <w:r w:rsidR="00E27B9A">
        <w:rPr>
          <w:rFonts w:ascii="Times New Roman" w:eastAsia="Times New Roman" w:hAnsi="Times New Roman" w:cs="Times New Roman"/>
          <w:sz w:val="24"/>
          <w:szCs w:val="20"/>
          <w:lang w:eastAsia="sk-SK"/>
        </w:rPr>
        <w:t>ýznamu funkcií a formálnych charakteristík písanej r</w:t>
      </w:r>
      <w:r w:rsidR="00F16B02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eči. </w:t>
      </w:r>
      <w:r w:rsidR="002A3C90">
        <w:rPr>
          <w:rFonts w:ascii="Times New Roman" w:eastAsia="Times New Roman" w:hAnsi="Times New Roman" w:cs="Times New Roman"/>
          <w:sz w:val="24"/>
          <w:szCs w:val="20"/>
          <w:lang w:eastAsia="sk-SK"/>
        </w:rPr>
        <w:t>Okrem kníh využili na rozvoj reči aj súbor hier a pomôcok, ktoré by mali posunúť vpred najmä deti s narušenou komunikačnou schopnosťou, rozvíjať komunikáciu u detí z dvojjazyčného prostredia a v triedach s vyučovacím jazykom maďarským uľahčiť osvojovanie štátneho jazyka.</w:t>
      </w:r>
    </w:p>
    <w:p w14:paraId="10E46EFF" w14:textId="2CAD7C3A" w:rsidR="003B194B" w:rsidRPr="00332002" w:rsidRDefault="002A3C90" w:rsidP="00AD39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sk-SK"/>
        </w:rPr>
        <w:t>M</w:t>
      </w:r>
      <w:r w:rsidR="00F16B02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atematické hry a modely využili </w:t>
      </w:r>
      <w:r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pri </w:t>
      </w:r>
      <w:r w:rsidR="00F16B02">
        <w:rPr>
          <w:rFonts w:ascii="Times New Roman" w:eastAsia="Times New Roman" w:hAnsi="Times New Roman" w:cs="Times New Roman"/>
          <w:sz w:val="24"/>
          <w:szCs w:val="20"/>
          <w:lang w:eastAsia="sk-SK"/>
        </w:rPr>
        <w:t>rozvíjan</w:t>
      </w:r>
      <w:r>
        <w:rPr>
          <w:rFonts w:ascii="Times New Roman" w:eastAsia="Times New Roman" w:hAnsi="Times New Roman" w:cs="Times New Roman"/>
          <w:sz w:val="24"/>
          <w:szCs w:val="20"/>
          <w:lang w:eastAsia="sk-SK"/>
        </w:rPr>
        <w:t>í</w:t>
      </w:r>
      <w:r w:rsidR="00F16B02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základných matematických úkonov a spoznávan</w:t>
      </w:r>
      <w:r>
        <w:rPr>
          <w:rFonts w:ascii="Times New Roman" w:eastAsia="Times New Roman" w:hAnsi="Times New Roman" w:cs="Times New Roman"/>
          <w:sz w:val="24"/>
          <w:szCs w:val="20"/>
          <w:lang w:eastAsia="sk-SK"/>
        </w:rPr>
        <w:t>í</w:t>
      </w:r>
      <w:r w:rsidR="00F16B02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tvarov a telies. S ich manipuláciou si deti precvič</w:t>
      </w:r>
      <w:r>
        <w:rPr>
          <w:rFonts w:ascii="Times New Roman" w:eastAsia="Times New Roman" w:hAnsi="Times New Roman" w:cs="Times New Roman"/>
          <w:sz w:val="24"/>
          <w:szCs w:val="20"/>
          <w:lang w:eastAsia="sk-SK"/>
        </w:rPr>
        <w:t>ili</w:t>
      </w:r>
      <w:r w:rsidR="00F16B02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priestorovú predstavivosť</w:t>
      </w:r>
      <w:r>
        <w:rPr>
          <w:rFonts w:ascii="Times New Roman" w:eastAsia="Times New Roman" w:hAnsi="Times New Roman" w:cs="Times New Roman"/>
          <w:sz w:val="24"/>
          <w:szCs w:val="20"/>
          <w:lang w:eastAsia="sk-SK"/>
        </w:rPr>
        <w:t>,</w:t>
      </w:r>
      <w:r w:rsidR="00F16B02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logické myslenie a</w:t>
      </w:r>
      <w:r>
        <w:rPr>
          <w:rFonts w:ascii="Times New Roman" w:eastAsia="Times New Roman" w:hAnsi="Times New Roman" w:cs="Times New Roman"/>
          <w:sz w:val="24"/>
          <w:szCs w:val="20"/>
          <w:lang w:eastAsia="sk-SK"/>
        </w:rPr>
        <w:t> prostredníctvom týchto hier dostali príležitosť rozv</w:t>
      </w:r>
      <w:r w:rsidR="00DB2C82">
        <w:rPr>
          <w:rFonts w:ascii="Times New Roman" w:eastAsia="Times New Roman" w:hAnsi="Times New Roman" w:cs="Times New Roman"/>
          <w:sz w:val="24"/>
          <w:szCs w:val="20"/>
          <w:lang w:eastAsia="sk-SK"/>
        </w:rPr>
        <w:t>í</w:t>
      </w:r>
      <w:r>
        <w:rPr>
          <w:rFonts w:ascii="Times New Roman" w:eastAsia="Times New Roman" w:hAnsi="Times New Roman" w:cs="Times New Roman"/>
          <w:sz w:val="24"/>
          <w:szCs w:val="20"/>
          <w:lang w:eastAsia="sk-SK"/>
        </w:rPr>
        <w:t>j</w:t>
      </w:r>
      <w:r w:rsidR="00DB2C82">
        <w:rPr>
          <w:rFonts w:ascii="Times New Roman" w:eastAsia="Times New Roman" w:hAnsi="Times New Roman" w:cs="Times New Roman"/>
          <w:sz w:val="24"/>
          <w:szCs w:val="20"/>
          <w:lang w:eastAsia="sk-SK"/>
        </w:rPr>
        <w:t>ať</w:t>
      </w:r>
      <w:r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</w:t>
      </w:r>
      <w:r w:rsidR="00DB2C82">
        <w:rPr>
          <w:rFonts w:ascii="Times New Roman" w:eastAsia="Times New Roman" w:hAnsi="Times New Roman" w:cs="Times New Roman"/>
          <w:sz w:val="24"/>
          <w:szCs w:val="20"/>
          <w:lang w:eastAsia="sk-SK"/>
        </w:rPr>
        <w:t>s</w:t>
      </w:r>
      <w:r>
        <w:rPr>
          <w:rFonts w:ascii="Times New Roman" w:eastAsia="Times New Roman" w:hAnsi="Times New Roman" w:cs="Times New Roman"/>
          <w:sz w:val="24"/>
          <w:szCs w:val="20"/>
          <w:lang w:eastAsia="sk-SK"/>
        </w:rPr>
        <w:t>i matematick</w:t>
      </w:r>
      <w:r w:rsidR="00DB2C82">
        <w:rPr>
          <w:rFonts w:ascii="Times New Roman" w:eastAsia="Times New Roman" w:hAnsi="Times New Roman" w:cs="Times New Roman"/>
          <w:sz w:val="24"/>
          <w:szCs w:val="20"/>
          <w:lang w:eastAsia="sk-SK"/>
        </w:rPr>
        <w:t>ú</w:t>
      </w:r>
      <w:r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gramotnos</w:t>
      </w:r>
      <w:r w:rsidR="00DB2C82">
        <w:rPr>
          <w:rFonts w:ascii="Times New Roman" w:eastAsia="Times New Roman" w:hAnsi="Times New Roman" w:cs="Times New Roman"/>
          <w:sz w:val="24"/>
          <w:szCs w:val="20"/>
          <w:lang w:eastAsia="sk-SK"/>
        </w:rPr>
        <w:t>ť</w:t>
      </w:r>
      <w:r>
        <w:rPr>
          <w:rFonts w:ascii="Times New Roman" w:eastAsia="Times New Roman" w:hAnsi="Times New Roman" w:cs="Times New Roman"/>
          <w:sz w:val="24"/>
          <w:szCs w:val="20"/>
          <w:lang w:eastAsia="sk-SK"/>
        </w:rPr>
        <w:t>. Hry</w:t>
      </w:r>
      <w:r w:rsidR="00F16B02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využijú aj na </w:t>
      </w:r>
      <w:r w:rsidR="00DB2C82">
        <w:rPr>
          <w:rFonts w:ascii="Times New Roman" w:eastAsia="Times New Roman" w:hAnsi="Times New Roman" w:cs="Times New Roman"/>
          <w:sz w:val="24"/>
          <w:szCs w:val="20"/>
          <w:lang w:eastAsia="sk-SK"/>
        </w:rPr>
        <w:t>M</w:t>
      </w:r>
      <w:r w:rsidR="00F16B02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atematickej olympiáde organizovanej v rámci materskej školy. Pomôcky k bádateľským aktivitám </w:t>
      </w:r>
      <w:r w:rsidR="00DB2C82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a detské mikroskopy dali možnosť deťom preskúmať prírodné spoločenstvá počas</w:t>
      </w:r>
      <w:r w:rsidR="00F16B02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pobyt</w:t>
      </w:r>
      <w:r w:rsidR="00DB2C82">
        <w:rPr>
          <w:rFonts w:ascii="Times New Roman" w:eastAsia="Times New Roman" w:hAnsi="Times New Roman" w:cs="Times New Roman"/>
          <w:sz w:val="24"/>
          <w:szCs w:val="20"/>
          <w:lang w:eastAsia="sk-SK"/>
        </w:rPr>
        <w:t>u</w:t>
      </w:r>
      <w:r w:rsidR="00F16B02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vonku na školskom dvore</w:t>
      </w:r>
      <w:r w:rsidR="00DB2C82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či v mestskom</w:t>
      </w:r>
      <w:r w:rsidR="00F16B02">
        <w:rPr>
          <w:rFonts w:ascii="Times New Roman" w:eastAsia="Times New Roman" w:hAnsi="Times New Roman" w:cs="Times New Roman"/>
          <w:sz w:val="24"/>
          <w:szCs w:val="20"/>
          <w:lang w:eastAsia="sk-SK"/>
        </w:rPr>
        <w:t> parku</w:t>
      </w:r>
      <w:r w:rsidR="00DB2C82">
        <w:rPr>
          <w:rFonts w:ascii="Times New Roman" w:eastAsia="Times New Roman" w:hAnsi="Times New Roman" w:cs="Times New Roman"/>
          <w:sz w:val="24"/>
          <w:szCs w:val="20"/>
          <w:lang w:eastAsia="sk-SK"/>
        </w:rPr>
        <w:t>.</w:t>
      </w:r>
      <w:r w:rsidR="00F16B02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</w:t>
      </w:r>
      <w:r w:rsidR="00DB2C82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Svoje prvé vedecké pokusy zrealizovali pomocou zakúpených vedeckých </w:t>
      </w:r>
      <w:proofErr w:type="spellStart"/>
      <w:r w:rsidR="00DB2C82">
        <w:rPr>
          <w:rFonts w:ascii="Times New Roman" w:eastAsia="Times New Roman" w:hAnsi="Times New Roman" w:cs="Times New Roman"/>
          <w:sz w:val="24"/>
          <w:szCs w:val="20"/>
          <w:lang w:eastAsia="sk-SK"/>
        </w:rPr>
        <w:t>sád</w:t>
      </w:r>
      <w:proofErr w:type="spellEnd"/>
      <w:r w:rsidR="00DB2C82">
        <w:rPr>
          <w:rFonts w:ascii="Times New Roman" w:eastAsia="Times New Roman" w:hAnsi="Times New Roman" w:cs="Times New Roman"/>
          <w:sz w:val="24"/>
          <w:szCs w:val="20"/>
          <w:lang w:eastAsia="sk-SK"/>
        </w:rPr>
        <w:t>, sledovali miešanie farieb, silu magnetov, rýchlosť dopravných prostriedkov vplyvom rôznych povrchov či miery naklonenej roviny.</w:t>
      </w:r>
    </w:p>
    <w:p w14:paraId="40B0C962" w14:textId="6861D677" w:rsidR="00DE4BB8" w:rsidRDefault="003E36FB" w:rsidP="00AD39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sk-SK"/>
        </w:rPr>
        <w:lastRenderedPageBreak/>
        <w:t xml:space="preserve">Do </w:t>
      </w:r>
      <w:r w:rsidR="00AD395A" w:rsidRPr="00A20CBC">
        <w:rPr>
          <w:rFonts w:ascii="Times New Roman" w:eastAsia="Times New Roman" w:hAnsi="Times New Roman" w:cs="Times New Roman"/>
          <w:sz w:val="24"/>
          <w:szCs w:val="20"/>
          <w:lang w:eastAsia="sk-SK"/>
        </w:rPr>
        <w:t>Projekt</w:t>
      </w:r>
      <w:r w:rsidR="00B361AC">
        <w:rPr>
          <w:rFonts w:ascii="Times New Roman" w:eastAsia="Times New Roman" w:hAnsi="Times New Roman" w:cs="Times New Roman"/>
          <w:sz w:val="24"/>
          <w:szCs w:val="20"/>
          <w:lang w:eastAsia="sk-SK"/>
        </w:rPr>
        <w:t>u</w:t>
      </w:r>
      <w:r w:rsidR="00AD395A" w:rsidRPr="00A20CBC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</w:t>
      </w:r>
      <w:r w:rsidR="00AD395A" w:rsidRPr="00A20CBC"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  <w:t>„ŠKOLSKÉ  OVOCIE“</w:t>
      </w:r>
      <w:r w:rsidR="00AD395A" w:rsidRPr="00A20CBC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v spolupráci so školskou jedálňou</w:t>
      </w:r>
      <w:r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je už materská škola zapojená viac rokov.</w:t>
      </w:r>
    </w:p>
    <w:p w14:paraId="0888BDF7" w14:textId="4FF9E41B" w:rsidR="00AD395A" w:rsidRPr="00DE4BB8" w:rsidRDefault="003E36FB" w:rsidP="00AD39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  <w:t>Medzi š</w:t>
      </w:r>
      <w:r w:rsidR="00AD395A" w:rsidRPr="00A20CBC"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  <w:t>kolské projekty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  <w:t xml:space="preserve"> patr</w:t>
      </w:r>
      <w:r w:rsidR="008D1DED"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  <w:t>í</w:t>
      </w:r>
      <w:r w:rsidR="00AD395A" w:rsidRPr="00A20CBC"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  <w:t>:</w:t>
      </w:r>
    </w:p>
    <w:p w14:paraId="00EC6408" w14:textId="28DC5C33" w:rsidR="00AD395A" w:rsidRPr="00A20CBC" w:rsidRDefault="00AD395A" w:rsidP="00AD395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sk-SK"/>
        </w:rPr>
      </w:pPr>
      <w:r w:rsidRPr="00A20CBC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Projekt </w:t>
      </w:r>
      <w:r w:rsidRPr="00A20CBC"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  <w:t>“SEPARKO”</w:t>
      </w:r>
      <w:r w:rsidRPr="00A20CBC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– celoročné triedenie odpadu v materskej škole</w:t>
      </w:r>
      <w:r w:rsidR="003E36FB">
        <w:rPr>
          <w:rFonts w:ascii="Times New Roman" w:eastAsia="Times New Roman" w:hAnsi="Times New Roman" w:cs="Times New Roman"/>
          <w:sz w:val="24"/>
          <w:szCs w:val="20"/>
          <w:lang w:eastAsia="sk-SK"/>
        </w:rPr>
        <w:t>, deti v jednotlivých triedach triedia najmä papier a plasty, v rámci celej materskej š</w:t>
      </w:r>
      <w:r w:rsidR="00B361AC">
        <w:rPr>
          <w:rFonts w:ascii="Times New Roman" w:eastAsia="Times New Roman" w:hAnsi="Times New Roman" w:cs="Times New Roman"/>
          <w:sz w:val="24"/>
          <w:szCs w:val="20"/>
          <w:lang w:eastAsia="sk-SK"/>
        </w:rPr>
        <w:t>koly aj sklo a kovy.</w:t>
      </w:r>
    </w:p>
    <w:p w14:paraId="5B054FE9" w14:textId="77777777" w:rsidR="00AD395A" w:rsidRPr="000033DE" w:rsidRDefault="00AD395A" w:rsidP="00AD395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sk-SK"/>
        </w:rPr>
      </w:pPr>
    </w:p>
    <w:p w14:paraId="75D78A7A" w14:textId="0052C22E" w:rsidR="00AD395A" w:rsidRDefault="00AD395A" w:rsidP="00AD395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sk-SK"/>
        </w:rPr>
      </w:pPr>
      <w:r w:rsidRPr="00A20CBC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sk-SK"/>
        </w:rPr>
        <w:t>12.</w:t>
      </w:r>
      <w:r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sk-SK"/>
        </w:rPr>
        <w:t>INFORMÁCIE</w:t>
      </w:r>
      <w:r w:rsidRPr="00A20CBC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sk-SK"/>
        </w:rPr>
        <w:t xml:space="preserve">  O VÝSLEDKOCH  INŠPEKČNEJ  ČINNOSTI  VYKONANEJ  ŠŠI  V</w:t>
      </w:r>
      <w:r w:rsidR="00332002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sk-SK"/>
        </w:rPr>
        <w:t> </w:t>
      </w:r>
      <w:r w:rsidRPr="00A20CBC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sk-SK"/>
        </w:rPr>
        <w:t>M</w:t>
      </w:r>
      <w:r w:rsidR="00332002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sk-SK"/>
        </w:rPr>
        <w:t xml:space="preserve">ATERSKEJ  </w:t>
      </w:r>
      <w:r w:rsidRPr="00A20CBC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sk-SK"/>
        </w:rPr>
        <w:t>Š</w:t>
      </w:r>
      <w:r w:rsidR="00332002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sk-SK"/>
        </w:rPr>
        <w:t>KOLE</w:t>
      </w:r>
      <w:r w:rsidRPr="00A20CBC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sk-SK"/>
        </w:rPr>
        <w:t xml:space="preserve">: </w:t>
      </w:r>
    </w:p>
    <w:p w14:paraId="68E850F8" w14:textId="77777777" w:rsidR="00AD395A" w:rsidRPr="00A20CBC" w:rsidRDefault="00AD395A" w:rsidP="00AD395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sk-SK"/>
        </w:rPr>
      </w:pPr>
    </w:p>
    <w:p w14:paraId="7F29D11B" w14:textId="6E05F626" w:rsidR="00AD395A" w:rsidRDefault="00E326BE" w:rsidP="00AD395A">
      <w:pPr>
        <w:pStyle w:val="Zkladntext2"/>
        <w:jc w:val="both"/>
      </w:pPr>
      <w:r>
        <w:t>V </w:t>
      </w:r>
      <w:proofErr w:type="spellStart"/>
      <w:r>
        <w:t>školskom</w:t>
      </w:r>
      <w:proofErr w:type="spellEnd"/>
      <w:r>
        <w:t xml:space="preserve"> </w:t>
      </w:r>
      <w:proofErr w:type="spellStart"/>
      <w:r>
        <w:t>roku</w:t>
      </w:r>
      <w:proofErr w:type="spellEnd"/>
      <w:r>
        <w:t xml:space="preserve"> 2020</w:t>
      </w:r>
      <w:r w:rsidR="00AD395A" w:rsidRPr="0002622D">
        <w:t>/20</w:t>
      </w:r>
      <w:r w:rsidR="00AD395A">
        <w:t>2</w:t>
      </w:r>
      <w:r>
        <w:t>1</w:t>
      </w:r>
      <w:r w:rsidR="00AD395A" w:rsidRPr="0002622D">
        <w:t xml:space="preserve"> </w:t>
      </w:r>
      <w:proofErr w:type="spellStart"/>
      <w:r w:rsidR="00AD395A" w:rsidRPr="0002622D">
        <w:t>nebola</w:t>
      </w:r>
      <w:proofErr w:type="spellEnd"/>
      <w:r w:rsidR="00AD395A" w:rsidRPr="0002622D">
        <w:t xml:space="preserve"> </w:t>
      </w:r>
      <w:proofErr w:type="spellStart"/>
      <w:r w:rsidR="00AD395A" w:rsidRPr="0002622D">
        <w:t>vykonaná</w:t>
      </w:r>
      <w:proofErr w:type="spellEnd"/>
      <w:r w:rsidR="00AD395A" w:rsidRPr="0002622D">
        <w:t xml:space="preserve"> </w:t>
      </w:r>
      <w:proofErr w:type="spellStart"/>
      <w:r w:rsidR="00AD395A" w:rsidRPr="0002622D">
        <w:t>inšpekcia</w:t>
      </w:r>
      <w:proofErr w:type="spellEnd"/>
      <w:r w:rsidR="00AD395A" w:rsidRPr="0002622D">
        <w:t xml:space="preserve"> v </w:t>
      </w:r>
      <w:proofErr w:type="spellStart"/>
      <w:r w:rsidR="00AD395A">
        <w:t>materskej</w:t>
      </w:r>
      <w:proofErr w:type="spellEnd"/>
      <w:r w:rsidR="00AD395A">
        <w:t xml:space="preserve"> </w:t>
      </w:r>
      <w:proofErr w:type="spellStart"/>
      <w:r w:rsidR="00AD395A">
        <w:t>škole</w:t>
      </w:r>
      <w:proofErr w:type="spellEnd"/>
      <w:r w:rsidR="00AD395A" w:rsidRPr="0002622D">
        <w:t>.</w:t>
      </w:r>
    </w:p>
    <w:p w14:paraId="0247FEDC" w14:textId="77777777" w:rsidR="00AD395A" w:rsidRDefault="00AD395A" w:rsidP="00AD395A">
      <w:pPr>
        <w:pStyle w:val="Zkladntext2"/>
        <w:jc w:val="both"/>
      </w:pPr>
    </w:p>
    <w:p w14:paraId="1F08EFC0" w14:textId="4D94AD76" w:rsidR="00AD395A" w:rsidRDefault="00AD395A" w:rsidP="00AD395A">
      <w:pPr>
        <w:pStyle w:val="Zkladntext2"/>
        <w:jc w:val="both"/>
        <w:rPr>
          <w:b/>
          <w:u w:val="single"/>
        </w:rPr>
      </w:pPr>
      <w:r w:rsidRPr="00A20CBC">
        <w:rPr>
          <w:b/>
          <w:u w:val="single"/>
        </w:rPr>
        <w:t>13</w:t>
      </w:r>
      <w:proofErr w:type="gramStart"/>
      <w:r w:rsidRPr="00A20CBC">
        <w:rPr>
          <w:b/>
          <w:u w:val="single"/>
        </w:rPr>
        <w:t>.</w:t>
      </w:r>
      <w:r>
        <w:rPr>
          <w:b/>
          <w:u w:val="single"/>
        </w:rPr>
        <w:t>INFORMÁCIE</w:t>
      </w:r>
      <w:proofErr w:type="gramEnd"/>
      <w:r w:rsidRPr="00A20CBC">
        <w:rPr>
          <w:b/>
          <w:u w:val="single"/>
        </w:rPr>
        <w:t xml:space="preserve">  O  PRIESTOROVÝCH   A   MATERIÁLNO  -  TECHNICKÝCH                     PODMIENKACH  MATERSKEJ  ŠKOLY:  </w:t>
      </w:r>
    </w:p>
    <w:p w14:paraId="34E26A93" w14:textId="77777777" w:rsidR="00AD395A" w:rsidRPr="0002622D" w:rsidRDefault="00AD395A" w:rsidP="00AD395A">
      <w:pPr>
        <w:pStyle w:val="Zkladntext2"/>
        <w:jc w:val="both"/>
      </w:pPr>
    </w:p>
    <w:p w14:paraId="6D1F615E" w14:textId="77777777" w:rsidR="00AD395A" w:rsidRPr="00A20CBC" w:rsidRDefault="00AD395A" w:rsidP="00AD395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</w:pPr>
      <w:r w:rsidRPr="00A20CBC"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  <w:t>Objekty MŠ:</w:t>
      </w:r>
      <w:r w:rsidRPr="00A20CBC"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  <w:tab/>
      </w:r>
    </w:p>
    <w:p w14:paraId="67E7366D" w14:textId="77777777" w:rsidR="00AD395A" w:rsidRPr="00A20CBC" w:rsidRDefault="00AD395A" w:rsidP="00AD39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  <w:r w:rsidRPr="00A20CBC">
        <w:rPr>
          <w:rFonts w:ascii="Times New Roman" w:eastAsia="Times New Roman" w:hAnsi="Times New Roman" w:cs="Times New Roman"/>
          <w:sz w:val="24"/>
          <w:szCs w:val="20"/>
          <w:lang w:eastAsia="sk-SK"/>
        </w:rPr>
        <w:t>MŠ je umiestnená v účelovej budove pavilónového typu rozdelenej na 3 ča</w:t>
      </w:r>
      <w:r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sti, v 2 budovách sú priestory </w:t>
      </w:r>
      <w:r w:rsidRPr="00A20CBC">
        <w:rPr>
          <w:rFonts w:ascii="Times New Roman" w:eastAsia="Times New Roman" w:hAnsi="Times New Roman" w:cs="Times New Roman"/>
          <w:sz w:val="24"/>
          <w:szCs w:val="20"/>
          <w:lang w:eastAsia="sk-SK"/>
        </w:rPr>
        <w:t>v ktorých je 9 tried pre deti vo veku od 2 do 6   rokov s príslušenstvom (umyvárne, toalety, šatne, výdajne jedál....)</w:t>
      </w:r>
    </w:p>
    <w:p w14:paraId="2C1FE75D" w14:textId="77777777" w:rsidR="00AD395A" w:rsidRPr="00A20CBC" w:rsidRDefault="00AD395A" w:rsidP="00AD39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  <w:r w:rsidRPr="00A20CBC">
        <w:rPr>
          <w:rFonts w:ascii="Times New Roman" w:eastAsia="Times New Roman" w:hAnsi="Times New Roman" w:cs="Times New Roman"/>
          <w:sz w:val="24"/>
          <w:szCs w:val="20"/>
          <w:lang w:eastAsia="sk-SK"/>
        </w:rPr>
        <w:t>Tretiu budovu tvorí hospodársky pavilón, v ktorom je umiestnená kuchyňa, práčovňa a kancelárie riaditeľky MŠ a ŠJ.</w:t>
      </w:r>
    </w:p>
    <w:p w14:paraId="5EFBA69C" w14:textId="77777777" w:rsidR="00AD395A" w:rsidRPr="00A20CBC" w:rsidRDefault="00AD395A" w:rsidP="00AD39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  <w:r w:rsidRPr="00A20CBC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Okolo budovy MŠ je oplotený školský dvor s bohatou zeleňou, 5 pieskovísk, preliezky, hojdačky, hracie domčeky, </w:t>
      </w:r>
      <w:proofErr w:type="spellStart"/>
      <w:r w:rsidRPr="00A20CBC">
        <w:rPr>
          <w:rFonts w:ascii="Times New Roman" w:eastAsia="Times New Roman" w:hAnsi="Times New Roman" w:cs="Times New Roman"/>
          <w:sz w:val="24"/>
          <w:szCs w:val="20"/>
          <w:lang w:eastAsia="sk-SK"/>
        </w:rPr>
        <w:t>preliezková</w:t>
      </w:r>
      <w:proofErr w:type="spellEnd"/>
      <w:r w:rsidRPr="00A20CBC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stena, </w:t>
      </w:r>
      <w:r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šmýkačky, </w:t>
      </w:r>
      <w:proofErr w:type="spellStart"/>
      <w:r w:rsidRPr="00A20CBC">
        <w:rPr>
          <w:rFonts w:ascii="Times New Roman" w:eastAsia="Times New Roman" w:hAnsi="Times New Roman" w:cs="Times New Roman"/>
          <w:sz w:val="24"/>
          <w:szCs w:val="20"/>
          <w:lang w:eastAsia="sk-SK"/>
        </w:rPr>
        <w:t>balančný</w:t>
      </w:r>
      <w:proofErr w:type="spellEnd"/>
      <w:r w:rsidRPr="00A20CBC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mostík.</w:t>
      </w:r>
    </w:p>
    <w:p w14:paraId="7733A7FA" w14:textId="77777777" w:rsidR="00AD395A" w:rsidRPr="00A20CBC" w:rsidRDefault="00AD395A" w:rsidP="00AD39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  <w:r w:rsidRPr="00A20CBC">
        <w:rPr>
          <w:rFonts w:ascii="Times New Roman" w:eastAsia="Times New Roman" w:hAnsi="Times New Roman" w:cs="Times New Roman"/>
          <w:sz w:val="24"/>
          <w:szCs w:val="20"/>
          <w:lang w:eastAsia="sk-SK"/>
        </w:rPr>
        <w:t>Všetky priestory ako aj kapacita materskej školy sú  plne využité.</w:t>
      </w:r>
    </w:p>
    <w:p w14:paraId="4D562CF5" w14:textId="119B025F" w:rsidR="00AD395A" w:rsidRPr="00124AD1" w:rsidRDefault="00AD395A" w:rsidP="00124A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4AD1">
        <w:rPr>
          <w:rFonts w:ascii="Times New Roman" w:hAnsi="Times New Roman" w:cs="Times New Roman"/>
          <w:sz w:val="24"/>
          <w:szCs w:val="24"/>
        </w:rPr>
        <w:t>Materská škola je</w:t>
      </w:r>
      <w:r w:rsidRPr="00A20CBC">
        <w:rPr>
          <w:rFonts w:ascii="Times New Roman" w:hAnsi="Times New Roman" w:cs="Times New Roman"/>
          <w:sz w:val="24"/>
          <w:szCs w:val="24"/>
        </w:rPr>
        <w:t xml:space="preserve"> vďaka úspešnému projektu </w:t>
      </w:r>
      <w:r w:rsidRPr="00A20CBC">
        <w:rPr>
          <w:rFonts w:ascii="Times New Roman" w:eastAsia="Times New Roman" w:hAnsi="Times New Roman" w:cs="Times New Roman"/>
          <w:sz w:val="24"/>
          <w:szCs w:val="20"/>
          <w:lang w:eastAsia="sk-SK"/>
        </w:rPr>
        <w:t>„INTEGROVANÝ REGIONÁLNY OPERAČNÝ  PROGRAM“ – IROP</w:t>
      </w:r>
      <w:r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</w:t>
      </w:r>
      <w:r w:rsidRPr="00124AD1">
        <w:rPr>
          <w:rFonts w:ascii="Times New Roman" w:hAnsi="Times New Roman" w:cs="Times New Roman"/>
          <w:sz w:val="24"/>
          <w:szCs w:val="24"/>
        </w:rPr>
        <w:t>po komplexnej rekonštrukcii celej budovy.</w:t>
      </w:r>
    </w:p>
    <w:p w14:paraId="03A1A169" w14:textId="4C13FE50" w:rsidR="00AD395A" w:rsidRPr="00124AD1" w:rsidRDefault="00AD395A" w:rsidP="00AD395A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24AD1">
        <w:rPr>
          <w:rFonts w:ascii="Times New Roman" w:hAnsi="Times New Roman" w:cs="Times New Roman"/>
          <w:sz w:val="24"/>
          <w:szCs w:val="24"/>
        </w:rPr>
        <w:t>Priestorové i materiálno – technické podmienky v materskej škole sa po rekonšt</w:t>
      </w:r>
      <w:r w:rsidR="00124AD1">
        <w:rPr>
          <w:rFonts w:ascii="Times New Roman" w:hAnsi="Times New Roman" w:cs="Times New Roman"/>
          <w:sz w:val="24"/>
          <w:szCs w:val="24"/>
        </w:rPr>
        <w:t xml:space="preserve">rukcii neporovnateľne zlepšili, </w:t>
      </w:r>
      <w:r w:rsidRPr="00A20CBC">
        <w:rPr>
          <w:rFonts w:ascii="Times New Roman" w:hAnsi="Times New Roman" w:cs="Times New Roman"/>
          <w:sz w:val="24"/>
          <w:szCs w:val="24"/>
        </w:rPr>
        <w:t xml:space="preserve">v budúcnosti je </w:t>
      </w:r>
      <w:r w:rsidRPr="009F083E">
        <w:rPr>
          <w:rFonts w:ascii="Times New Roman" w:hAnsi="Times New Roman" w:cs="Times New Roman"/>
          <w:b/>
          <w:i/>
          <w:sz w:val="24"/>
          <w:szCs w:val="24"/>
          <w:u w:val="single"/>
        </w:rPr>
        <w:t>potrebné ešte</w:t>
      </w:r>
      <w:r w:rsidRPr="009F083E">
        <w:rPr>
          <w:rFonts w:ascii="Times New Roman" w:hAnsi="Times New Roman" w:cs="Times New Roman"/>
          <w:b/>
          <w:sz w:val="24"/>
          <w:szCs w:val="24"/>
        </w:rPr>
        <w:t>:</w:t>
      </w:r>
    </w:p>
    <w:p w14:paraId="6AB9EF77" w14:textId="77777777" w:rsidR="00AD395A" w:rsidRPr="00A20CBC" w:rsidRDefault="00AD395A" w:rsidP="00AD395A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20CBC">
        <w:rPr>
          <w:rFonts w:ascii="Times New Roman" w:hAnsi="Times New Roman" w:cs="Times New Roman"/>
          <w:sz w:val="24"/>
          <w:szCs w:val="24"/>
        </w:rPr>
        <w:t>- nainštalovať chýbajúce termostatické ventily na radiátory,</w:t>
      </w:r>
    </w:p>
    <w:p w14:paraId="7A249C84" w14:textId="77777777" w:rsidR="00AD395A" w:rsidRPr="00A20CBC" w:rsidRDefault="00AD395A" w:rsidP="00AD395A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20CBC">
        <w:rPr>
          <w:rFonts w:ascii="Times New Roman" w:hAnsi="Times New Roman" w:cs="Times New Roman"/>
          <w:sz w:val="24"/>
          <w:szCs w:val="24"/>
        </w:rPr>
        <w:t>- vykonať terénne úpravy na školskom dvore,</w:t>
      </w:r>
    </w:p>
    <w:p w14:paraId="6995708F" w14:textId="77777777" w:rsidR="00AD395A" w:rsidRPr="00A20CBC" w:rsidRDefault="00AD395A" w:rsidP="00AD395A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20CBC">
        <w:rPr>
          <w:rFonts w:ascii="Times New Roman" w:hAnsi="Times New Roman" w:cs="Times New Roman"/>
          <w:sz w:val="24"/>
          <w:szCs w:val="24"/>
        </w:rPr>
        <w:t>- rozšírenie poplašného zariadenia aj do nových priestorov v časti prístavby,</w:t>
      </w:r>
    </w:p>
    <w:p w14:paraId="250BFA7D" w14:textId="77777777" w:rsidR="00AD395A" w:rsidRPr="00A20CBC" w:rsidRDefault="00AD395A" w:rsidP="00AD395A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20CBC">
        <w:rPr>
          <w:rFonts w:ascii="Times New Roman" w:hAnsi="Times New Roman" w:cs="Times New Roman"/>
          <w:sz w:val="24"/>
          <w:szCs w:val="24"/>
        </w:rPr>
        <w:t>- zakúpiť záhradný domček na uskladnenie pracovného materiálu na úpravu školského dvora,</w:t>
      </w:r>
    </w:p>
    <w:p w14:paraId="57954D66" w14:textId="77777777" w:rsidR="00AD395A" w:rsidRPr="00A20CBC" w:rsidRDefault="00AD395A" w:rsidP="00AD395A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20CBC">
        <w:rPr>
          <w:rFonts w:ascii="Times New Roman" w:hAnsi="Times New Roman" w:cs="Times New Roman"/>
          <w:sz w:val="24"/>
          <w:szCs w:val="24"/>
        </w:rPr>
        <w:t xml:space="preserve">- vymeniť detský nábytok v 1 triede, </w:t>
      </w:r>
    </w:p>
    <w:p w14:paraId="15C7208B" w14:textId="77777777" w:rsidR="00AD395A" w:rsidRPr="00A20CBC" w:rsidRDefault="00AD395A" w:rsidP="00AD395A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20CBC">
        <w:rPr>
          <w:rFonts w:ascii="Times New Roman" w:hAnsi="Times New Roman" w:cs="Times New Roman"/>
          <w:sz w:val="24"/>
          <w:szCs w:val="24"/>
        </w:rPr>
        <w:t>- postupne vymeniť dlažbu aj v interiéri materskej školy na 9 chodbách a v 1 šatni detí,</w:t>
      </w:r>
    </w:p>
    <w:p w14:paraId="133829D9" w14:textId="77777777" w:rsidR="00AD395A" w:rsidRPr="00A20CBC" w:rsidRDefault="00AD395A" w:rsidP="00AD395A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20CBC">
        <w:rPr>
          <w:rFonts w:ascii="Times New Roman" w:hAnsi="Times New Roman" w:cs="Times New Roman"/>
          <w:sz w:val="24"/>
          <w:szCs w:val="24"/>
        </w:rPr>
        <w:t>- postupne vymeniť interiérové dvere na šatniach detí</w:t>
      </w:r>
    </w:p>
    <w:p w14:paraId="6CAA29E5" w14:textId="55489F32" w:rsidR="00AD395A" w:rsidRPr="00A20CBC" w:rsidRDefault="00AD395A" w:rsidP="00AD395A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20CBC">
        <w:rPr>
          <w:rFonts w:ascii="Times New Roman" w:hAnsi="Times New Roman" w:cs="Times New Roman"/>
          <w:sz w:val="24"/>
          <w:szCs w:val="24"/>
        </w:rPr>
        <w:t>- v budúcnosti riešiť aj rekonštrukciu školskej jedálne</w:t>
      </w:r>
      <w:r w:rsidR="00165697">
        <w:rPr>
          <w:rFonts w:ascii="Times New Roman" w:hAnsi="Times New Roman" w:cs="Times New Roman"/>
          <w:sz w:val="24"/>
          <w:szCs w:val="24"/>
        </w:rPr>
        <w:t xml:space="preserve"> najmä využitím reagovania na výzv</w:t>
      </w:r>
      <w:r w:rsidR="00FC4677">
        <w:rPr>
          <w:rFonts w:ascii="Times New Roman" w:hAnsi="Times New Roman" w:cs="Times New Roman"/>
          <w:sz w:val="24"/>
          <w:szCs w:val="24"/>
        </w:rPr>
        <w:t>y</w:t>
      </w:r>
      <w:r w:rsidR="00165697">
        <w:rPr>
          <w:rFonts w:ascii="Times New Roman" w:hAnsi="Times New Roman" w:cs="Times New Roman"/>
          <w:sz w:val="24"/>
          <w:szCs w:val="24"/>
        </w:rPr>
        <w:t xml:space="preserve"> MŠVVaŠ SR, ktorá bude zverejnená pre materské školy</w:t>
      </w:r>
    </w:p>
    <w:p w14:paraId="57161BA5" w14:textId="77777777" w:rsidR="00AD395A" w:rsidRDefault="00AD395A" w:rsidP="00AD395A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20CBC">
        <w:rPr>
          <w:rFonts w:ascii="Times New Roman" w:hAnsi="Times New Roman" w:cs="Times New Roman"/>
          <w:sz w:val="24"/>
          <w:szCs w:val="24"/>
        </w:rPr>
        <w:t>- opraviť oplotenie materskej školy vrátane aj jeho betónovej časti</w:t>
      </w:r>
    </w:p>
    <w:p w14:paraId="062F60B0" w14:textId="77777777" w:rsidR="00AD395A" w:rsidRPr="00A20CBC" w:rsidRDefault="00AD395A" w:rsidP="00AD395A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Zabezpečenie vykonania uvedených potrieb budeme riešiť v spolupráci so zriaďovateľom a hľadaním aj iných zdrojov v spolupráci so Spoločnosťou SUB </w:t>
      </w:r>
      <w:proofErr w:type="spellStart"/>
      <w:r>
        <w:rPr>
          <w:rFonts w:ascii="Times New Roman" w:hAnsi="Times New Roman" w:cs="Times New Roman"/>
          <w:sz w:val="24"/>
          <w:szCs w:val="24"/>
        </w:rPr>
        <w:t>Sole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so Združením rodičov školy, s Radou školy a oslovením aj ďalších inštitúcií, či firiem. </w:t>
      </w:r>
    </w:p>
    <w:p w14:paraId="61088B62" w14:textId="6B04B8BE" w:rsidR="00AD395A" w:rsidRDefault="00AD395A" w:rsidP="00924F2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sk-SK"/>
        </w:rPr>
      </w:pPr>
    </w:p>
    <w:p w14:paraId="690E0DD2" w14:textId="56A34760" w:rsidR="00237A13" w:rsidRDefault="00237A13" w:rsidP="00237A1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sk-SK"/>
        </w:rPr>
      </w:pPr>
      <w:r w:rsidRPr="00A20CBC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sk-SK"/>
        </w:rPr>
        <w:t>1</w:t>
      </w:r>
      <w:r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sk-SK"/>
        </w:rPr>
        <w:t>4</w:t>
      </w:r>
      <w:r w:rsidRPr="00A20CBC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sk-SK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sk-SK"/>
        </w:rPr>
        <w:t>INFORM</w:t>
      </w:r>
      <w:r w:rsidR="009A487E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sk-SK"/>
        </w:rPr>
        <w:t>ÁC</w:t>
      </w:r>
      <w:r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sk-SK"/>
        </w:rPr>
        <w:t>IE  O </w:t>
      </w:r>
      <w:r w:rsidRPr="00A20CBC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sk-SK"/>
        </w:rPr>
        <w:t>OBLASTI</w:t>
      </w:r>
      <w:r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sk-SK"/>
        </w:rPr>
        <w:t>ACH,  V  KTORÝCH</w:t>
      </w:r>
      <w:r w:rsidRPr="00A20CBC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sk-SK"/>
        </w:rPr>
        <w:t xml:space="preserve"> M</w:t>
      </w:r>
      <w:r w:rsidR="00B361AC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sk-SK"/>
        </w:rPr>
        <w:t xml:space="preserve">ATERSKÁ  ŠKOLA  </w:t>
      </w:r>
      <w:r w:rsidRPr="00A20CBC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sk-SK"/>
        </w:rPr>
        <w:t xml:space="preserve"> DOSAHUJE  DOBRÉ  VÝSLEDKY  A  OBLASTI</w:t>
      </w:r>
      <w:r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sk-SK"/>
        </w:rPr>
        <w:t>ACH</w:t>
      </w:r>
      <w:r w:rsidRPr="00A20CBC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sk-SK"/>
        </w:rPr>
        <w:t xml:space="preserve">, V KTORÝCH  </w:t>
      </w:r>
      <w:r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sk-SK"/>
        </w:rPr>
        <w:t>MÁ  M</w:t>
      </w:r>
      <w:r w:rsidR="003D6092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sk-SK"/>
        </w:rPr>
        <w:t xml:space="preserve">ATERSKÁ  </w:t>
      </w:r>
      <w:r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sk-SK"/>
        </w:rPr>
        <w:t>Š</w:t>
      </w:r>
      <w:r w:rsidR="003D6092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sk-SK"/>
        </w:rPr>
        <w:t>KOLA</w:t>
      </w:r>
      <w:r w:rsidRPr="00A20CBC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sk-SK"/>
        </w:rPr>
        <w:t xml:space="preserve"> NEDOSTATKY :</w:t>
      </w:r>
    </w:p>
    <w:p w14:paraId="75C110C1" w14:textId="77777777" w:rsidR="003D6092" w:rsidRDefault="003D6092" w:rsidP="00237A1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sk-SK"/>
        </w:rPr>
      </w:pPr>
    </w:p>
    <w:p w14:paraId="253724E8" w14:textId="59CD0D38" w:rsidR="00101253" w:rsidRDefault="00101253" w:rsidP="001012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en-US" w:eastAsia="sk-SK"/>
        </w:rPr>
      </w:pPr>
      <w:r w:rsidRPr="00A20CBC">
        <w:rPr>
          <w:rFonts w:ascii="Times New Roman" w:eastAsia="Times New Roman" w:hAnsi="Times New Roman" w:cs="Times New Roman"/>
          <w:sz w:val="24"/>
          <w:szCs w:val="20"/>
          <w:lang w:val="en-US" w:eastAsia="sk-SK"/>
        </w:rPr>
        <w:t xml:space="preserve">V </w:t>
      </w:r>
      <w:proofErr w:type="spellStart"/>
      <w:r w:rsidRPr="00A20CBC">
        <w:rPr>
          <w:rFonts w:ascii="Times New Roman" w:eastAsia="Times New Roman" w:hAnsi="Times New Roman" w:cs="Times New Roman"/>
          <w:sz w:val="24"/>
          <w:szCs w:val="20"/>
          <w:lang w:val="en-US" w:eastAsia="sk-SK"/>
        </w:rPr>
        <w:t>školskom</w:t>
      </w:r>
      <w:proofErr w:type="spellEnd"/>
      <w:r w:rsidRPr="00A20CBC">
        <w:rPr>
          <w:rFonts w:ascii="Times New Roman" w:eastAsia="Times New Roman" w:hAnsi="Times New Roman" w:cs="Times New Roman"/>
          <w:sz w:val="24"/>
          <w:szCs w:val="20"/>
          <w:lang w:val="en-US" w:eastAsia="sk-SK"/>
        </w:rPr>
        <w:t xml:space="preserve"> </w:t>
      </w:r>
      <w:proofErr w:type="spellStart"/>
      <w:r w:rsidRPr="00A20CBC">
        <w:rPr>
          <w:rFonts w:ascii="Times New Roman" w:eastAsia="Times New Roman" w:hAnsi="Times New Roman" w:cs="Times New Roman"/>
          <w:sz w:val="24"/>
          <w:szCs w:val="20"/>
          <w:lang w:val="en-US" w:eastAsia="sk-SK"/>
        </w:rPr>
        <w:t>roku</w:t>
      </w:r>
      <w:proofErr w:type="spellEnd"/>
      <w:r w:rsidRPr="00A20CBC">
        <w:rPr>
          <w:rFonts w:ascii="Times New Roman" w:eastAsia="Times New Roman" w:hAnsi="Times New Roman" w:cs="Times New Roman"/>
          <w:sz w:val="24"/>
          <w:szCs w:val="20"/>
          <w:lang w:val="en-US" w:eastAsia="sk-SK"/>
        </w:rPr>
        <w:t xml:space="preserve"> 20</w:t>
      </w:r>
      <w:r>
        <w:rPr>
          <w:rFonts w:ascii="Times New Roman" w:eastAsia="Times New Roman" w:hAnsi="Times New Roman" w:cs="Times New Roman"/>
          <w:sz w:val="24"/>
          <w:szCs w:val="20"/>
          <w:lang w:val="en-US" w:eastAsia="sk-SK"/>
        </w:rPr>
        <w:t>20/2021</w:t>
      </w:r>
      <w:r w:rsidRPr="00A20CBC">
        <w:rPr>
          <w:rFonts w:ascii="Times New Roman" w:eastAsia="Times New Roman" w:hAnsi="Times New Roman" w:cs="Times New Roman"/>
          <w:sz w:val="24"/>
          <w:szCs w:val="20"/>
          <w:lang w:val="en-US" w:eastAsia="sk-SK"/>
        </w:rPr>
        <w:t xml:space="preserve"> </w:t>
      </w:r>
      <w:proofErr w:type="spellStart"/>
      <w:r w:rsidRPr="00A20CBC">
        <w:rPr>
          <w:rFonts w:ascii="Times New Roman" w:eastAsia="Times New Roman" w:hAnsi="Times New Roman" w:cs="Times New Roman"/>
          <w:sz w:val="24"/>
          <w:szCs w:val="20"/>
          <w:lang w:val="en-US" w:eastAsia="sk-SK"/>
        </w:rPr>
        <w:t>sme</w:t>
      </w:r>
      <w:proofErr w:type="spellEnd"/>
      <w:r w:rsidRPr="00A20CBC">
        <w:rPr>
          <w:rFonts w:ascii="Times New Roman" w:eastAsia="Times New Roman" w:hAnsi="Times New Roman" w:cs="Times New Roman"/>
          <w:sz w:val="24"/>
          <w:szCs w:val="20"/>
          <w:lang w:val="en-US" w:eastAsia="sk-SK"/>
        </w:rPr>
        <w:t xml:space="preserve"> </w:t>
      </w:r>
      <w:proofErr w:type="spellStart"/>
      <w:r w:rsidR="00AA47EA">
        <w:rPr>
          <w:rFonts w:ascii="Times New Roman" w:eastAsia="Times New Roman" w:hAnsi="Times New Roman" w:cs="Times New Roman"/>
          <w:sz w:val="24"/>
          <w:szCs w:val="20"/>
          <w:lang w:val="en-US" w:eastAsia="sk-SK"/>
        </w:rPr>
        <w:t>výchovno</w:t>
      </w:r>
      <w:proofErr w:type="spellEnd"/>
      <w:r w:rsidR="00AA47EA">
        <w:rPr>
          <w:rFonts w:ascii="Times New Roman" w:eastAsia="Times New Roman" w:hAnsi="Times New Roman" w:cs="Times New Roman"/>
          <w:sz w:val="24"/>
          <w:szCs w:val="20"/>
          <w:lang w:val="en-US" w:eastAsia="sk-SK"/>
        </w:rPr>
        <w:t xml:space="preserve"> – </w:t>
      </w:r>
      <w:proofErr w:type="spellStart"/>
      <w:r w:rsidR="00AA47EA">
        <w:rPr>
          <w:rFonts w:ascii="Times New Roman" w:eastAsia="Times New Roman" w:hAnsi="Times New Roman" w:cs="Times New Roman"/>
          <w:sz w:val="24"/>
          <w:szCs w:val="20"/>
          <w:lang w:val="en-US" w:eastAsia="sk-SK"/>
        </w:rPr>
        <w:t>vzdelávací</w:t>
      </w:r>
      <w:proofErr w:type="spellEnd"/>
      <w:r w:rsidR="00AA47EA">
        <w:rPr>
          <w:rFonts w:ascii="Times New Roman" w:eastAsia="Times New Roman" w:hAnsi="Times New Roman" w:cs="Times New Roman"/>
          <w:sz w:val="24"/>
          <w:szCs w:val="20"/>
          <w:lang w:val="en-US" w:eastAsia="sk-SK"/>
        </w:rPr>
        <w:t xml:space="preserve"> process </w:t>
      </w:r>
      <w:proofErr w:type="spellStart"/>
      <w:r w:rsidRPr="00A20CBC">
        <w:rPr>
          <w:rFonts w:ascii="Times New Roman" w:eastAsia="Times New Roman" w:hAnsi="Times New Roman" w:cs="Times New Roman"/>
          <w:sz w:val="24"/>
          <w:szCs w:val="20"/>
          <w:lang w:val="en-US" w:eastAsia="sk-SK"/>
        </w:rPr>
        <w:t>realizovali</w:t>
      </w:r>
      <w:proofErr w:type="spellEnd"/>
      <w:r w:rsidRPr="00A20CBC">
        <w:rPr>
          <w:rFonts w:ascii="Times New Roman" w:eastAsia="Times New Roman" w:hAnsi="Times New Roman" w:cs="Times New Roman"/>
          <w:sz w:val="24"/>
          <w:szCs w:val="20"/>
          <w:lang w:val="en-US" w:eastAsia="sk-SK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0"/>
          <w:lang w:val="en-US" w:eastAsia="sk-SK"/>
        </w:rPr>
        <w:t>podľa</w:t>
      </w:r>
      <w:proofErr w:type="spellEnd"/>
      <w:r w:rsidRPr="00A20CBC">
        <w:rPr>
          <w:rFonts w:ascii="Times New Roman" w:eastAsia="Times New Roman" w:hAnsi="Times New Roman" w:cs="Times New Roman"/>
          <w:sz w:val="24"/>
          <w:szCs w:val="20"/>
          <w:lang w:val="en-US" w:eastAsia="sk-SK"/>
        </w:rPr>
        <w:t xml:space="preserve"> </w:t>
      </w:r>
      <w:proofErr w:type="spellStart"/>
      <w:r w:rsidRPr="00A20CBC">
        <w:rPr>
          <w:rFonts w:ascii="Times New Roman" w:eastAsia="Times New Roman" w:hAnsi="Times New Roman" w:cs="Times New Roman"/>
          <w:sz w:val="24"/>
          <w:szCs w:val="20"/>
          <w:lang w:val="en-US" w:eastAsia="sk-SK"/>
        </w:rPr>
        <w:t>Školsk</w:t>
      </w:r>
      <w:r>
        <w:rPr>
          <w:rFonts w:ascii="Times New Roman" w:eastAsia="Times New Roman" w:hAnsi="Times New Roman" w:cs="Times New Roman"/>
          <w:sz w:val="24"/>
          <w:szCs w:val="20"/>
          <w:lang w:val="en-US" w:eastAsia="sk-SK"/>
        </w:rPr>
        <w:t>ého</w:t>
      </w:r>
      <w:proofErr w:type="spellEnd"/>
      <w:r w:rsidRPr="00A20CBC">
        <w:rPr>
          <w:rFonts w:ascii="Times New Roman" w:eastAsia="Times New Roman" w:hAnsi="Times New Roman" w:cs="Times New Roman"/>
          <w:sz w:val="24"/>
          <w:szCs w:val="20"/>
          <w:lang w:val="en-US" w:eastAsia="sk-SK"/>
        </w:rPr>
        <w:t xml:space="preserve"> </w:t>
      </w:r>
      <w:proofErr w:type="spellStart"/>
      <w:r w:rsidRPr="00A20CBC">
        <w:rPr>
          <w:rFonts w:ascii="Times New Roman" w:eastAsia="Times New Roman" w:hAnsi="Times New Roman" w:cs="Times New Roman"/>
          <w:sz w:val="24"/>
          <w:szCs w:val="20"/>
          <w:lang w:val="en-US" w:eastAsia="sk-SK"/>
        </w:rPr>
        <w:t>vzdelávac</w:t>
      </w:r>
      <w:r>
        <w:rPr>
          <w:rFonts w:ascii="Times New Roman" w:eastAsia="Times New Roman" w:hAnsi="Times New Roman" w:cs="Times New Roman"/>
          <w:sz w:val="24"/>
          <w:szCs w:val="20"/>
          <w:lang w:val="en-US" w:eastAsia="sk-SK"/>
        </w:rPr>
        <w:t>ieho</w:t>
      </w:r>
      <w:proofErr w:type="spellEnd"/>
      <w:r w:rsidRPr="00A20CBC">
        <w:rPr>
          <w:rFonts w:ascii="Times New Roman" w:eastAsia="Times New Roman" w:hAnsi="Times New Roman" w:cs="Times New Roman"/>
          <w:sz w:val="24"/>
          <w:szCs w:val="20"/>
          <w:lang w:val="en-US" w:eastAsia="sk-SK"/>
        </w:rPr>
        <w:t xml:space="preserve"> </w:t>
      </w:r>
      <w:proofErr w:type="spellStart"/>
      <w:r w:rsidRPr="00A20CBC">
        <w:rPr>
          <w:rFonts w:ascii="Times New Roman" w:eastAsia="Times New Roman" w:hAnsi="Times New Roman" w:cs="Times New Roman"/>
          <w:sz w:val="24"/>
          <w:szCs w:val="20"/>
          <w:lang w:val="en-US" w:eastAsia="sk-SK"/>
        </w:rPr>
        <w:t>program</w:t>
      </w:r>
      <w:r>
        <w:rPr>
          <w:rFonts w:ascii="Times New Roman" w:eastAsia="Times New Roman" w:hAnsi="Times New Roman" w:cs="Times New Roman"/>
          <w:sz w:val="24"/>
          <w:szCs w:val="20"/>
          <w:lang w:val="en-US" w:eastAsia="sk-SK"/>
        </w:rPr>
        <w:t>u</w:t>
      </w:r>
      <w:proofErr w:type="spellEnd"/>
      <w:r w:rsidRPr="00A20CBC">
        <w:rPr>
          <w:rFonts w:ascii="Times New Roman" w:eastAsia="Times New Roman" w:hAnsi="Times New Roman" w:cs="Times New Roman"/>
          <w:sz w:val="24"/>
          <w:szCs w:val="20"/>
          <w:lang w:val="en-US" w:eastAsia="sk-SK"/>
        </w:rPr>
        <w:t xml:space="preserve"> </w:t>
      </w:r>
      <w:r w:rsidRPr="00A20CBC">
        <w:rPr>
          <w:rFonts w:ascii="Times New Roman" w:eastAsia="Times New Roman" w:hAnsi="Times New Roman" w:cs="Times New Roman"/>
          <w:b/>
          <w:sz w:val="24"/>
          <w:szCs w:val="20"/>
          <w:lang w:val="en-US" w:eastAsia="sk-SK"/>
        </w:rPr>
        <w:t>„</w:t>
      </w:r>
      <w:proofErr w:type="gramStart"/>
      <w:r w:rsidRPr="00A20CBC">
        <w:rPr>
          <w:rFonts w:ascii="Times New Roman" w:eastAsia="Times New Roman" w:hAnsi="Times New Roman" w:cs="Times New Roman"/>
          <w:b/>
          <w:sz w:val="24"/>
          <w:szCs w:val="20"/>
          <w:lang w:val="en-US" w:eastAsia="sk-SK"/>
        </w:rPr>
        <w:t>POZNÁVAJ  SVET</w:t>
      </w:r>
      <w:proofErr w:type="gramEnd"/>
      <w:r w:rsidRPr="00A20CBC">
        <w:rPr>
          <w:rFonts w:ascii="Times New Roman" w:eastAsia="Times New Roman" w:hAnsi="Times New Roman" w:cs="Times New Roman"/>
          <w:b/>
          <w:sz w:val="24"/>
          <w:szCs w:val="20"/>
          <w:lang w:val="en-US" w:eastAsia="sk-SK"/>
        </w:rPr>
        <w:t xml:space="preserve">“ </w:t>
      </w:r>
      <w:r w:rsidRPr="00A20CBC">
        <w:rPr>
          <w:rFonts w:ascii="Times New Roman" w:eastAsia="Times New Roman" w:hAnsi="Times New Roman" w:cs="Times New Roman"/>
          <w:sz w:val="24"/>
          <w:szCs w:val="20"/>
          <w:lang w:val="en-US" w:eastAsia="sk-SK"/>
        </w:rPr>
        <w:t xml:space="preserve">v </w:t>
      </w:r>
      <w:proofErr w:type="spellStart"/>
      <w:r w:rsidRPr="00A20CBC">
        <w:rPr>
          <w:rFonts w:ascii="Times New Roman" w:eastAsia="Times New Roman" w:hAnsi="Times New Roman" w:cs="Times New Roman"/>
          <w:sz w:val="24"/>
          <w:szCs w:val="20"/>
          <w:lang w:val="en-US" w:eastAsia="sk-SK"/>
        </w:rPr>
        <w:t>súlade</w:t>
      </w:r>
      <w:proofErr w:type="spellEnd"/>
      <w:r w:rsidRPr="00A20CBC">
        <w:rPr>
          <w:rFonts w:ascii="Times New Roman" w:eastAsia="Times New Roman" w:hAnsi="Times New Roman" w:cs="Times New Roman"/>
          <w:sz w:val="24"/>
          <w:szCs w:val="20"/>
          <w:lang w:val="en-US" w:eastAsia="sk-SK"/>
        </w:rPr>
        <w:t xml:space="preserve"> so </w:t>
      </w:r>
      <w:proofErr w:type="spellStart"/>
      <w:r w:rsidRPr="00A20CBC">
        <w:rPr>
          <w:rFonts w:ascii="Times New Roman" w:eastAsia="Times New Roman" w:hAnsi="Times New Roman" w:cs="Times New Roman"/>
          <w:sz w:val="24"/>
          <w:szCs w:val="20"/>
          <w:lang w:val="en-US" w:eastAsia="sk-SK"/>
        </w:rPr>
        <w:t>Štátnym</w:t>
      </w:r>
      <w:proofErr w:type="spellEnd"/>
      <w:r w:rsidRPr="00A20CBC">
        <w:rPr>
          <w:rFonts w:ascii="Times New Roman" w:eastAsia="Times New Roman" w:hAnsi="Times New Roman" w:cs="Times New Roman"/>
          <w:sz w:val="24"/>
          <w:szCs w:val="20"/>
          <w:lang w:val="en-US" w:eastAsia="sk-SK"/>
        </w:rPr>
        <w:t xml:space="preserve"> </w:t>
      </w:r>
      <w:proofErr w:type="spellStart"/>
      <w:r w:rsidRPr="00A20CBC">
        <w:rPr>
          <w:rFonts w:ascii="Times New Roman" w:eastAsia="Times New Roman" w:hAnsi="Times New Roman" w:cs="Times New Roman"/>
          <w:sz w:val="24"/>
          <w:szCs w:val="20"/>
          <w:lang w:val="en-US" w:eastAsia="sk-SK"/>
        </w:rPr>
        <w:t>vzdelávacím</w:t>
      </w:r>
      <w:proofErr w:type="spellEnd"/>
      <w:r w:rsidRPr="00A20CBC">
        <w:rPr>
          <w:rFonts w:ascii="Times New Roman" w:eastAsia="Times New Roman" w:hAnsi="Times New Roman" w:cs="Times New Roman"/>
          <w:b/>
          <w:sz w:val="24"/>
          <w:szCs w:val="20"/>
          <w:lang w:val="en-US" w:eastAsia="sk-SK"/>
        </w:rPr>
        <w:t xml:space="preserve"> </w:t>
      </w:r>
      <w:proofErr w:type="spellStart"/>
      <w:r w:rsidRPr="00A20CBC">
        <w:rPr>
          <w:rFonts w:ascii="Times New Roman" w:eastAsia="Times New Roman" w:hAnsi="Times New Roman" w:cs="Times New Roman"/>
          <w:sz w:val="24"/>
          <w:szCs w:val="20"/>
          <w:lang w:val="en-US" w:eastAsia="sk-SK"/>
        </w:rPr>
        <w:t>programom</w:t>
      </w:r>
      <w:proofErr w:type="spellEnd"/>
      <w:r w:rsidRPr="00A20CBC">
        <w:rPr>
          <w:rFonts w:ascii="Times New Roman" w:eastAsia="Times New Roman" w:hAnsi="Times New Roman" w:cs="Times New Roman"/>
          <w:sz w:val="24"/>
          <w:szCs w:val="20"/>
          <w:lang w:val="en-US" w:eastAsia="sk-SK"/>
        </w:rPr>
        <w:t xml:space="preserve"> </w:t>
      </w:r>
      <w:proofErr w:type="spellStart"/>
      <w:r w:rsidRPr="00A20CBC">
        <w:rPr>
          <w:rFonts w:ascii="Times New Roman" w:eastAsia="Times New Roman" w:hAnsi="Times New Roman" w:cs="Times New Roman"/>
          <w:sz w:val="24"/>
          <w:szCs w:val="20"/>
          <w:lang w:val="en-US" w:eastAsia="sk-SK"/>
        </w:rPr>
        <w:t>predprimárneho</w:t>
      </w:r>
      <w:proofErr w:type="spellEnd"/>
      <w:r w:rsidRPr="00A20CBC">
        <w:rPr>
          <w:rFonts w:ascii="Times New Roman" w:eastAsia="Times New Roman" w:hAnsi="Times New Roman" w:cs="Times New Roman"/>
          <w:sz w:val="24"/>
          <w:szCs w:val="20"/>
          <w:lang w:val="en-US" w:eastAsia="sk-SK"/>
        </w:rPr>
        <w:t xml:space="preserve"> </w:t>
      </w:r>
      <w:proofErr w:type="spellStart"/>
      <w:r w:rsidRPr="00A20CBC">
        <w:rPr>
          <w:rFonts w:ascii="Times New Roman" w:eastAsia="Times New Roman" w:hAnsi="Times New Roman" w:cs="Times New Roman"/>
          <w:sz w:val="24"/>
          <w:szCs w:val="20"/>
          <w:lang w:val="en-US" w:eastAsia="sk-SK"/>
        </w:rPr>
        <w:t>vzdelávania</w:t>
      </w:r>
      <w:proofErr w:type="spellEnd"/>
      <w:r w:rsidRPr="00A20CBC">
        <w:rPr>
          <w:rFonts w:ascii="Times New Roman" w:eastAsia="Times New Roman" w:hAnsi="Times New Roman" w:cs="Times New Roman"/>
          <w:sz w:val="24"/>
          <w:szCs w:val="20"/>
          <w:lang w:val="en-US" w:eastAsia="sk-SK"/>
        </w:rPr>
        <w:t xml:space="preserve"> pre </w:t>
      </w:r>
      <w:proofErr w:type="spellStart"/>
      <w:r w:rsidRPr="00A20CBC">
        <w:rPr>
          <w:rFonts w:ascii="Times New Roman" w:eastAsia="Times New Roman" w:hAnsi="Times New Roman" w:cs="Times New Roman"/>
          <w:sz w:val="24"/>
          <w:szCs w:val="20"/>
          <w:lang w:val="en-US" w:eastAsia="sk-SK"/>
        </w:rPr>
        <w:t>materské</w:t>
      </w:r>
      <w:proofErr w:type="spellEnd"/>
      <w:r w:rsidRPr="00A20CBC">
        <w:rPr>
          <w:rFonts w:ascii="Times New Roman" w:eastAsia="Times New Roman" w:hAnsi="Times New Roman" w:cs="Times New Roman"/>
          <w:sz w:val="24"/>
          <w:szCs w:val="20"/>
          <w:lang w:val="en-US" w:eastAsia="sk-SK"/>
        </w:rPr>
        <w:t xml:space="preserve"> </w:t>
      </w:r>
      <w:proofErr w:type="spellStart"/>
      <w:r w:rsidRPr="00A20CBC">
        <w:rPr>
          <w:rFonts w:ascii="Times New Roman" w:eastAsia="Times New Roman" w:hAnsi="Times New Roman" w:cs="Times New Roman"/>
          <w:sz w:val="24"/>
          <w:szCs w:val="20"/>
          <w:lang w:val="en-US" w:eastAsia="sk-SK"/>
        </w:rPr>
        <w:t>školy</w:t>
      </w:r>
      <w:proofErr w:type="spellEnd"/>
      <w:r w:rsidR="00AA47EA">
        <w:rPr>
          <w:rFonts w:ascii="Times New Roman" w:eastAsia="Times New Roman" w:hAnsi="Times New Roman" w:cs="Times New Roman"/>
          <w:sz w:val="24"/>
          <w:szCs w:val="20"/>
          <w:lang w:val="en-US" w:eastAsia="sk-SK"/>
        </w:rPr>
        <w:t>.</w:t>
      </w:r>
    </w:p>
    <w:p w14:paraId="37CEB6AD" w14:textId="77777777" w:rsidR="00033E6E" w:rsidRPr="00A20CBC" w:rsidRDefault="00033E6E" w:rsidP="00033E6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  <w:r w:rsidRPr="00A20CBC">
        <w:rPr>
          <w:rFonts w:ascii="Times New Roman" w:eastAsia="Times New Roman" w:hAnsi="Times New Roman" w:cs="Times New Roman"/>
          <w:sz w:val="24"/>
          <w:szCs w:val="20"/>
          <w:lang w:eastAsia="sk-SK"/>
        </w:rPr>
        <w:lastRenderedPageBreak/>
        <w:t xml:space="preserve">Absolvovaním posledného ročníka vzdelávacieho programu odboru vzdelávania v materskej škole získa dieťa </w:t>
      </w:r>
      <w:proofErr w:type="spellStart"/>
      <w:r w:rsidRPr="00A20CBC">
        <w:rPr>
          <w:rFonts w:ascii="Times New Roman" w:eastAsia="Times New Roman" w:hAnsi="Times New Roman" w:cs="Times New Roman"/>
          <w:sz w:val="24"/>
          <w:szCs w:val="20"/>
          <w:lang w:eastAsia="sk-SK"/>
        </w:rPr>
        <w:t>predprimárne</w:t>
      </w:r>
      <w:proofErr w:type="spellEnd"/>
      <w:r w:rsidRPr="00A20CBC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vzdelanie. Vzdelávanie v materskej škole smeruje k osvojeniu si všeobecného vzdelania a poskytuje základné predpoklady pre všeobecné vzdelávanie na nasledujúcich stupňoch vzdelávania. Dieťa, ktoré absolvuje materskú školu, disponuje štandardnými charakteristikami školskej spôsobilosti konkretizovanými vo vzdelávacích štandardoch. Špecifiká </w:t>
      </w:r>
      <w:proofErr w:type="spellStart"/>
      <w:r w:rsidRPr="00A20CBC">
        <w:rPr>
          <w:rFonts w:ascii="Times New Roman" w:eastAsia="Times New Roman" w:hAnsi="Times New Roman" w:cs="Times New Roman"/>
          <w:sz w:val="24"/>
          <w:szCs w:val="20"/>
          <w:lang w:eastAsia="sk-SK"/>
        </w:rPr>
        <w:t>predprimárneho</w:t>
      </w:r>
      <w:proofErr w:type="spellEnd"/>
      <w:r w:rsidRPr="00A20CBC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vzdelávania nestanovujú údaje o výsledkoch hodnotenia ( deti nie sú klasifikované). Jedným z hodnotiacich kritérií môže byť dosiahnutie výkonových štandardov formulovaných v Školskom vzdelávacom programe a súbor kompetencií, ktoré sú predpokladom pre úspešné začlenenie do základnej školy.</w:t>
      </w:r>
    </w:p>
    <w:p w14:paraId="1042D33B" w14:textId="77777777" w:rsidR="00033E6E" w:rsidRPr="00A20CBC" w:rsidRDefault="00033E6E" w:rsidP="00033E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  <w:r w:rsidRPr="00A20CBC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Dieťa po absolvovaní materskej školy nedisponuje rozvinutými kompetenciami v daných oblastiach. Dosiahnutie cieľov jednotlivých vzdelávacích oblastí školského vzdelávacieho programu vytvára predpoklady na ich plné rozvinutie v budúcnosti.  </w:t>
      </w:r>
    </w:p>
    <w:p w14:paraId="26C033CC" w14:textId="5264315E" w:rsidR="00033E6E" w:rsidRPr="00A20CBC" w:rsidRDefault="00033E6E" w:rsidP="00033E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  <w:r w:rsidRPr="00A20CBC">
        <w:rPr>
          <w:rFonts w:ascii="Times New Roman" w:eastAsia="Times New Roman" w:hAnsi="Times New Roman" w:cs="Times New Roman"/>
          <w:sz w:val="24"/>
          <w:szCs w:val="20"/>
          <w:lang w:eastAsia="sk-SK"/>
        </w:rPr>
        <w:t>O</w:t>
      </w:r>
      <w:r>
        <w:rPr>
          <w:rFonts w:ascii="Times New Roman" w:eastAsia="Times New Roman" w:hAnsi="Times New Roman" w:cs="Times New Roman"/>
          <w:sz w:val="24"/>
          <w:szCs w:val="20"/>
          <w:lang w:eastAsia="sk-SK"/>
        </w:rPr>
        <w:t> p</w:t>
      </w:r>
      <w:r w:rsidRPr="00A20CBC">
        <w:rPr>
          <w:rFonts w:ascii="Times New Roman" w:eastAsia="Times New Roman" w:hAnsi="Times New Roman" w:cs="Times New Roman"/>
          <w:sz w:val="24"/>
          <w:szCs w:val="20"/>
          <w:lang w:eastAsia="sk-SK"/>
        </w:rPr>
        <w:t>ok</w:t>
      </w:r>
      <w:r>
        <w:rPr>
          <w:rFonts w:ascii="Times New Roman" w:eastAsia="Times New Roman" w:hAnsi="Times New Roman" w:cs="Times New Roman"/>
          <w:sz w:val="24"/>
          <w:szCs w:val="20"/>
          <w:lang w:eastAsia="sk-SK"/>
        </w:rPr>
        <w:t>r</w:t>
      </w:r>
      <w:r w:rsidRPr="00A20CBC">
        <w:rPr>
          <w:rFonts w:ascii="Times New Roman" w:eastAsia="Times New Roman" w:hAnsi="Times New Roman" w:cs="Times New Roman"/>
          <w:sz w:val="24"/>
          <w:szCs w:val="20"/>
          <w:lang w:eastAsia="sk-SK"/>
        </w:rPr>
        <w:t>a</w:t>
      </w:r>
      <w:r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čovanie </w:t>
      </w:r>
      <w:r w:rsidRPr="00A20CBC">
        <w:rPr>
          <w:rFonts w:ascii="Times New Roman" w:eastAsia="Times New Roman" w:hAnsi="Times New Roman" w:cs="Times New Roman"/>
          <w:sz w:val="24"/>
          <w:szCs w:val="20"/>
          <w:lang w:eastAsia="sk-SK"/>
        </w:rPr>
        <w:t>plnen</w:t>
      </w:r>
      <w:r w:rsidR="00C413AC">
        <w:rPr>
          <w:rFonts w:ascii="Times New Roman" w:eastAsia="Times New Roman" w:hAnsi="Times New Roman" w:cs="Times New Roman"/>
          <w:sz w:val="24"/>
          <w:szCs w:val="20"/>
          <w:lang w:eastAsia="sk-SK"/>
        </w:rPr>
        <w:t>ia</w:t>
      </w:r>
      <w:r w:rsidRPr="00A20CBC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povinn</w:t>
      </w:r>
      <w:r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ého </w:t>
      </w:r>
      <w:proofErr w:type="spellStart"/>
      <w:r>
        <w:rPr>
          <w:rFonts w:ascii="Times New Roman" w:eastAsia="Times New Roman" w:hAnsi="Times New Roman" w:cs="Times New Roman"/>
          <w:sz w:val="24"/>
          <w:szCs w:val="20"/>
          <w:lang w:eastAsia="sk-SK"/>
        </w:rPr>
        <w:t>predprimárneho</w:t>
      </w:r>
      <w:proofErr w:type="spellEnd"/>
      <w:r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vzdelávania</w:t>
      </w:r>
      <w:r w:rsidRPr="00A20CBC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požiadali rodičia 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  <w:t>7</w:t>
      </w:r>
      <w:r w:rsidRPr="00A20CBC"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  <w:t xml:space="preserve"> detí </w:t>
      </w:r>
      <w:r w:rsidRPr="00A20CBC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na základe </w:t>
      </w:r>
      <w:r w:rsidR="00C413AC">
        <w:rPr>
          <w:rFonts w:ascii="Times New Roman" w:eastAsia="Times New Roman" w:hAnsi="Times New Roman" w:cs="Times New Roman"/>
          <w:sz w:val="24"/>
          <w:szCs w:val="20"/>
          <w:lang w:eastAsia="sk-SK"/>
        </w:rPr>
        <w:t>súhlasného vyjadrenia</w:t>
      </w:r>
      <w:r w:rsidRPr="00A20CBC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psychológa </w:t>
      </w:r>
      <w:proofErr w:type="spellStart"/>
      <w:r w:rsidRPr="00A20CBC">
        <w:rPr>
          <w:rFonts w:ascii="Times New Roman" w:eastAsia="Times New Roman" w:hAnsi="Times New Roman" w:cs="Times New Roman"/>
          <w:sz w:val="24"/>
          <w:szCs w:val="20"/>
          <w:lang w:eastAsia="sk-SK"/>
        </w:rPr>
        <w:t>CPPPaP</w:t>
      </w:r>
      <w:proofErr w:type="spellEnd"/>
      <w:r w:rsidRPr="00A20CBC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0"/>
          <w:lang w:eastAsia="sk-SK"/>
        </w:rPr>
        <w:t>a súhlasu všeobecného lekára pre deti a dorast. Dôvodom</w:t>
      </w:r>
      <w:r w:rsidRPr="00A20CBC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nedostatočnej školskej pripravenost</w:t>
      </w:r>
      <w:r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i </w:t>
      </w:r>
      <w:r w:rsidR="00C413AC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boli nedostatky vo vývine </w:t>
      </w:r>
      <w:proofErr w:type="spellStart"/>
      <w:r w:rsidR="00C413AC">
        <w:rPr>
          <w:rFonts w:ascii="Times New Roman" w:eastAsia="Times New Roman" w:hAnsi="Times New Roman" w:cs="Times New Roman"/>
          <w:sz w:val="24"/>
          <w:szCs w:val="20"/>
          <w:lang w:eastAsia="sk-SK"/>
        </w:rPr>
        <w:t>grafomotorických</w:t>
      </w:r>
      <w:proofErr w:type="spellEnd"/>
      <w:r w:rsidR="00C413AC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schopností a vizuálnej percepcie, nevyhranenej </w:t>
      </w:r>
      <w:proofErr w:type="spellStart"/>
      <w:r w:rsidR="00C413AC">
        <w:rPr>
          <w:rFonts w:ascii="Times New Roman" w:eastAsia="Times New Roman" w:hAnsi="Times New Roman" w:cs="Times New Roman"/>
          <w:sz w:val="24"/>
          <w:szCs w:val="20"/>
          <w:lang w:eastAsia="sk-SK"/>
        </w:rPr>
        <w:t>lateralite</w:t>
      </w:r>
      <w:proofErr w:type="spellEnd"/>
      <w:r w:rsidR="00C413AC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a prítom</w:t>
      </w:r>
      <w:r w:rsidR="00B361AC">
        <w:rPr>
          <w:rFonts w:ascii="Times New Roman" w:eastAsia="Times New Roman" w:hAnsi="Times New Roman" w:cs="Times New Roman"/>
          <w:sz w:val="24"/>
          <w:szCs w:val="20"/>
          <w:lang w:eastAsia="sk-SK"/>
        </w:rPr>
        <w:t>n</w:t>
      </w:r>
      <w:r w:rsidR="00C413AC">
        <w:rPr>
          <w:rFonts w:ascii="Times New Roman" w:eastAsia="Times New Roman" w:hAnsi="Times New Roman" w:cs="Times New Roman"/>
          <w:sz w:val="24"/>
          <w:szCs w:val="20"/>
          <w:lang w:eastAsia="sk-SK"/>
        </w:rPr>
        <w:t>e</w:t>
      </w:r>
      <w:r w:rsidR="00B361AC">
        <w:rPr>
          <w:rFonts w:ascii="Times New Roman" w:eastAsia="Times New Roman" w:hAnsi="Times New Roman" w:cs="Times New Roman"/>
          <w:sz w:val="24"/>
          <w:szCs w:val="20"/>
          <w:lang w:eastAsia="sk-SK"/>
        </w:rPr>
        <w:t>j</w:t>
      </w:r>
      <w:r w:rsidR="00C413AC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</w:t>
      </w:r>
      <w:proofErr w:type="spellStart"/>
      <w:r w:rsidR="00C413AC">
        <w:rPr>
          <w:rFonts w:ascii="Times New Roman" w:eastAsia="Times New Roman" w:hAnsi="Times New Roman" w:cs="Times New Roman"/>
          <w:sz w:val="24"/>
          <w:szCs w:val="20"/>
          <w:lang w:eastAsia="sk-SK"/>
        </w:rPr>
        <w:t>dy</w:t>
      </w:r>
      <w:r w:rsidR="00B361AC">
        <w:rPr>
          <w:rFonts w:ascii="Times New Roman" w:eastAsia="Times New Roman" w:hAnsi="Times New Roman" w:cs="Times New Roman"/>
          <w:sz w:val="24"/>
          <w:szCs w:val="20"/>
          <w:lang w:eastAsia="sk-SK"/>
        </w:rPr>
        <w:t>s</w:t>
      </w:r>
      <w:r w:rsidR="00C413AC">
        <w:rPr>
          <w:rFonts w:ascii="Times New Roman" w:eastAsia="Times New Roman" w:hAnsi="Times New Roman" w:cs="Times New Roman"/>
          <w:sz w:val="24"/>
          <w:szCs w:val="20"/>
          <w:lang w:eastAsia="sk-SK"/>
        </w:rPr>
        <w:t>lálie</w:t>
      </w:r>
      <w:proofErr w:type="spellEnd"/>
      <w:r w:rsidR="00C413AC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v reči.</w:t>
      </w:r>
    </w:p>
    <w:p w14:paraId="41BFB96D" w14:textId="68C6B69E" w:rsidR="003D6092" w:rsidRPr="00C413AC" w:rsidRDefault="00AA47EA" w:rsidP="003D60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>Vo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>výchovno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 xml:space="preserve"> </w:t>
      </w:r>
      <w:r w:rsidR="00781778"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>–</w:t>
      </w:r>
      <w:r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>vzdelávac</w:t>
      </w:r>
      <w:r w:rsidR="003D6092"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>om</w:t>
      </w:r>
      <w:proofErr w:type="spellEnd"/>
      <w:r w:rsidR="003D6092"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 xml:space="preserve"> </w:t>
      </w:r>
      <w:proofErr w:type="spellStart"/>
      <w:r w:rsidR="003D6092"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>procese</w:t>
      </w:r>
      <w:proofErr w:type="spellEnd"/>
      <w:r w:rsidR="003D6092"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 xml:space="preserve"> </w:t>
      </w:r>
      <w:proofErr w:type="spellStart"/>
      <w:r w:rsidR="003D6092"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>sa</w:t>
      </w:r>
      <w:proofErr w:type="spellEnd"/>
      <w:r w:rsidR="003D6092"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 xml:space="preserve"> </w:t>
      </w:r>
      <w:proofErr w:type="spellStart"/>
      <w:r w:rsidR="003D6092"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>ako</w:t>
      </w:r>
      <w:proofErr w:type="spellEnd"/>
      <w:r w:rsidR="003D6092"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 xml:space="preserve"> </w:t>
      </w:r>
      <w:proofErr w:type="spellStart"/>
      <w:r w:rsidR="003D6092"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>najvhodnejšia</w:t>
      </w:r>
      <w:proofErr w:type="spellEnd"/>
      <w:r w:rsidR="00781778"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 xml:space="preserve"> </w:t>
      </w:r>
      <w:proofErr w:type="spellStart"/>
      <w:r w:rsidR="003D6092"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>metóda</w:t>
      </w:r>
      <w:proofErr w:type="spellEnd"/>
      <w:r w:rsidR="00781778"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 xml:space="preserve"> </w:t>
      </w:r>
      <w:proofErr w:type="spellStart"/>
      <w:r w:rsidR="00781778"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>na</w:t>
      </w:r>
      <w:proofErr w:type="spellEnd"/>
      <w:r w:rsidR="00781778"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 xml:space="preserve"> </w:t>
      </w:r>
      <w:proofErr w:type="spellStart"/>
      <w:r w:rsidR="00781778"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>dosiahnutie</w:t>
      </w:r>
      <w:proofErr w:type="spellEnd"/>
      <w:r w:rsidR="00781778"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 xml:space="preserve"> </w:t>
      </w:r>
      <w:proofErr w:type="spellStart"/>
      <w:r w:rsidR="00781778"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>vytýčených</w:t>
      </w:r>
      <w:proofErr w:type="spellEnd"/>
      <w:r w:rsidR="00781778"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 xml:space="preserve"> </w:t>
      </w:r>
      <w:proofErr w:type="spellStart"/>
      <w:r w:rsidR="00781778"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>cieľov</w:t>
      </w:r>
      <w:proofErr w:type="spellEnd"/>
      <w:r w:rsidR="00781778"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 xml:space="preserve"> </w:t>
      </w:r>
      <w:proofErr w:type="spellStart"/>
      <w:r w:rsidR="00B361AC"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>najčastejšie</w:t>
      </w:r>
      <w:proofErr w:type="spellEnd"/>
      <w:r w:rsidR="00B361AC"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 xml:space="preserve"> </w:t>
      </w:r>
      <w:proofErr w:type="spellStart"/>
      <w:r w:rsidR="00781778"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>využívala</w:t>
      </w:r>
      <w:proofErr w:type="spellEnd"/>
      <w:r w:rsidR="00781778"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 xml:space="preserve"> </w:t>
      </w:r>
      <w:r w:rsidR="003D6092"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>HRA</w:t>
      </w:r>
      <w:r w:rsidR="00781778"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 xml:space="preserve">. </w:t>
      </w:r>
      <w:r w:rsidR="003D6092" w:rsidRPr="00D319DE">
        <w:rPr>
          <w:rFonts w:ascii="Times New Roman" w:hAnsi="Times New Roman" w:cs="Times New Roman"/>
          <w:sz w:val="24"/>
          <w:szCs w:val="24"/>
        </w:rPr>
        <w:t xml:space="preserve">Deti sa učili predovšetkým napodobňovaním, podľa vzoru a podľa inštrukcií, pokusom a omylom, aj učením </w:t>
      </w:r>
      <w:proofErr w:type="spellStart"/>
      <w:r w:rsidR="003D6092" w:rsidRPr="00D319DE">
        <w:rPr>
          <w:rFonts w:ascii="Times New Roman" w:hAnsi="Times New Roman" w:cs="Times New Roman"/>
          <w:sz w:val="24"/>
          <w:szCs w:val="24"/>
        </w:rPr>
        <w:t>samoriadením</w:t>
      </w:r>
      <w:proofErr w:type="spellEnd"/>
      <w:r w:rsidR="003D6092" w:rsidRPr="00D319DE">
        <w:rPr>
          <w:rFonts w:ascii="Times New Roman" w:hAnsi="Times New Roman" w:cs="Times New Roman"/>
          <w:sz w:val="24"/>
          <w:szCs w:val="24"/>
        </w:rPr>
        <w:t xml:space="preserve">. Do úvahy </w:t>
      </w:r>
      <w:r w:rsidR="003D6092">
        <w:rPr>
          <w:rFonts w:ascii="Times New Roman" w:hAnsi="Times New Roman" w:cs="Times New Roman"/>
          <w:sz w:val="24"/>
          <w:szCs w:val="24"/>
        </w:rPr>
        <w:t>učiteľky</w:t>
      </w:r>
      <w:r w:rsidR="003D6092" w:rsidRPr="00D319DE">
        <w:rPr>
          <w:rFonts w:ascii="Times New Roman" w:hAnsi="Times New Roman" w:cs="Times New Roman"/>
          <w:sz w:val="24"/>
          <w:szCs w:val="24"/>
        </w:rPr>
        <w:t xml:space="preserve"> brali dominantný spôsob vnímania, dominantný typ inteligencie, pracovné tempo dieťaťa, aj jeho temperament.</w:t>
      </w:r>
    </w:p>
    <w:p w14:paraId="733969FB" w14:textId="77777777" w:rsidR="003D6092" w:rsidRPr="00A20CBC" w:rsidRDefault="003D6092" w:rsidP="003D609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  <w:proofErr w:type="spellStart"/>
      <w:r w:rsidRPr="00A20CBC"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>Prihliadali</w:t>
      </w:r>
      <w:proofErr w:type="spellEnd"/>
      <w:r w:rsidRPr="00A20CBC"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 xml:space="preserve"> </w:t>
      </w:r>
      <w:proofErr w:type="spellStart"/>
      <w:proofErr w:type="gramStart"/>
      <w:r w:rsidRPr="00A20CBC"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>na</w:t>
      </w:r>
      <w:proofErr w:type="spellEnd"/>
      <w:proofErr w:type="gramEnd"/>
      <w:r w:rsidRPr="00A20CBC"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 xml:space="preserve"> </w:t>
      </w:r>
      <w:proofErr w:type="spellStart"/>
      <w:r w:rsidRPr="00A20CBC"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>záujmy</w:t>
      </w:r>
      <w:proofErr w:type="spellEnd"/>
      <w:r w:rsidRPr="00A20CBC"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 xml:space="preserve">, </w:t>
      </w:r>
      <w:proofErr w:type="spellStart"/>
      <w:r w:rsidRPr="00A20CBC"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>možnosti</w:t>
      </w:r>
      <w:proofErr w:type="spellEnd"/>
      <w:r w:rsidRPr="00A20CBC"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 xml:space="preserve"> a </w:t>
      </w:r>
      <w:proofErr w:type="spellStart"/>
      <w:r w:rsidRPr="00A20CBC"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>potreby</w:t>
      </w:r>
      <w:proofErr w:type="spellEnd"/>
      <w:r w:rsidRPr="00A20CBC"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 xml:space="preserve"> </w:t>
      </w:r>
      <w:proofErr w:type="spellStart"/>
      <w:r w:rsidRPr="00A20CBC"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>detí</w:t>
      </w:r>
      <w:proofErr w:type="spellEnd"/>
      <w:r w:rsidRPr="00A20CBC"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 xml:space="preserve">, </w:t>
      </w:r>
      <w:proofErr w:type="spellStart"/>
      <w:r w:rsidRPr="00A20CBC"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>venovali</w:t>
      </w:r>
      <w:proofErr w:type="spellEnd"/>
      <w:r w:rsidRPr="00A20CBC"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 xml:space="preserve"> </w:t>
      </w:r>
      <w:proofErr w:type="spellStart"/>
      <w:r w:rsidRPr="00A20CBC"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>sa</w:t>
      </w:r>
      <w:proofErr w:type="spellEnd"/>
      <w:r w:rsidRPr="00A20CBC"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 xml:space="preserve"> </w:t>
      </w:r>
      <w:proofErr w:type="spellStart"/>
      <w:r w:rsidRPr="00A20CBC"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>im</w:t>
      </w:r>
      <w:proofErr w:type="spellEnd"/>
      <w:r w:rsidRPr="00A20CBC"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 xml:space="preserve"> </w:t>
      </w:r>
      <w:proofErr w:type="spellStart"/>
      <w:r w:rsidRPr="00A20CBC"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>individuálne</w:t>
      </w:r>
      <w:proofErr w:type="spellEnd"/>
      <w:r w:rsidRPr="00A20CBC"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 xml:space="preserve">, </w:t>
      </w:r>
      <w:proofErr w:type="spellStart"/>
      <w:r w:rsidRPr="00A20CBC"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>rešpektovali</w:t>
      </w:r>
      <w:proofErr w:type="spellEnd"/>
      <w:r w:rsidRPr="00A20CBC"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 xml:space="preserve"> </w:t>
      </w:r>
      <w:proofErr w:type="spellStart"/>
      <w:r w:rsidRPr="00A20CBC"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>ich</w:t>
      </w:r>
      <w:proofErr w:type="spellEnd"/>
      <w:r w:rsidRPr="00A20CBC"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 xml:space="preserve"> </w:t>
      </w:r>
      <w:proofErr w:type="spellStart"/>
      <w:r w:rsidRPr="00A20CBC"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>schopnosti</w:t>
      </w:r>
      <w:proofErr w:type="spellEnd"/>
      <w:r w:rsidRPr="00A20CBC"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 xml:space="preserve"> a </w:t>
      </w:r>
      <w:proofErr w:type="spellStart"/>
      <w:r w:rsidRPr="00A20CBC"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>zákonitosti</w:t>
      </w:r>
      <w:proofErr w:type="spellEnd"/>
      <w:r w:rsidRPr="00A20CBC"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 xml:space="preserve"> </w:t>
      </w:r>
      <w:proofErr w:type="spellStart"/>
      <w:r w:rsidRPr="00A20CBC"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>psychológie</w:t>
      </w:r>
      <w:proofErr w:type="spellEnd"/>
      <w:r w:rsidRPr="00A20CBC"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Využili </w:t>
      </w:r>
      <w:r w:rsidRPr="00A20CBC">
        <w:rPr>
          <w:rFonts w:ascii="Times New Roman" w:eastAsia="Times New Roman" w:hAnsi="Times New Roman" w:cs="Times New Roman"/>
          <w:sz w:val="24"/>
          <w:szCs w:val="20"/>
          <w:lang w:eastAsia="sk-SK"/>
        </w:rPr>
        <w:t>individuálnu, skupinovú aj frontálnu prácu s deťmi v jednotlivých organizačných formách denného poriadku.</w:t>
      </w:r>
    </w:p>
    <w:p w14:paraId="7CA3A4C9" w14:textId="77777777" w:rsidR="003D6092" w:rsidRDefault="003D6092" w:rsidP="003D609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>Pedagogické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>diagnostikovanie</w:t>
      </w:r>
      <w:proofErr w:type="spellEnd"/>
      <w:r w:rsidRPr="00A20CBC"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 xml:space="preserve"> </w:t>
      </w:r>
      <w:proofErr w:type="spellStart"/>
      <w:r w:rsidRPr="00A20CBC"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>využívali</w:t>
      </w:r>
      <w:proofErr w:type="spellEnd"/>
      <w:r w:rsidRPr="00A20CBC"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 xml:space="preserve"> v </w:t>
      </w:r>
      <w:proofErr w:type="spellStart"/>
      <w:r w:rsidRPr="00A20CBC"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>priebehu</w:t>
      </w:r>
      <w:proofErr w:type="spellEnd"/>
      <w:r w:rsidRPr="00A20CBC"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 xml:space="preserve"> </w:t>
      </w:r>
      <w:proofErr w:type="spellStart"/>
      <w:r w:rsidRPr="00A20CBC"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>celého</w:t>
      </w:r>
      <w:proofErr w:type="spellEnd"/>
      <w:r w:rsidRPr="00A20CBC"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 xml:space="preserve"> </w:t>
      </w:r>
      <w:proofErr w:type="spellStart"/>
      <w:r w:rsidRPr="00A20CBC"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>roka</w:t>
      </w:r>
      <w:proofErr w:type="spellEnd"/>
      <w:r w:rsidRPr="00A20CBC"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 xml:space="preserve"> </w:t>
      </w:r>
      <w:proofErr w:type="spellStart"/>
      <w:proofErr w:type="gramStart"/>
      <w:r w:rsidRPr="00A20CBC"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>na</w:t>
      </w:r>
      <w:proofErr w:type="spellEnd"/>
      <w:proofErr w:type="gramEnd"/>
      <w:r w:rsidRPr="00A20CBC"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 xml:space="preserve"> </w:t>
      </w:r>
      <w:proofErr w:type="spellStart"/>
      <w:r w:rsidRPr="00A20CBC"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>zisťovanie</w:t>
      </w:r>
      <w:proofErr w:type="spellEnd"/>
      <w:r w:rsidRPr="00A20CBC"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>,</w:t>
      </w:r>
      <w:r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</w:t>
      </w:r>
      <w:r w:rsidRPr="00A20CBC">
        <w:rPr>
          <w:rFonts w:ascii="Times New Roman" w:eastAsia="Times New Roman" w:hAnsi="Times New Roman" w:cs="Times New Roman"/>
          <w:sz w:val="24"/>
          <w:szCs w:val="24"/>
          <w:lang w:eastAsia="sk-SK"/>
        </w:rPr>
        <w:t>identifikovanie, charakterizovanie a hodnotenie úrovne rozvoja dieťaťa ako výsledku výchovného a vzd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elávacieho pôsobenia. Robili</w:t>
      </w:r>
      <w:r w:rsidRPr="00A20CBC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vstupné pedagogické diagnostikovanie na začiatku školské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ho roka, priebežné, v ktorom</w:t>
      </w:r>
      <w:r w:rsidRPr="00A20CBC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počas celého školského roka zhromažďovali produkty detskej činnosti, hodnotili ich a tvorili detské portfólio a výstupné di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agnostikovanie, teda zhodnotili</w:t>
      </w:r>
      <w:r w:rsidRPr="00A20CBC">
        <w:rPr>
          <w:rFonts w:ascii="Times New Roman" w:eastAsia="Times New Roman" w:hAnsi="Times New Roman" w:cs="Times New Roman"/>
          <w:sz w:val="24"/>
          <w:szCs w:val="24"/>
          <w:lang w:eastAsia="sk-SK"/>
        </w:rPr>
        <w:t>, ako sú deti na tom v porovnaní s normami stanovenými pre jeho vek a ako sú pripravené na vstup do školy.</w:t>
      </w:r>
    </w:p>
    <w:p w14:paraId="2E69AA8A" w14:textId="77777777" w:rsidR="00033E6E" w:rsidRDefault="00033E6E" w:rsidP="003D609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14:paraId="04E46021" w14:textId="77777777" w:rsidR="00AD241C" w:rsidRPr="00A20CBC" w:rsidRDefault="00AD241C" w:rsidP="00AD24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</w:pPr>
      <w:r w:rsidRPr="00A20CBC"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  <w:t>Úroveň dosiahnutých výsledkov v jednotlivých vzdelávacích oblastiach rozvoja osobnosti dieťaťa na konci predškolského obdobia – pred vstupom do základnej školy:</w:t>
      </w:r>
    </w:p>
    <w:p w14:paraId="7A435A19" w14:textId="77777777" w:rsidR="00AD241C" w:rsidRPr="0081439B" w:rsidRDefault="00AD241C" w:rsidP="003D609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</w:p>
    <w:p w14:paraId="7D9C9B54" w14:textId="79A39727" w:rsidR="003D6092" w:rsidRPr="0016032E" w:rsidRDefault="003D6092" w:rsidP="001603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  <w:tab/>
      </w:r>
      <w:r w:rsidRPr="003D6092">
        <w:rPr>
          <w:rFonts w:ascii="Times New Roman" w:hAnsi="Times New Roman" w:cs="Times New Roman"/>
          <w:b/>
          <w:sz w:val="24"/>
          <w:szCs w:val="24"/>
        </w:rPr>
        <w:t>Vzdelávacia oblasť – Jazyk a komunikácia</w:t>
      </w:r>
      <w:r w:rsidRPr="003D6092">
        <w:rPr>
          <w:rFonts w:ascii="Times New Roman" w:hAnsi="Times New Roman" w:cs="Times New Roman"/>
          <w:sz w:val="24"/>
          <w:szCs w:val="24"/>
        </w:rPr>
        <w:t xml:space="preserve"> – v tejto oblasti deti spontánne nadväz</w:t>
      </w:r>
      <w:r w:rsidR="00AD241C">
        <w:rPr>
          <w:rFonts w:ascii="Times New Roman" w:hAnsi="Times New Roman" w:cs="Times New Roman"/>
          <w:sz w:val="24"/>
          <w:szCs w:val="24"/>
        </w:rPr>
        <w:t>ujú</w:t>
      </w:r>
      <w:r w:rsidRPr="003D6092">
        <w:rPr>
          <w:rFonts w:ascii="Times New Roman" w:hAnsi="Times New Roman" w:cs="Times New Roman"/>
          <w:sz w:val="24"/>
          <w:szCs w:val="24"/>
        </w:rPr>
        <w:t xml:space="preserve"> rozhovor s učiteľkou, v prípade potreby ju požiada</w:t>
      </w:r>
      <w:r w:rsidR="00AD241C">
        <w:rPr>
          <w:rFonts w:ascii="Times New Roman" w:hAnsi="Times New Roman" w:cs="Times New Roman"/>
          <w:sz w:val="24"/>
          <w:szCs w:val="24"/>
        </w:rPr>
        <w:t xml:space="preserve">jú o pomoc, počúvajú </w:t>
      </w:r>
      <w:r w:rsidRPr="003D6092">
        <w:rPr>
          <w:rFonts w:ascii="Times New Roman" w:hAnsi="Times New Roman" w:cs="Times New Roman"/>
          <w:sz w:val="24"/>
          <w:szCs w:val="24"/>
        </w:rPr>
        <w:t>keď niekto druhý dostane slovo a hovorí, všíma</w:t>
      </w:r>
      <w:r w:rsidR="00AD241C">
        <w:rPr>
          <w:rFonts w:ascii="Times New Roman" w:hAnsi="Times New Roman" w:cs="Times New Roman"/>
          <w:sz w:val="24"/>
          <w:szCs w:val="24"/>
        </w:rPr>
        <w:t>jú</w:t>
      </w:r>
      <w:r w:rsidRPr="003D6092">
        <w:rPr>
          <w:rFonts w:ascii="Times New Roman" w:hAnsi="Times New Roman" w:cs="Times New Roman"/>
          <w:sz w:val="24"/>
          <w:szCs w:val="24"/>
        </w:rPr>
        <w:t xml:space="preserve"> si nesprávnu výslovnosť hlások </w:t>
      </w:r>
      <w:r w:rsidR="00AD241C">
        <w:rPr>
          <w:rFonts w:ascii="Times New Roman" w:hAnsi="Times New Roman" w:cs="Times New Roman"/>
          <w:sz w:val="24"/>
          <w:szCs w:val="24"/>
        </w:rPr>
        <w:t>a snažia</w:t>
      </w:r>
      <w:r w:rsidRPr="003D6092">
        <w:rPr>
          <w:rFonts w:ascii="Times New Roman" w:hAnsi="Times New Roman" w:cs="Times New Roman"/>
          <w:sz w:val="24"/>
          <w:szCs w:val="24"/>
        </w:rPr>
        <w:t xml:space="preserve"> sa vyslovovať zreteľne všetky hlásky. Logopedickú starostlivosť </w:t>
      </w:r>
      <w:r w:rsidR="00AD241C">
        <w:rPr>
          <w:rFonts w:ascii="Times New Roman" w:hAnsi="Times New Roman" w:cs="Times New Roman"/>
          <w:sz w:val="24"/>
          <w:szCs w:val="24"/>
        </w:rPr>
        <w:t xml:space="preserve">poskytovanú v materskej škole </w:t>
      </w:r>
      <w:r w:rsidRPr="003D6092">
        <w:rPr>
          <w:rFonts w:ascii="Times New Roman" w:hAnsi="Times New Roman" w:cs="Times New Roman"/>
          <w:sz w:val="24"/>
          <w:szCs w:val="24"/>
        </w:rPr>
        <w:t>Mgr.</w:t>
      </w:r>
      <w:r w:rsidR="00AD24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6092">
        <w:rPr>
          <w:rFonts w:ascii="Times New Roman" w:hAnsi="Times New Roman" w:cs="Times New Roman"/>
          <w:sz w:val="24"/>
          <w:szCs w:val="24"/>
        </w:rPr>
        <w:t>Červenákov</w:t>
      </w:r>
      <w:r w:rsidR="00AD241C">
        <w:rPr>
          <w:rFonts w:ascii="Times New Roman" w:hAnsi="Times New Roman" w:cs="Times New Roman"/>
          <w:sz w:val="24"/>
          <w:szCs w:val="24"/>
        </w:rPr>
        <w:t>ou</w:t>
      </w:r>
      <w:proofErr w:type="spellEnd"/>
      <w:r w:rsidR="00AD241C">
        <w:rPr>
          <w:rFonts w:ascii="Times New Roman" w:hAnsi="Times New Roman" w:cs="Times New Roman"/>
          <w:sz w:val="24"/>
          <w:szCs w:val="24"/>
        </w:rPr>
        <w:t xml:space="preserve"> každý druhý štvrtok využívalo</w:t>
      </w:r>
      <w:r w:rsidRPr="003D6092">
        <w:rPr>
          <w:rFonts w:ascii="Times New Roman" w:hAnsi="Times New Roman" w:cs="Times New Roman"/>
          <w:sz w:val="24"/>
          <w:szCs w:val="24"/>
        </w:rPr>
        <w:t xml:space="preserve"> počas školského roka </w:t>
      </w:r>
      <w:r w:rsidR="00AD241C">
        <w:rPr>
          <w:rFonts w:ascii="Times New Roman" w:hAnsi="Times New Roman" w:cs="Times New Roman"/>
          <w:sz w:val="24"/>
          <w:szCs w:val="24"/>
        </w:rPr>
        <w:t>15 detí. Niekoľko detí má</w:t>
      </w:r>
      <w:r w:rsidRPr="003D6092">
        <w:rPr>
          <w:rFonts w:ascii="Times New Roman" w:hAnsi="Times New Roman" w:cs="Times New Roman"/>
          <w:sz w:val="24"/>
          <w:szCs w:val="24"/>
        </w:rPr>
        <w:t xml:space="preserve"> </w:t>
      </w:r>
      <w:r w:rsidR="00AD241C">
        <w:rPr>
          <w:rFonts w:ascii="Times New Roman" w:hAnsi="Times New Roman" w:cs="Times New Roman"/>
          <w:sz w:val="24"/>
          <w:szCs w:val="24"/>
        </w:rPr>
        <w:t>p</w:t>
      </w:r>
      <w:r w:rsidRPr="003D6092">
        <w:rPr>
          <w:rFonts w:ascii="Times New Roman" w:hAnsi="Times New Roman" w:cs="Times New Roman"/>
          <w:sz w:val="24"/>
          <w:szCs w:val="24"/>
        </w:rPr>
        <w:t>roblémy aj v oblasti  gramatickej sp</w:t>
      </w:r>
      <w:r w:rsidR="00AD241C">
        <w:rPr>
          <w:rFonts w:ascii="Times New Roman" w:hAnsi="Times New Roman" w:cs="Times New Roman"/>
          <w:sz w:val="24"/>
          <w:szCs w:val="24"/>
        </w:rPr>
        <w:t>rávnosti</w:t>
      </w:r>
      <w:r w:rsidR="00C413AC">
        <w:rPr>
          <w:rFonts w:ascii="Times New Roman" w:hAnsi="Times New Roman" w:cs="Times New Roman"/>
          <w:sz w:val="24"/>
          <w:szCs w:val="24"/>
        </w:rPr>
        <w:t>, z</w:t>
      </w:r>
      <w:r w:rsidR="00AD241C">
        <w:rPr>
          <w:rFonts w:ascii="Times New Roman" w:hAnsi="Times New Roman" w:cs="Times New Roman"/>
          <w:sz w:val="24"/>
          <w:szCs w:val="24"/>
        </w:rPr>
        <w:t>ážitky z čítania vyjadrujú</w:t>
      </w:r>
      <w:r w:rsidRPr="003D6092">
        <w:rPr>
          <w:rFonts w:ascii="Times New Roman" w:hAnsi="Times New Roman" w:cs="Times New Roman"/>
          <w:sz w:val="24"/>
          <w:szCs w:val="24"/>
        </w:rPr>
        <w:t xml:space="preserve"> v jednoduchých pohybových etudách, opakovaním riekaniek, v jednoduchých činnostiach, v kresbe a iných výtvarných činnostiach, v hudobno-pohybových a pant</w:t>
      </w:r>
      <w:r w:rsidR="00AD241C">
        <w:rPr>
          <w:rFonts w:ascii="Times New Roman" w:hAnsi="Times New Roman" w:cs="Times New Roman"/>
          <w:sz w:val="24"/>
          <w:szCs w:val="24"/>
        </w:rPr>
        <w:t>omimických hrách. Deti vedia</w:t>
      </w:r>
      <w:r w:rsidRPr="003D6092">
        <w:rPr>
          <w:rFonts w:ascii="Times New Roman" w:hAnsi="Times New Roman" w:cs="Times New Roman"/>
          <w:sz w:val="24"/>
          <w:szCs w:val="24"/>
        </w:rPr>
        <w:t xml:space="preserve"> identifikovať známy príbeh n</w:t>
      </w:r>
      <w:r w:rsidR="00AD241C">
        <w:rPr>
          <w:rFonts w:ascii="Times New Roman" w:hAnsi="Times New Roman" w:cs="Times New Roman"/>
          <w:sz w:val="24"/>
          <w:szCs w:val="24"/>
        </w:rPr>
        <w:t>a základe ilustrácie,  používajú</w:t>
      </w:r>
      <w:r w:rsidRPr="003D6092">
        <w:rPr>
          <w:rFonts w:ascii="Times New Roman" w:hAnsi="Times New Roman" w:cs="Times New Roman"/>
          <w:sz w:val="24"/>
          <w:szCs w:val="24"/>
        </w:rPr>
        <w:t xml:space="preserve"> knihu správ</w:t>
      </w:r>
      <w:r w:rsidR="00AD241C">
        <w:rPr>
          <w:rFonts w:ascii="Times New Roman" w:hAnsi="Times New Roman" w:cs="Times New Roman"/>
          <w:sz w:val="24"/>
          <w:szCs w:val="24"/>
        </w:rPr>
        <w:t>nym spôsobom, väčšina predškolákov sa dokáže</w:t>
      </w:r>
      <w:r w:rsidRPr="003D6092">
        <w:rPr>
          <w:rFonts w:ascii="Times New Roman" w:hAnsi="Times New Roman" w:cs="Times New Roman"/>
          <w:sz w:val="24"/>
          <w:szCs w:val="24"/>
        </w:rPr>
        <w:t xml:space="preserve"> podpísať vlastným menom</w:t>
      </w:r>
      <w:r w:rsidR="00AD241C">
        <w:rPr>
          <w:rFonts w:ascii="Times New Roman" w:hAnsi="Times New Roman" w:cs="Times New Roman"/>
          <w:sz w:val="24"/>
          <w:szCs w:val="24"/>
        </w:rPr>
        <w:t xml:space="preserve"> veľkými tlačenými písmenami</w:t>
      </w:r>
      <w:r w:rsidRPr="003D6092">
        <w:rPr>
          <w:rFonts w:ascii="Times New Roman" w:hAnsi="Times New Roman" w:cs="Times New Roman"/>
          <w:sz w:val="24"/>
          <w:szCs w:val="24"/>
        </w:rPr>
        <w:t xml:space="preserve">. </w:t>
      </w:r>
      <w:r w:rsidRPr="00C413AC">
        <w:rPr>
          <w:rFonts w:ascii="Times New Roman" w:hAnsi="Times New Roman" w:cs="Times New Roman"/>
          <w:b/>
          <w:i/>
          <w:sz w:val="24"/>
          <w:szCs w:val="24"/>
        </w:rPr>
        <w:t>Zavedením technickej výchovy</w:t>
      </w:r>
      <w:r w:rsidRPr="003D609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D6092">
        <w:rPr>
          <w:rFonts w:ascii="Times New Roman" w:hAnsi="Times New Roman" w:cs="Times New Roman"/>
          <w:sz w:val="24"/>
          <w:szCs w:val="24"/>
        </w:rPr>
        <w:t xml:space="preserve">si osvojili nové výrazy, ktoré počas práce v technickom kútiku používali, napr. podstatné mená: zverák, pílka, matka, kladivo, skrutka, </w:t>
      </w:r>
      <w:proofErr w:type="spellStart"/>
      <w:r w:rsidRPr="003D6092">
        <w:rPr>
          <w:rFonts w:ascii="Times New Roman" w:hAnsi="Times New Roman" w:cs="Times New Roman"/>
          <w:sz w:val="24"/>
          <w:szCs w:val="24"/>
        </w:rPr>
        <w:t>sktrutkovač</w:t>
      </w:r>
      <w:proofErr w:type="spellEnd"/>
      <w:r w:rsidRPr="003D609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D6092">
        <w:rPr>
          <w:rFonts w:ascii="Times New Roman" w:hAnsi="Times New Roman" w:cs="Times New Roman"/>
          <w:sz w:val="24"/>
          <w:szCs w:val="24"/>
        </w:rPr>
        <w:t>balza</w:t>
      </w:r>
      <w:proofErr w:type="spellEnd"/>
      <w:r w:rsidRPr="003D6092">
        <w:rPr>
          <w:rFonts w:ascii="Times New Roman" w:hAnsi="Times New Roman" w:cs="Times New Roman"/>
          <w:sz w:val="24"/>
          <w:szCs w:val="24"/>
        </w:rPr>
        <w:t>, pravítko, brúsny papier,</w:t>
      </w:r>
      <w:r w:rsidR="0016032E">
        <w:rPr>
          <w:rFonts w:ascii="Times New Roman" w:hAnsi="Times New Roman" w:cs="Times New Roman"/>
          <w:sz w:val="24"/>
          <w:szCs w:val="24"/>
        </w:rPr>
        <w:t xml:space="preserve"> </w:t>
      </w:r>
      <w:r w:rsidRPr="003D6092">
        <w:rPr>
          <w:rFonts w:ascii="Times New Roman" w:hAnsi="Times New Roman" w:cs="Times New Roman"/>
          <w:sz w:val="24"/>
          <w:szCs w:val="24"/>
        </w:rPr>
        <w:t xml:space="preserve">prídavné mená: jemný, drsný, mäkký, tvrdý, krátky, dlhý a slovesá: píliť, brúsiť, zvierať, skrutkovať, zatĺkať a pod. </w:t>
      </w:r>
    </w:p>
    <w:p w14:paraId="7BFFEEB5" w14:textId="7C3918B4" w:rsidR="003D6092" w:rsidRPr="003D6092" w:rsidRDefault="003D6092" w:rsidP="003D60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6092">
        <w:rPr>
          <w:rFonts w:ascii="Times New Roman" w:hAnsi="Times New Roman" w:cs="Times New Roman"/>
          <w:b/>
          <w:sz w:val="24"/>
          <w:szCs w:val="24"/>
        </w:rPr>
        <w:lastRenderedPageBreak/>
        <w:t>Vzdelávacia oblasť – Matematika a práca s informáciami</w:t>
      </w:r>
      <w:r w:rsidR="00E72715">
        <w:rPr>
          <w:rFonts w:ascii="Times New Roman" w:hAnsi="Times New Roman" w:cs="Times New Roman"/>
          <w:sz w:val="24"/>
          <w:szCs w:val="24"/>
        </w:rPr>
        <w:t xml:space="preserve"> - deti ved</w:t>
      </w:r>
      <w:r w:rsidRPr="003D6092">
        <w:rPr>
          <w:rFonts w:ascii="Times New Roman" w:hAnsi="Times New Roman" w:cs="Times New Roman"/>
          <w:sz w:val="24"/>
          <w:szCs w:val="24"/>
        </w:rPr>
        <w:t>i</w:t>
      </w:r>
      <w:r w:rsidR="00E72715">
        <w:rPr>
          <w:rFonts w:ascii="Times New Roman" w:hAnsi="Times New Roman" w:cs="Times New Roman"/>
          <w:sz w:val="24"/>
          <w:szCs w:val="24"/>
        </w:rPr>
        <w:t>a</w:t>
      </w:r>
      <w:r w:rsidRPr="003D6092">
        <w:rPr>
          <w:rFonts w:ascii="Times New Roman" w:hAnsi="Times New Roman" w:cs="Times New Roman"/>
          <w:sz w:val="24"/>
          <w:szCs w:val="24"/>
        </w:rPr>
        <w:t xml:space="preserve"> vymenovať číselný rad od 1-10, viac ako polovica detí </w:t>
      </w:r>
      <w:r w:rsidR="00E72715">
        <w:rPr>
          <w:rFonts w:ascii="Times New Roman" w:hAnsi="Times New Roman" w:cs="Times New Roman"/>
          <w:sz w:val="24"/>
          <w:szCs w:val="24"/>
        </w:rPr>
        <w:t>až</w:t>
      </w:r>
      <w:r w:rsidRPr="003D6092">
        <w:rPr>
          <w:rFonts w:ascii="Times New Roman" w:hAnsi="Times New Roman" w:cs="Times New Roman"/>
          <w:sz w:val="24"/>
          <w:szCs w:val="24"/>
        </w:rPr>
        <w:t xml:space="preserve"> do 20. Počítaním po jednej </w:t>
      </w:r>
      <w:r w:rsidR="00E72715">
        <w:rPr>
          <w:rFonts w:ascii="Times New Roman" w:hAnsi="Times New Roman" w:cs="Times New Roman"/>
          <w:sz w:val="24"/>
          <w:szCs w:val="24"/>
        </w:rPr>
        <w:t xml:space="preserve">vedia </w:t>
      </w:r>
      <w:r w:rsidRPr="003D6092">
        <w:rPr>
          <w:rFonts w:ascii="Times New Roman" w:hAnsi="Times New Roman" w:cs="Times New Roman"/>
          <w:sz w:val="24"/>
          <w:szCs w:val="24"/>
        </w:rPr>
        <w:t>urči</w:t>
      </w:r>
      <w:r w:rsidR="00E72715">
        <w:rPr>
          <w:rFonts w:ascii="Times New Roman" w:hAnsi="Times New Roman" w:cs="Times New Roman"/>
          <w:sz w:val="24"/>
          <w:szCs w:val="24"/>
        </w:rPr>
        <w:t>ť</w:t>
      </w:r>
      <w:r w:rsidRPr="003D6092">
        <w:rPr>
          <w:rFonts w:ascii="Times New Roman" w:hAnsi="Times New Roman" w:cs="Times New Roman"/>
          <w:sz w:val="24"/>
          <w:szCs w:val="24"/>
        </w:rPr>
        <w:t xml:space="preserve"> po</w:t>
      </w:r>
      <w:r w:rsidR="00B361AC">
        <w:rPr>
          <w:rFonts w:ascii="Times New Roman" w:hAnsi="Times New Roman" w:cs="Times New Roman"/>
          <w:sz w:val="24"/>
          <w:szCs w:val="24"/>
        </w:rPr>
        <w:t>čet predmetov v skupine</w:t>
      </w:r>
      <w:r w:rsidR="00E72715">
        <w:rPr>
          <w:rFonts w:ascii="Times New Roman" w:hAnsi="Times New Roman" w:cs="Times New Roman"/>
          <w:sz w:val="24"/>
          <w:szCs w:val="24"/>
        </w:rPr>
        <w:t xml:space="preserve"> a ved</w:t>
      </w:r>
      <w:r w:rsidRPr="003D6092">
        <w:rPr>
          <w:rFonts w:ascii="Times New Roman" w:hAnsi="Times New Roman" w:cs="Times New Roman"/>
          <w:sz w:val="24"/>
          <w:szCs w:val="24"/>
        </w:rPr>
        <w:t>i</w:t>
      </w:r>
      <w:r w:rsidR="00E72715">
        <w:rPr>
          <w:rFonts w:ascii="Times New Roman" w:hAnsi="Times New Roman" w:cs="Times New Roman"/>
          <w:sz w:val="24"/>
          <w:szCs w:val="24"/>
        </w:rPr>
        <w:t>a</w:t>
      </w:r>
      <w:r w:rsidRPr="003D6092">
        <w:rPr>
          <w:rFonts w:ascii="Times New Roman" w:hAnsi="Times New Roman" w:cs="Times New Roman"/>
          <w:sz w:val="24"/>
          <w:szCs w:val="24"/>
        </w:rPr>
        <w:t xml:space="preserve"> vytvoriť skupinu predmetov s určeným počtom. Doká</w:t>
      </w:r>
      <w:r w:rsidR="00E72715">
        <w:rPr>
          <w:rFonts w:ascii="Times New Roman" w:hAnsi="Times New Roman" w:cs="Times New Roman"/>
          <w:sz w:val="24"/>
          <w:szCs w:val="24"/>
        </w:rPr>
        <w:t>žu</w:t>
      </w:r>
      <w:r w:rsidRPr="003D6092">
        <w:rPr>
          <w:rFonts w:ascii="Times New Roman" w:hAnsi="Times New Roman" w:cs="Times New Roman"/>
          <w:sz w:val="24"/>
          <w:szCs w:val="24"/>
        </w:rPr>
        <w:t xml:space="preserve"> určiť počet predmetov aj na základe zraku a sluchu, vedi</w:t>
      </w:r>
      <w:r w:rsidR="00E72715">
        <w:rPr>
          <w:rFonts w:ascii="Times New Roman" w:hAnsi="Times New Roman" w:cs="Times New Roman"/>
          <w:sz w:val="24"/>
          <w:szCs w:val="24"/>
        </w:rPr>
        <w:t>a</w:t>
      </w:r>
      <w:r w:rsidRPr="003D6092">
        <w:rPr>
          <w:rFonts w:ascii="Times New Roman" w:hAnsi="Times New Roman" w:cs="Times New Roman"/>
          <w:sz w:val="24"/>
          <w:szCs w:val="24"/>
        </w:rPr>
        <w:t xml:space="preserve"> pridať a odobrať zo skupiny jeden objekt, určiť menej  a viac objektov, skupinu rozdeliť. Na popis polohy objektu používa</w:t>
      </w:r>
      <w:r w:rsidR="00E72715">
        <w:rPr>
          <w:rFonts w:ascii="Times New Roman" w:hAnsi="Times New Roman" w:cs="Times New Roman"/>
          <w:sz w:val="24"/>
          <w:szCs w:val="24"/>
        </w:rPr>
        <w:t>jú</w:t>
      </w:r>
      <w:r w:rsidRPr="003D6092">
        <w:rPr>
          <w:rFonts w:ascii="Times New Roman" w:hAnsi="Times New Roman" w:cs="Times New Roman"/>
          <w:sz w:val="24"/>
          <w:szCs w:val="24"/>
        </w:rPr>
        <w:t xml:space="preserve"> slová hore, dole, v, na, vpred, vzad. </w:t>
      </w:r>
      <w:r w:rsidR="00E72715">
        <w:rPr>
          <w:rFonts w:ascii="Times New Roman" w:hAnsi="Times New Roman" w:cs="Times New Roman"/>
          <w:sz w:val="24"/>
          <w:szCs w:val="24"/>
        </w:rPr>
        <w:t>Vedia s</w:t>
      </w:r>
      <w:r w:rsidRPr="003D6092">
        <w:rPr>
          <w:rFonts w:ascii="Times New Roman" w:hAnsi="Times New Roman" w:cs="Times New Roman"/>
          <w:sz w:val="24"/>
          <w:szCs w:val="24"/>
        </w:rPr>
        <w:t>tava</w:t>
      </w:r>
      <w:r w:rsidR="00E72715">
        <w:rPr>
          <w:rFonts w:ascii="Times New Roman" w:hAnsi="Times New Roman" w:cs="Times New Roman"/>
          <w:sz w:val="24"/>
          <w:szCs w:val="24"/>
        </w:rPr>
        <w:t>ť</w:t>
      </w:r>
      <w:r w:rsidRPr="003D6092">
        <w:rPr>
          <w:rFonts w:ascii="Times New Roman" w:hAnsi="Times New Roman" w:cs="Times New Roman"/>
          <w:sz w:val="24"/>
          <w:szCs w:val="24"/>
        </w:rPr>
        <w:t xml:space="preserve"> rôzne stavby z primeraného  množstva stavebnicových dielov, podľa vlastnej fantázie, aj na tému. P</w:t>
      </w:r>
      <w:r w:rsidR="00E72715">
        <w:rPr>
          <w:rFonts w:ascii="Times New Roman" w:hAnsi="Times New Roman" w:cs="Times New Roman"/>
          <w:sz w:val="24"/>
          <w:szCs w:val="24"/>
        </w:rPr>
        <w:t>omenúvajú kruh,</w:t>
      </w:r>
      <w:r w:rsidRPr="003D6092">
        <w:rPr>
          <w:rFonts w:ascii="Times New Roman" w:hAnsi="Times New Roman" w:cs="Times New Roman"/>
          <w:sz w:val="24"/>
          <w:szCs w:val="24"/>
        </w:rPr>
        <w:t> štvorec</w:t>
      </w:r>
      <w:r w:rsidR="00E72715">
        <w:rPr>
          <w:rFonts w:ascii="Times New Roman" w:hAnsi="Times New Roman" w:cs="Times New Roman"/>
          <w:sz w:val="24"/>
          <w:szCs w:val="24"/>
        </w:rPr>
        <w:t>, obdĺžnik, trojuholník. Kreslia rovné a krivé čiary, spájajú body v rovine, porovnávajú</w:t>
      </w:r>
      <w:r w:rsidRPr="003D6092">
        <w:rPr>
          <w:rFonts w:ascii="Times New Roman" w:hAnsi="Times New Roman" w:cs="Times New Roman"/>
          <w:sz w:val="24"/>
          <w:szCs w:val="24"/>
        </w:rPr>
        <w:t xml:space="preserve"> predmet</w:t>
      </w:r>
      <w:r w:rsidR="00E72715">
        <w:rPr>
          <w:rFonts w:ascii="Times New Roman" w:hAnsi="Times New Roman" w:cs="Times New Roman"/>
          <w:sz w:val="24"/>
          <w:szCs w:val="24"/>
        </w:rPr>
        <w:t xml:space="preserve">y podľa dĺžky a výšky, určujú </w:t>
      </w:r>
      <w:r w:rsidRPr="003D6092">
        <w:rPr>
          <w:rFonts w:ascii="Times New Roman" w:hAnsi="Times New Roman" w:cs="Times New Roman"/>
          <w:sz w:val="24"/>
          <w:szCs w:val="24"/>
        </w:rPr>
        <w:t>najdlhší, najkratší, najnižší</w:t>
      </w:r>
      <w:r w:rsidR="00E72715">
        <w:rPr>
          <w:rFonts w:ascii="Times New Roman" w:hAnsi="Times New Roman" w:cs="Times New Roman"/>
          <w:sz w:val="24"/>
          <w:szCs w:val="24"/>
        </w:rPr>
        <w:t xml:space="preserve"> a najvyšší objekt, usporadúvajú</w:t>
      </w:r>
      <w:r w:rsidRPr="003D6092">
        <w:rPr>
          <w:rFonts w:ascii="Times New Roman" w:hAnsi="Times New Roman" w:cs="Times New Roman"/>
          <w:sz w:val="24"/>
          <w:szCs w:val="24"/>
        </w:rPr>
        <w:t xml:space="preserve"> predmety podľa dĺžky a výšky. </w:t>
      </w:r>
      <w:r w:rsidR="00E72715">
        <w:rPr>
          <w:rFonts w:ascii="Times New Roman" w:hAnsi="Times New Roman" w:cs="Times New Roman"/>
          <w:sz w:val="24"/>
          <w:szCs w:val="24"/>
        </w:rPr>
        <w:t>Vedia u</w:t>
      </w:r>
      <w:r w:rsidRPr="003D6092">
        <w:rPr>
          <w:rFonts w:ascii="Times New Roman" w:hAnsi="Times New Roman" w:cs="Times New Roman"/>
          <w:sz w:val="24"/>
          <w:szCs w:val="24"/>
        </w:rPr>
        <w:t>rči</w:t>
      </w:r>
      <w:r w:rsidR="00E72715">
        <w:rPr>
          <w:rFonts w:ascii="Times New Roman" w:hAnsi="Times New Roman" w:cs="Times New Roman"/>
          <w:sz w:val="24"/>
          <w:szCs w:val="24"/>
        </w:rPr>
        <w:t>ť</w:t>
      </w:r>
      <w:r w:rsidRPr="003D6092">
        <w:rPr>
          <w:rFonts w:ascii="Times New Roman" w:hAnsi="Times New Roman" w:cs="Times New Roman"/>
          <w:sz w:val="24"/>
          <w:szCs w:val="24"/>
        </w:rPr>
        <w:t xml:space="preserve"> objekt na základe popisu jeho polohy, pomocou slov, prvý posledný,</w:t>
      </w:r>
      <w:r w:rsidR="00E72715">
        <w:rPr>
          <w:rFonts w:ascii="Times New Roman" w:hAnsi="Times New Roman" w:cs="Times New Roman"/>
          <w:sz w:val="24"/>
          <w:szCs w:val="24"/>
        </w:rPr>
        <w:t xml:space="preserve"> pred, za. Podľa vzoru vytvárajú</w:t>
      </w:r>
      <w:r w:rsidRPr="003D6092">
        <w:rPr>
          <w:rFonts w:ascii="Times New Roman" w:hAnsi="Times New Roman" w:cs="Times New Roman"/>
          <w:sz w:val="24"/>
          <w:szCs w:val="24"/>
        </w:rPr>
        <w:t xml:space="preserve"> postupnosť predmetov, rozhod</w:t>
      </w:r>
      <w:r w:rsidR="00E72715">
        <w:rPr>
          <w:rFonts w:ascii="Times New Roman" w:hAnsi="Times New Roman" w:cs="Times New Roman"/>
          <w:sz w:val="24"/>
          <w:szCs w:val="24"/>
        </w:rPr>
        <w:t>ujú</w:t>
      </w:r>
      <w:r w:rsidRPr="003D6092">
        <w:rPr>
          <w:rFonts w:ascii="Times New Roman" w:hAnsi="Times New Roman" w:cs="Times New Roman"/>
          <w:sz w:val="24"/>
          <w:szCs w:val="24"/>
        </w:rPr>
        <w:t xml:space="preserve"> či daný objekt má ale</w:t>
      </w:r>
      <w:r w:rsidR="00E72715">
        <w:rPr>
          <w:rFonts w:ascii="Times New Roman" w:hAnsi="Times New Roman" w:cs="Times New Roman"/>
          <w:sz w:val="24"/>
          <w:szCs w:val="24"/>
        </w:rPr>
        <w:t>bo nemá danú vlastnosť, triedia objekty na skupiny, vytvárajú</w:t>
      </w:r>
      <w:r w:rsidRPr="003D6092">
        <w:rPr>
          <w:rFonts w:ascii="Times New Roman" w:hAnsi="Times New Roman" w:cs="Times New Roman"/>
          <w:sz w:val="24"/>
          <w:szCs w:val="24"/>
        </w:rPr>
        <w:t xml:space="preserve"> dvojice objektov na základe požadovanej logickej súvislosti. Veľ</w:t>
      </w:r>
      <w:r w:rsidR="00B361AC">
        <w:rPr>
          <w:rFonts w:ascii="Times New Roman" w:hAnsi="Times New Roman" w:cs="Times New Roman"/>
          <w:sz w:val="24"/>
          <w:szCs w:val="24"/>
        </w:rPr>
        <w:t>mi</w:t>
      </w:r>
      <w:r w:rsidRPr="003D6092">
        <w:rPr>
          <w:rFonts w:ascii="Times New Roman" w:hAnsi="Times New Roman" w:cs="Times New Roman"/>
          <w:sz w:val="24"/>
          <w:szCs w:val="24"/>
        </w:rPr>
        <w:t xml:space="preserve"> i</w:t>
      </w:r>
      <w:r w:rsidR="00E72715">
        <w:rPr>
          <w:rFonts w:ascii="Times New Roman" w:hAnsi="Times New Roman" w:cs="Times New Roman"/>
          <w:sz w:val="24"/>
          <w:szCs w:val="24"/>
        </w:rPr>
        <w:t>ch zaujalo</w:t>
      </w:r>
      <w:r w:rsidRPr="003D6092">
        <w:rPr>
          <w:rFonts w:ascii="Times New Roman" w:hAnsi="Times New Roman" w:cs="Times New Roman"/>
          <w:sz w:val="24"/>
          <w:szCs w:val="24"/>
        </w:rPr>
        <w:t xml:space="preserve"> programovanie digitálnej hračky </w:t>
      </w:r>
      <w:proofErr w:type="spellStart"/>
      <w:r w:rsidRPr="003D6092">
        <w:rPr>
          <w:rFonts w:ascii="Times New Roman" w:hAnsi="Times New Roman" w:cs="Times New Roman"/>
          <w:sz w:val="24"/>
          <w:szCs w:val="24"/>
        </w:rPr>
        <w:t>Bee</w:t>
      </w:r>
      <w:proofErr w:type="spellEnd"/>
      <w:r w:rsidRPr="003D6092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3D6092">
        <w:rPr>
          <w:rFonts w:ascii="Times New Roman" w:hAnsi="Times New Roman" w:cs="Times New Roman"/>
          <w:sz w:val="24"/>
          <w:szCs w:val="24"/>
        </w:rPr>
        <w:t>Boot</w:t>
      </w:r>
      <w:proofErr w:type="spellEnd"/>
      <w:r w:rsidRPr="00D8588F">
        <w:rPr>
          <w:rFonts w:ascii="Times New Roman" w:hAnsi="Times New Roman" w:cs="Times New Roman"/>
          <w:b/>
          <w:i/>
          <w:sz w:val="24"/>
          <w:szCs w:val="24"/>
        </w:rPr>
        <w:t>. Zavedením</w:t>
      </w:r>
      <w:r w:rsidRPr="003D609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8588F">
        <w:rPr>
          <w:rFonts w:ascii="Times New Roman" w:hAnsi="Times New Roman" w:cs="Times New Roman"/>
          <w:b/>
          <w:i/>
          <w:sz w:val="24"/>
          <w:szCs w:val="24"/>
        </w:rPr>
        <w:t>technickej výchovy</w:t>
      </w:r>
      <w:r w:rsidRPr="003D6092">
        <w:rPr>
          <w:rFonts w:ascii="Times New Roman" w:hAnsi="Times New Roman" w:cs="Times New Roman"/>
          <w:sz w:val="24"/>
          <w:szCs w:val="24"/>
        </w:rPr>
        <w:t xml:space="preserve"> do výchovno-vzdelávacieho procesu sa naučili pracovať s pravítkom, obkresľovať makety,  odmerať vzdialenosti a určený rozmer predmetu odhadom a pomocou určenej aj zvolenej neštandardnej jednotky, výsledok merania vyslov</w:t>
      </w:r>
      <w:r w:rsidR="00E72715">
        <w:rPr>
          <w:rFonts w:ascii="Times New Roman" w:hAnsi="Times New Roman" w:cs="Times New Roman"/>
          <w:sz w:val="24"/>
          <w:szCs w:val="24"/>
        </w:rPr>
        <w:t>ujú</w:t>
      </w:r>
      <w:r w:rsidRPr="003D6092">
        <w:rPr>
          <w:rFonts w:ascii="Times New Roman" w:hAnsi="Times New Roman" w:cs="Times New Roman"/>
          <w:sz w:val="24"/>
          <w:szCs w:val="24"/>
        </w:rPr>
        <w:t xml:space="preserve"> počtom použitých jednotiek merania v obore </w:t>
      </w:r>
      <w:r w:rsidR="00E72715">
        <w:rPr>
          <w:rFonts w:ascii="Times New Roman" w:hAnsi="Times New Roman" w:cs="Times New Roman"/>
          <w:sz w:val="24"/>
          <w:szCs w:val="24"/>
        </w:rPr>
        <w:t>do 10. Odhadom aj meraním vedia</w:t>
      </w:r>
      <w:r w:rsidRPr="003D6092">
        <w:rPr>
          <w:rFonts w:ascii="Times New Roman" w:hAnsi="Times New Roman" w:cs="Times New Roman"/>
          <w:sz w:val="24"/>
          <w:szCs w:val="24"/>
        </w:rPr>
        <w:t xml:space="preserve"> porovnať dva predmety podľa veľkosti určeného rozmeru,</w:t>
      </w:r>
      <w:r w:rsidR="00E72715">
        <w:rPr>
          <w:rFonts w:ascii="Times New Roman" w:hAnsi="Times New Roman" w:cs="Times New Roman"/>
          <w:sz w:val="24"/>
          <w:szCs w:val="24"/>
        </w:rPr>
        <w:t xml:space="preserve"> výsledok porovnania vyslovujú</w:t>
      </w:r>
      <w:r w:rsidRPr="003D6092">
        <w:rPr>
          <w:rFonts w:ascii="Times New Roman" w:hAnsi="Times New Roman" w:cs="Times New Roman"/>
          <w:sz w:val="24"/>
          <w:szCs w:val="24"/>
        </w:rPr>
        <w:t xml:space="preserve"> pomocou stupňovania prídavných mien. </w:t>
      </w:r>
    </w:p>
    <w:p w14:paraId="24758613" w14:textId="77777777" w:rsidR="003D6092" w:rsidRPr="003D6092" w:rsidRDefault="003D6092" w:rsidP="003D6092">
      <w:pPr>
        <w:pStyle w:val="Odsekzoznamu"/>
        <w:ind w:left="0"/>
        <w:jc w:val="both"/>
        <w:rPr>
          <w:sz w:val="24"/>
          <w:szCs w:val="24"/>
        </w:rPr>
      </w:pPr>
    </w:p>
    <w:p w14:paraId="72B6828D" w14:textId="3575A681" w:rsidR="007E3BAA" w:rsidRPr="00A20CBC" w:rsidRDefault="003D6092" w:rsidP="007E3BA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3D6092">
        <w:rPr>
          <w:rFonts w:ascii="Times New Roman" w:hAnsi="Times New Roman" w:cs="Times New Roman"/>
          <w:b/>
          <w:sz w:val="24"/>
          <w:szCs w:val="24"/>
        </w:rPr>
        <w:t>Vzdelávacia oblasť – Človek a príroda</w:t>
      </w:r>
      <w:r w:rsidR="007E3BAA">
        <w:rPr>
          <w:rFonts w:ascii="Times New Roman" w:hAnsi="Times New Roman" w:cs="Times New Roman"/>
          <w:sz w:val="24"/>
          <w:szCs w:val="24"/>
        </w:rPr>
        <w:t xml:space="preserve"> – </w:t>
      </w:r>
      <w:r w:rsidR="00B361AC">
        <w:rPr>
          <w:rFonts w:ascii="Times New Roman" w:hAnsi="Times New Roman" w:cs="Times New Roman"/>
          <w:sz w:val="24"/>
          <w:szCs w:val="24"/>
        </w:rPr>
        <w:t xml:space="preserve">deti </w:t>
      </w:r>
      <w:r w:rsidRPr="003D6092">
        <w:rPr>
          <w:rFonts w:ascii="Times New Roman" w:hAnsi="Times New Roman" w:cs="Times New Roman"/>
          <w:sz w:val="24"/>
          <w:szCs w:val="24"/>
        </w:rPr>
        <w:t>vníma</w:t>
      </w:r>
      <w:r w:rsidR="007E3BAA">
        <w:rPr>
          <w:rFonts w:ascii="Times New Roman" w:hAnsi="Times New Roman" w:cs="Times New Roman"/>
          <w:sz w:val="24"/>
          <w:szCs w:val="24"/>
        </w:rPr>
        <w:t>jú</w:t>
      </w:r>
      <w:r w:rsidRPr="003D6092">
        <w:rPr>
          <w:rFonts w:ascii="Times New Roman" w:hAnsi="Times New Roman" w:cs="Times New Roman"/>
          <w:sz w:val="24"/>
          <w:szCs w:val="24"/>
        </w:rPr>
        <w:t xml:space="preserve"> prírod</w:t>
      </w:r>
      <w:r w:rsidR="007E3BAA">
        <w:rPr>
          <w:rFonts w:ascii="Times New Roman" w:hAnsi="Times New Roman" w:cs="Times New Roman"/>
          <w:sz w:val="24"/>
          <w:szCs w:val="24"/>
        </w:rPr>
        <w:t>u,</w:t>
      </w:r>
      <w:r w:rsidRPr="003D6092">
        <w:rPr>
          <w:rFonts w:ascii="Times New Roman" w:hAnsi="Times New Roman" w:cs="Times New Roman"/>
          <w:sz w:val="24"/>
          <w:szCs w:val="24"/>
        </w:rPr>
        <w:t xml:space="preserve"> sled</w:t>
      </w:r>
      <w:r w:rsidR="007E3BAA">
        <w:rPr>
          <w:rFonts w:ascii="Times New Roman" w:hAnsi="Times New Roman" w:cs="Times New Roman"/>
          <w:sz w:val="24"/>
          <w:szCs w:val="24"/>
        </w:rPr>
        <w:t>ujú</w:t>
      </w:r>
      <w:r w:rsidRPr="003D6092">
        <w:rPr>
          <w:rFonts w:ascii="Times New Roman" w:hAnsi="Times New Roman" w:cs="Times New Roman"/>
          <w:sz w:val="24"/>
          <w:szCs w:val="24"/>
        </w:rPr>
        <w:t xml:space="preserve"> zmeny ročných období, počasie, </w:t>
      </w:r>
      <w:r w:rsidR="007E3BAA">
        <w:rPr>
          <w:rFonts w:ascii="Times New Roman" w:hAnsi="Times New Roman" w:cs="Times New Roman"/>
          <w:sz w:val="24"/>
          <w:szCs w:val="24"/>
        </w:rPr>
        <w:t xml:space="preserve">vedia </w:t>
      </w:r>
      <w:r w:rsidRPr="003D6092">
        <w:rPr>
          <w:rFonts w:ascii="Times New Roman" w:hAnsi="Times New Roman" w:cs="Times New Roman"/>
          <w:sz w:val="24"/>
          <w:szCs w:val="24"/>
        </w:rPr>
        <w:t>triedi</w:t>
      </w:r>
      <w:r w:rsidR="007E3BAA">
        <w:rPr>
          <w:rFonts w:ascii="Times New Roman" w:hAnsi="Times New Roman" w:cs="Times New Roman"/>
          <w:sz w:val="24"/>
          <w:szCs w:val="24"/>
        </w:rPr>
        <w:t>ť</w:t>
      </w:r>
      <w:r w:rsidRPr="003D6092">
        <w:rPr>
          <w:rFonts w:ascii="Times New Roman" w:hAnsi="Times New Roman" w:cs="Times New Roman"/>
          <w:sz w:val="24"/>
          <w:szCs w:val="24"/>
        </w:rPr>
        <w:t xml:space="preserve"> rôzne prírodné reá</w:t>
      </w:r>
      <w:r w:rsidR="007E3BAA">
        <w:rPr>
          <w:rFonts w:ascii="Times New Roman" w:hAnsi="Times New Roman" w:cs="Times New Roman"/>
          <w:sz w:val="24"/>
          <w:szCs w:val="24"/>
        </w:rPr>
        <w:t>lie podľa kritérií, ktoré určí</w:t>
      </w:r>
      <w:r w:rsidRPr="003D6092">
        <w:rPr>
          <w:rFonts w:ascii="Times New Roman" w:hAnsi="Times New Roman" w:cs="Times New Roman"/>
          <w:sz w:val="24"/>
          <w:szCs w:val="24"/>
        </w:rPr>
        <w:t xml:space="preserve"> učiteľka a prezent</w:t>
      </w:r>
      <w:r w:rsidR="007E3BAA">
        <w:rPr>
          <w:rFonts w:ascii="Times New Roman" w:hAnsi="Times New Roman" w:cs="Times New Roman"/>
          <w:sz w:val="24"/>
          <w:szCs w:val="24"/>
        </w:rPr>
        <w:t>ujú</w:t>
      </w:r>
      <w:r w:rsidRPr="003D6092">
        <w:rPr>
          <w:rFonts w:ascii="Times New Roman" w:hAnsi="Times New Roman" w:cs="Times New Roman"/>
          <w:sz w:val="24"/>
          <w:szCs w:val="24"/>
        </w:rPr>
        <w:t xml:space="preserve"> svoje predstavy o prírodných javoch, predmetoch a situáciách. </w:t>
      </w:r>
      <w:r w:rsidR="007E3BAA">
        <w:rPr>
          <w:rFonts w:ascii="Times New Roman" w:hAnsi="Times New Roman" w:cs="Times New Roman"/>
          <w:sz w:val="24"/>
          <w:szCs w:val="24"/>
        </w:rPr>
        <w:t>So záujmom p</w:t>
      </w:r>
      <w:r w:rsidRPr="003D6092">
        <w:rPr>
          <w:rFonts w:ascii="Times New Roman" w:hAnsi="Times New Roman" w:cs="Times New Roman"/>
          <w:sz w:val="24"/>
          <w:szCs w:val="24"/>
        </w:rPr>
        <w:t>ozor</w:t>
      </w:r>
      <w:r w:rsidR="007E3BAA">
        <w:rPr>
          <w:rFonts w:ascii="Times New Roman" w:hAnsi="Times New Roman" w:cs="Times New Roman"/>
          <w:sz w:val="24"/>
          <w:szCs w:val="24"/>
        </w:rPr>
        <w:t>ujú</w:t>
      </w:r>
      <w:r w:rsidRPr="003D6092">
        <w:rPr>
          <w:rFonts w:ascii="Times New Roman" w:hAnsi="Times New Roman" w:cs="Times New Roman"/>
          <w:sz w:val="24"/>
          <w:szCs w:val="24"/>
        </w:rPr>
        <w:t xml:space="preserve"> rô</w:t>
      </w:r>
      <w:r w:rsidR="007E3BAA">
        <w:rPr>
          <w:rFonts w:ascii="Times New Roman" w:hAnsi="Times New Roman" w:cs="Times New Roman"/>
          <w:sz w:val="24"/>
          <w:szCs w:val="24"/>
        </w:rPr>
        <w:t>znorodosť rastlinnej ríše, poznajú</w:t>
      </w:r>
      <w:r w:rsidRPr="003D6092">
        <w:rPr>
          <w:rFonts w:ascii="Times New Roman" w:hAnsi="Times New Roman" w:cs="Times New Roman"/>
          <w:sz w:val="24"/>
          <w:szCs w:val="24"/>
        </w:rPr>
        <w:t xml:space="preserve"> rôzne druhy ovocia a</w:t>
      </w:r>
      <w:r w:rsidR="007E3BAA">
        <w:rPr>
          <w:rFonts w:ascii="Times New Roman" w:hAnsi="Times New Roman" w:cs="Times New Roman"/>
          <w:sz w:val="24"/>
          <w:szCs w:val="24"/>
        </w:rPr>
        <w:t> </w:t>
      </w:r>
      <w:r w:rsidRPr="003D6092">
        <w:rPr>
          <w:rFonts w:ascii="Times New Roman" w:hAnsi="Times New Roman" w:cs="Times New Roman"/>
          <w:sz w:val="24"/>
          <w:szCs w:val="24"/>
        </w:rPr>
        <w:t>zeleniny</w:t>
      </w:r>
      <w:r w:rsidR="007E3BAA">
        <w:rPr>
          <w:rFonts w:ascii="Times New Roman" w:hAnsi="Times New Roman" w:cs="Times New Roman"/>
          <w:sz w:val="24"/>
          <w:szCs w:val="24"/>
        </w:rPr>
        <w:t>, D</w:t>
      </w:r>
      <w:r w:rsidRPr="003D6092">
        <w:rPr>
          <w:rFonts w:ascii="Times New Roman" w:hAnsi="Times New Roman" w:cs="Times New Roman"/>
          <w:sz w:val="24"/>
          <w:szCs w:val="24"/>
        </w:rPr>
        <w:t>e</w:t>
      </w:r>
      <w:r w:rsidR="007E3BAA">
        <w:rPr>
          <w:rFonts w:ascii="Times New Roman" w:hAnsi="Times New Roman" w:cs="Times New Roman"/>
          <w:sz w:val="24"/>
          <w:szCs w:val="24"/>
        </w:rPr>
        <w:t>ti</w:t>
      </w:r>
      <w:r w:rsidRPr="003D6092">
        <w:rPr>
          <w:rFonts w:ascii="Times New Roman" w:hAnsi="Times New Roman" w:cs="Times New Roman"/>
          <w:sz w:val="24"/>
          <w:szCs w:val="24"/>
        </w:rPr>
        <w:t xml:space="preserve"> pozn</w:t>
      </w:r>
      <w:r w:rsidR="007E3BAA">
        <w:rPr>
          <w:rFonts w:ascii="Times New Roman" w:hAnsi="Times New Roman" w:cs="Times New Roman"/>
          <w:sz w:val="24"/>
          <w:szCs w:val="24"/>
        </w:rPr>
        <w:t>ajú</w:t>
      </w:r>
      <w:r w:rsidRPr="003D6092">
        <w:rPr>
          <w:rFonts w:ascii="Times New Roman" w:hAnsi="Times New Roman" w:cs="Times New Roman"/>
          <w:sz w:val="24"/>
          <w:szCs w:val="24"/>
        </w:rPr>
        <w:t xml:space="preserve"> </w:t>
      </w:r>
      <w:r w:rsidR="007E3BAA">
        <w:rPr>
          <w:rFonts w:ascii="Times New Roman" w:hAnsi="Times New Roman" w:cs="Times New Roman"/>
          <w:sz w:val="24"/>
          <w:szCs w:val="24"/>
        </w:rPr>
        <w:t xml:space="preserve">zvieratá a ich mláďatá, </w:t>
      </w:r>
      <w:r w:rsidRPr="003D6092">
        <w:rPr>
          <w:rFonts w:ascii="Times New Roman" w:hAnsi="Times New Roman" w:cs="Times New Roman"/>
          <w:sz w:val="24"/>
          <w:szCs w:val="24"/>
        </w:rPr>
        <w:t>pozn</w:t>
      </w:r>
      <w:r w:rsidR="007E3BAA">
        <w:rPr>
          <w:rFonts w:ascii="Times New Roman" w:hAnsi="Times New Roman" w:cs="Times New Roman"/>
          <w:sz w:val="24"/>
          <w:szCs w:val="24"/>
        </w:rPr>
        <w:t>ajú</w:t>
      </w:r>
      <w:r w:rsidRPr="003D6092">
        <w:rPr>
          <w:rFonts w:ascii="Times New Roman" w:hAnsi="Times New Roman" w:cs="Times New Roman"/>
          <w:sz w:val="24"/>
          <w:szCs w:val="24"/>
        </w:rPr>
        <w:t xml:space="preserve"> potravu, ktor</w:t>
      </w:r>
      <w:r w:rsidR="007E3BAA">
        <w:rPr>
          <w:rFonts w:ascii="Times New Roman" w:hAnsi="Times New Roman" w:cs="Times New Roman"/>
          <w:sz w:val="24"/>
          <w:szCs w:val="24"/>
        </w:rPr>
        <w:t>ú</w:t>
      </w:r>
      <w:r w:rsidRPr="003D6092">
        <w:rPr>
          <w:rFonts w:ascii="Times New Roman" w:hAnsi="Times New Roman" w:cs="Times New Roman"/>
          <w:sz w:val="24"/>
          <w:szCs w:val="24"/>
        </w:rPr>
        <w:t xml:space="preserve"> pre svoj život potrebujú, ich úžitok, a ich rôzny spôsob života. </w:t>
      </w:r>
      <w:r w:rsidR="00944071">
        <w:rPr>
          <w:rFonts w:ascii="Times New Roman" w:hAnsi="Times New Roman" w:cs="Times New Roman"/>
          <w:sz w:val="24"/>
          <w:szCs w:val="24"/>
        </w:rPr>
        <w:t>R</w:t>
      </w:r>
      <w:r w:rsidR="007E3BAA" w:rsidRPr="00A20CBC">
        <w:rPr>
          <w:rFonts w:ascii="Times New Roman" w:eastAsia="Times New Roman" w:hAnsi="Times New Roman" w:cs="Times New Roman"/>
          <w:sz w:val="24"/>
          <w:szCs w:val="24"/>
          <w:lang w:eastAsia="sk-SK"/>
        </w:rPr>
        <w:t>ozpoznajú a pomenujú vidi</w:t>
      </w:r>
      <w:r w:rsidR="007E3BAA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teľné časti ľudského tela, </w:t>
      </w:r>
      <w:r w:rsidR="007E3BAA" w:rsidRPr="00A20CBC">
        <w:rPr>
          <w:rFonts w:ascii="Times New Roman" w:eastAsia="Times New Roman" w:hAnsi="Times New Roman" w:cs="Times New Roman"/>
          <w:sz w:val="24"/>
          <w:szCs w:val="24"/>
          <w:lang w:eastAsia="sk-SK"/>
        </w:rPr>
        <w:t>vedia diskutovať o procesoch, ktoré prebiehajú v ľudskom tele, ako dýchanie, trávenie</w:t>
      </w:r>
      <w:r w:rsidR="007E3BAA">
        <w:rPr>
          <w:rFonts w:ascii="Times New Roman" w:eastAsia="Times New Roman" w:hAnsi="Times New Roman" w:cs="Times New Roman"/>
          <w:sz w:val="24"/>
          <w:szCs w:val="24"/>
          <w:lang w:eastAsia="sk-SK"/>
        </w:rPr>
        <w:t>, krvný obeh, zmyslové vnímanie.</w:t>
      </w:r>
    </w:p>
    <w:p w14:paraId="1E1C862C" w14:textId="41E1EB41" w:rsidR="007E3BAA" w:rsidRPr="00376DFB" w:rsidRDefault="007E3BAA" w:rsidP="009440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>U</w:t>
      </w:r>
      <w:r w:rsidRPr="00A20CBC"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>pevnili</w:t>
      </w:r>
      <w:proofErr w:type="spellEnd"/>
      <w:r w:rsidRPr="00A20CBC"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 xml:space="preserve"> </w:t>
      </w:r>
      <w:proofErr w:type="spellStart"/>
      <w:r w:rsidRPr="00A20CBC"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>si</w:t>
      </w:r>
      <w:proofErr w:type="spellEnd"/>
      <w:r w:rsidRPr="00A20CBC"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 xml:space="preserve"> </w:t>
      </w:r>
      <w:proofErr w:type="spellStart"/>
      <w:r w:rsidRPr="00A20CBC"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>hygienické</w:t>
      </w:r>
      <w:proofErr w:type="spellEnd"/>
      <w:r w:rsidRPr="00A20CBC"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 xml:space="preserve"> </w:t>
      </w:r>
      <w:proofErr w:type="spellStart"/>
      <w:r w:rsidRPr="00A20CBC"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>návyky</w:t>
      </w:r>
      <w:proofErr w:type="spellEnd"/>
      <w:r w:rsidRPr="00A20CBC"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 xml:space="preserve">, </w:t>
      </w:r>
      <w:proofErr w:type="spellStart"/>
      <w:r w:rsidRPr="00A20CBC"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>vedom</w:t>
      </w:r>
      <w:r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>osti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 xml:space="preserve"> o 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>význame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>prevencie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>chorôb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>,</w:t>
      </w:r>
      <w:r w:rsidR="003872A4"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 xml:space="preserve"> </w:t>
      </w:r>
      <w:r w:rsidR="003872A4">
        <w:rPr>
          <w:rFonts w:ascii="Times New Roman" w:eastAsia="Times New Roman" w:hAnsi="Times New Roman" w:cs="Times New Roman"/>
          <w:sz w:val="24"/>
          <w:szCs w:val="24"/>
          <w:lang w:eastAsia="sk-SK"/>
        </w:rPr>
        <w:t>v</w:t>
      </w:r>
      <w:r w:rsidRPr="00A20CBC">
        <w:rPr>
          <w:rFonts w:ascii="Times New Roman" w:eastAsia="Times New Roman" w:hAnsi="Times New Roman" w:cs="Times New Roman"/>
          <w:sz w:val="24"/>
          <w:szCs w:val="24"/>
          <w:lang w:eastAsia="sk-SK"/>
        </w:rPr>
        <w:t>edia vymenovať, kde všade sa v prírode nachádza voda, diskutovať o význame vody pre človeka, rastliny a živočíchy, o problematike z</w:t>
      </w:r>
      <w:r w:rsidR="003872A4">
        <w:rPr>
          <w:rFonts w:ascii="Times New Roman" w:eastAsia="Times New Roman" w:hAnsi="Times New Roman" w:cs="Times New Roman"/>
          <w:sz w:val="24"/>
          <w:szCs w:val="24"/>
          <w:lang w:eastAsia="sk-SK"/>
        </w:rPr>
        <w:t>nečistenia vody rôznymi látkami,</w:t>
      </w:r>
      <w:r w:rsidR="003872A4"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 xml:space="preserve"> </w:t>
      </w:r>
      <w:r w:rsidRPr="00A20CBC">
        <w:rPr>
          <w:rFonts w:ascii="Times New Roman" w:eastAsia="Times New Roman" w:hAnsi="Times New Roman" w:cs="Times New Roman"/>
          <w:sz w:val="24"/>
          <w:szCs w:val="24"/>
          <w:lang w:eastAsia="sk-SK"/>
        </w:rPr>
        <w:t>majú poznatky o vzduchu a o jeho prejavoch v </w:t>
      </w:r>
      <w:r w:rsidR="003872A4">
        <w:rPr>
          <w:rFonts w:ascii="Times New Roman" w:eastAsia="Times New Roman" w:hAnsi="Times New Roman" w:cs="Times New Roman"/>
          <w:sz w:val="24"/>
          <w:szCs w:val="24"/>
          <w:lang w:eastAsia="sk-SK"/>
        </w:rPr>
        <w:t>bežnom živote- vietor, prievan</w:t>
      </w:r>
      <w:r w:rsidR="003872A4"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 xml:space="preserve">, </w:t>
      </w:r>
      <w:r w:rsidRPr="00A20CBC">
        <w:rPr>
          <w:rFonts w:ascii="Times New Roman" w:hAnsi="Times New Roman" w:cs="Times New Roman"/>
          <w:sz w:val="24"/>
          <w:szCs w:val="24"/>
        </w:rPr>
        <w:t>spoznali prírodné javy prostredníctvom postupov,  ktoré vytvárala učiteľka – svetlo a tieň, teplo a horenie, vyparovanie, rozpúšťanie, sila, pohyb ...</w:t>
      </w:r>
      <w:r w:rsidR="003872A4">
        <w:rPr>
          <w:rFonts w:ascii="Times New Roman" w:eastAsia="Times New Roman" w:hAnsi="Times New Roman" w:cs="Times New Roman"/>
          <w:sz w:val="24"/>
          <w:szCs w:val="24"/>
          <w:lang w:eastAsia="sk-SK"/>
        </w:rPr>
        <w:t>,</w:t>
      </w:r>
      <w:proofErr w:type="spellStart"/>
      <w:r w:rsidRPr="00A20CBC"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>poznajú</w:t>
      </w:r>
      <w:proofErr w:type="spellEnd"/>
      <w:r w:rsidRPr="00A20CBC"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> </w:t>
      </w:r>
      <w:proofErr w:type="spellStart"/>
      <w:r w:rsidRPr="00A20CBC"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>vesmírne</w:t>
      </w:r>
      <w:proofErr w:type="spellEnd"/>
      <w:r w:rsidRPr="00A20CBC"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 xml:space="preserve"> </w:t>
      </w:r>
      <w:proofErr w:type="spellStart"/>
      <w:r w:rsidRPr="00A20CBC"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>teles</w:t>
      </w:r>
      <w:r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>á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>najmä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>našu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>planétu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> 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>Zem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 xml:space="preserve">;     </w:t>
      </w:r>
    </w:p>
    <w:p w14:paraId="1E5B5A4A" w14:textId="77777777" w:rsidR="003D6092" w:rsidRPr="003D6092" w:rsidRDefault="003D6092" w:rsidP="003D6092">
      <w:pPr>
        <w:pStyle w:val="Odsekzoznamu"/>
        <w:ind w:left="0"/>
        <w:jc w:val="both"/>
        <w:rPr>
          <w:sz w:val="24"/>
          <w:szCs w:val="24"/>
        </w:rPr>
      </w:pPr>
    </w:p>
    <w:p w14:paraId="6AE344B1" w14:textId="082BD702" w:rsidR="003D6092" w:rsidRDefault="003D6092" w:rsidP="00944071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D6092">
        <w:rPr>
          <w:rFonts w:ascii="Times New Roman" w:hAnsi="Times New Roman" w:cs="Times New Roman"/>
          <w:b/>
          <w:sz w:val="24"/>
          <w:szCs w:val="24"/>
        </w:rPr>
        <w:t>Vzdelávacia oblasť – Človek spoločnosť</w:t>
      </w:r>
      <w:r w:rsidRPr="003D6092">
        <w:rPr>
          <w:rFonts w:ascii="Times New Roman" w:hAnsi="Times New Roman" w:cs="Times New Roman"/>
          <w:sz w:val="24"/>
          <w:szCs w:val="24"/>
        </w:rPr>
        <w:t xml:space="preserve"> – </w:t>
      </w:r>
      <w:r w:rsidR="00944071" w:rsidRPr="00A20CBC">
        <w:rPr>
          <w:rFonts w:ascii="Times New Roman" w:hAnsi="Times New Roman" w:cs="Times New Roman"/>
          <w:sz w:val="24"/>
          <w:szCs w:val="24"/>
        </w:rPr>
        <w:t>deti sa vedia orientovať v čase, poznaj</w:t>
      </w:r>
      <w:r w:rsidR="00944071">
        <w:rPr>
          <w:rFonts w:ascii="Times New Roman" w:hAnsi="Times New Roman" w:cs="Times New Roman"/>
          <w:sz w:val="24"/>
          <w:szCs w:val="24"/>
        </w:rPr>
        <w:t xml:space="preserve">ú rozdiely medzi dňom a nocou, </w:t>
      </w:r>
      <w:r w:rsidR="00944071" w:rsidRPr="00A20CBC">
        <w:rPr>
          <w:rFonts w:ascii="Times New Roman" w:hAnsi="Times New Roman" w:cs="Times New Roman"/>
          <w:sz w:val="24"/>
          <w:szCs w:val="24"/>
        </w:rPr>
        <w:t xml:space="preserve">vedia pomenovať činnosti, </w:t>
      </w:r>
      <w:r w:rsidR="00944071">
        <w:rPr>
          <w:rFonts w:ascii="Times New Roman" w:hAnsi="Times New Roman" w:cs="Times New Roman"/>
          <w:sz w:val="24"/>
          <w:szCs w:val="24"/>
        </w:rPr>
        <w:t xml:space="preserve">ktoré vykonávajú doma  a v MŠ, </w:t>
      </w:r>
      <w:r w:rsidR="00944071" w:rsidRPr="00A20CBC">
        <w:rPr>
          <w:rFonts w:ascii="Times New Roman" w:hAnsi="Times New Roman" w:cs="Times New Roman"/>
          <w:sz w:val="24"/>
          <w:szCs w:val="24"/>
        </w:rPr>
        <w:t>po</w:t>
      </w:r>
      <w:r w:rsidR="00944071">
        <w:rPr>
          <w:rFonts w:ascii="Times New Roman" w:hAnsi="Times New Roman" w:cs="Times New Roman"/>
          <w:sz w:val="24"/>
          <w:szCs w:val="24"/>
        </w:rPr>
        <w:t xml:space="preserve">znajú pojmy teraz, dnes, dávno, </w:t>
      </w:r>
      <w:r w:rsidR="00944071" w:rsidRPr="00A20CBC">
        <w:rPr>
          <w:rFonts w:ascii="Times New Roman" w:hAnsi="Times New Roman" w:cs="Times New Roman"/>
          <w:sz w:val="24"/>
          <w:szCs w:val="24"/>
        </w:rPr>
        <w:t>vedia ukáza</w:t>
      </w:r>
      <w:r w:rsidR="00944071">
        <w:rPr>
          <w:rFonts w:ascii="Times New Roman" w:hAnsi="Times New Roman" w:cs="Times New Roman"/>
          <w:sz w:val="24"/>
          <w:szCs w:val="24"/>
        </w:rPr>
        <w:t xml:space="preserve">ť aj povedať koľko majú rokov, </w:t>
      </w:r>
      <w:r w:rsidR="00944071" w:rsidRPr="00A20CBC">
        <w:rPr>
          <w:rFonts w:ascii="Times New Roman" w:hAnsi="Times New Roman" w:cs="Times New Roman"/>
          <w:sz w:val="24"/>
          <w:szCs w:val="24"/>
        </w:rPr>
        <w:t>rozlišujú p</w:t>
      </w:r>
      <w:r w:rsidR="00944071">
        <w:rPr>
          <w:rFonts w:ascii="Times New Roman" w:hAnsi="Times New Roman" w:cs="Times New Roman"/>
          <w:sz w:val="24"/>
          <w:szCs w:val="24"/>
        </w:rPr>
        <w:t xml:space="preserve">racovné a voľné dni v týždni,  </w:t>
      </w:r>
      <w:r w:rsidR="00944071" w:rsidRPr="00A20CBC">
        <w:rPr>
          <w:rFonts w:ascii="Times New Roman" w:hAnsi="Times New Roman" w:cs="Times New Roman"/>
          <w:sz w:val="24"/>
          <w:szCs w:val="24"/>
        </w:rPr>
        <w:t>vedia sa orientovať v okolí MŠ, rozlišujú ex</w:t>
      </w:r>
      <w:r w:rsidR="00944071">
        <w:rPr>
          <w:rFonts w:ascii="Times New Roman" w:hAnsi="Times New Roman" w:cs="Times New Roman"/>
          <w:sz w:val="24"/>
          <w:szCs w:val="24"/>
        </w:rPr>
        <w:t xml:space="preserve">teriér a interiér doma a v MŠ, </w:t>
      </w:r>
      <w:r w:rsidR="00944071" w:rsidRPr="00A20CBC">
        <w:rPr>
          <w:rFonts w:ascii="Times New Roman" w:hAnsi="Times New Roman" w:cs="Times New Roman"/>
          <w:sz w:val="24"/>
          <w:szCs w:val="24"/>
        </w:rPr>
        <w:t>pomenujú výz</w:t>
      </w:r>
      <w:r w:rsidR="00944071">
        <w:rPr>
          <w:rFonts w:ascii="Times New Roman" w:hAnsi="Times New Roman" w:cs="Times New Roman"/>
          <w:sz w:val="24"/>
          <w:szCs w:val="24"/>
        </w:rPr>
        <w:t xml:space="preserve">namné budovy v mieste bydliska, </w:t>
      </w:r>
      <w:r w:rsidR="00944071" w:rsidRPr="00A20CBC">
        <w:rPr>
          <w:rFonts w:ascii="Times New Roman" w:hAnsi="Times New Roman" w:cs="Times New Roman"/>
          <w:sz w:val="24"/>
          <w:szCs w:val="24"/>
        </w:rPr>
        <w:t>pozorovaním dopravy v meste spoznali bezpečný pohyb cez cestu, vedia rozlíšiť dopravné prostriedky a d</w:t>
      </w:r>
      <w:r w:rsidR="00944071">
        <w:rPr>
          <w:rFonts w:ascii="Times New Roman" w:hAnsi="Times New Roman" w:cs="Times New Roman"/>
          <w:sz w:val="24"/>
          <w:szCs w:val="24"/>
        </w:rPr>
        <w:t xml:space="preserve">opravné značky vo svojom okolí, </w:t>
      </w:r>
      <w:r w:rsidR="00944071" w:rsidRPr="00A20CBC">
        <w:rPr>
          <w:rFonts w:ascii="Times New Roman" w:hAnsi="Times New Roman" w:cs="Times New Roman"/>
          <w:sz w:val="24"/>
          <w:szCs w:val="24"/>
        </w:rPr>
        <w:t>poznajú a vedia  pomenovať niektoré prírodné krásy vo svojom bydlisku – hrad, kostol , park...vedia kto tvorí ich rodinu,</w:t>
      </w:r>
      <w:r w:rsidR="00944071">
        <w:rPr>
          <w:rFonts w:ascii="Times New Roman" w:hAnsi="Times New Roman" w:cs="Times New Roman"/>
          <w:sz w:val="24"/>
          <w:szCs w:val="24"/>
        </w:rPr>
        <w:t xml:space="preserve"> poznajú mená svojich rodičov, </w:t>
      </w:r>
      <w:r w:rsidR="00944071" w:rsidRPr="00A20CBC">
        <w:rPr>
          <w:rFonts w:ascii="Times New Roman" w:hAnsi="Times New Roman" w:cs="Times New Roman"/>
          <w:sz w:val="24"/>
          <w:szCs w:val="24"/>
        </w:rPr>
        <w:t>vedia sa pozdraviť, používajú čarovné slo</w:t>
      </w:r>
      <w:r w:rsidR="00944071">
        <w:rPr>
          <w:rFonts w:ascii="Times New Roman" w:hAnsi="Times New Roman" w:cs="Times New Roman"/>
          <w:sz w:val="24"/>
          <w:szCs w:val="24"/>
        </w:rPr>
        <w:t xml:space="preserve">víčka- ďakujem  prosím a pod., </w:t>
      </w:r>
      <w:r w:rsidR="00944071" w:rsidRPr="00A20CBC">
        <w:rPr>
          <w:rFonts w:ascii="Times New Roman" w:hAnsi="Times New Roman" w:cs="Times New Roman"/>
          <w:sz w:val="24"/>
          <w:szCs w:val="24"/>
        </w:rPr>
        <w:t>väčšina detí rešpektuje dohodnuté pravidlá a správa sa ohľaduplne k deťom a dospelým, vedia spolupracovať v skupinovej činnosti, na základe osobnostných predpokladov a sústredia sa na činnosť n</w:t>
      </w:r>
      <w:r w:rsidR="00944071">
        <w:rPr>
          <w:rFonts w:ascii="Times New Roman" w:hAnsi="Times New Roman" w:cs="Times New Roman"/>
          <w:sz w:val="24"/>
          <w:szCs w:val="24"/>
        </w:rPr>
        <w:t xml:space="preserve">a základe vôľových vlastností, </w:t>
      </w:r>
      <w:r w:rsidR="00944071" w:rsidRPr="00A20CBC">
        <w:rPr>
          <w:rFonts w:ascii="Times New Roman" w:hAnsi="Times New Roman" w:cs="Times New Roman"/>
          <w:sz w:val="24"/>
          <w:szCs w:val="24"/>
        </w:rPr>
        <w:t xml:space="preserve">v dialógu vedia vypočuť aj iných, rozlišujú vhodné a nevhodné správanie, požiadajú o pomoc, keď si to situácia </w:t>
      </w:r>
      <w:r w:rsidR="00944071">
        <w:rPr>
          <w:rFonts w:ascii="Times New Roman" w:hAnsi="Times New Roman" w:cs="Times New Roman"/>
          <w:sz w:val="24"/>
          <w:szCs w:val="24"/>
        </w:rPr>
        <w:t xml:space="preserve">vyžaduje a samy pomoc poskytnú, </w:t>
      </w:r>
      <w:r w:rsidR="00944071" w:rsidRPr="00A20CBC">
        <w:rPr>
          <w:rFonts w:ascii="Times New Roman" w:hAnsi="Times New Roman" w:cs="Times New Roman"/>
          <w:sz w:val="24"/>
          <w:szCs w:val="24"/>
        </w:rPr>
        <w:t>vedia sa presadiť v hre a činnosti spoločensky prijateľným spôsobom, odmietajú nevhodné správanie.</w:t>
      </w:r>
    </w:p>
    <w:p w14:paraId="14E42FA9" w14:textId="77777777" w:rsidR="00944071" w:rsidRPr="00944071" w:rsidRDefault="00944071" w:rsidP="00944071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36D5852E" w14:textId="5510F8AF" w:rsidR="00944071" w:rsidRPr="00944071" w:rsidRDefault="003D6092" w:rsidP="009440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6092">
        <w:rPr>
          <w:rFonts w:ascii="Times New Roman" w:hAnsi="Times New Roman" w:cs="Times New Roman"/>
          <w:b/>
          <w:sz w:val="24"/>
          <w:szCs w:val="24"/>
        </w:rPr>
        <w:lastRenderedPageBreak/>
        <w:t>Vzdelávacia oblasť – Človek a svet práce</w:t>
      </w:r>
      <w:r w:rsidRPr="003D6092">
        <w:rPr>
          <w:rFonts w:ascii="Times New Roman" w:hAnsi="Times New Roman" w:cs="Times New Roman"/>
          <w:sz w:val="24"/>
          <w:szCs w:val="24"/>
        </w:rPr>
        <w:t xml:space="preserve"> – </w:t>
      </w:r>
      <w:r w:rsidR="00D8588F">
        <w:rPr>
          <w:rFonts w:ascii="Times New Roman" w:hAnsi="Times New Roman" w:cs="Times New Roman"/>
          <w:sz w:val="24"/>
          <w:szCs w:val="24"/>
        </w:rPr>
        <w:t>deti poznajú</w:t>
      </w:r>
      <w:r w:rsidR="00944071" w:rsidRPr="00A20CBC"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 xml:space="preserve"> </w:t>
      </w:r>
      <w:r w:rsidR="00944071" w:rsidRPr="00A20CBC">
        <w:rPr>
          <w:rFonts w:ascii="Times New Roman" w:hAnsi="Times New Roman" w:cs="Times New Roman"/>
          <w:sz w:val="24"/>
          <w:szCs w:val="24"/>
        </w:rPr>
        <w:t>rôzne prírodné materiály, vedia ich využívať a spracúvať podľa pokynov učiteľky a pozn</w:t>
      </w:r>
      <w:r w:rsidR="00944071">
        <w:rPr>
          <w:rFonts w:ascii="Times New Roman" w:hAnsi="Times New Roman" w:cs="Times New Roman"/>
          <w:sz w:val="24"/>
          <w:szCs w:val="24"/>
        </w:rPr>
        <w:t xml:space="preserve">ajú aj ich niektoré vlastnosti, </w:t>
      </w:r>
      <w:r w:rsidR="00944071" w:rsidRPr="00A20CBC">
        <w:rPr>
          <w:rFonts w:ascii="Times New Roman" w:hAnsi="Times New Roman" w:cs="Times New Roman"/>
          <w:sz w:val="24"/>
          <w:szCs w:val="24"/>
        </w:rPr>
        <w:t>vedia konštruovať rôzne predmety podľa  návrhu, náv</w:t>
      </w:r>
      <w:r w:rsidR="00944071">
        <w:rPr>
          <w:rFonts w:ascii="Times New Roman" w:hAnsi="Times New Roman" w:cs="Times New Roman"/>
          <w:sz w:val="24"/>
          <w:szCs w:val="24"/>
        </w:rPr>
        <w:t xml:space="preserve">odu z rôznych druhov stavebníc, </w:t>
      </w:r>
      <w:r w:rsidR="00944071" w:rsidRPr="00A20CBC">
        <w:rPr>
          <w:rFonts w:ascii="Times New Roman" w:hAnsi="Times New Roman" w:cs="Times New Roman"/>
          <w:sz w:val="24"/>
          <w:szCs w:val="24"/>
        </w:rPr>
        <w:t xml:space="preserve">vedia používať rôzne náradie a nástroje, predmety dennej potreby ako aj vybrané pracovné nástroje, </w:t>
      </w:r>
      <w:r w:rsidR="00944071" w:rsidRPr="00D8588F">
        <w:rPr>
          <w:rFonts w:ascii="Times New Roman" w:hAnsi="Times New Roman" w:cs="Times New Roman"/>
          <w:b/>
          <w:i/>
          <w:sz w:val="24"/>
          <w:szCs w:val="24"/>
        </w:rPr>
        <w:t xml:space="preserve">zavedením </w:t>
      </w:r>
      <w:r w:rsidR="00944071" w:rsidRPr="00944071">
        <w:rPr>
          <w:rFonts w:ascii="Times New Roman" w:hAnsi="Times New Roman" w:cs="Times New Roman"/>
          <w:b/>
          <w:i/>
          <w:sz w:val="24"/>
          <w:szCs w:val="24"/>
        </w:rPr>
        <w:t>technickej výchovy</w:t>
      </w:r>
      <w:r w:rsidR="00944071" w:rsidRPr="00627CA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44071">
        <w:rPr>
          <w:rFonts w:ascii="Times New Roman" w:hAnsi="Times New Roman" w:cs="Times New Roman"/>
          <w:sz w:val="24"/>
          <w:szCs w:val="24"/>
        </w:rPr>
        <w:t>si</w:t>
      </w:r>
      <w:r w:rsidR="00944071" w:rsidRPr="00627CAA">
        <w:rPr>
          <w:rFonts w:ascii="Times New Roman" w:hAnsi="Times New Roman" w:cs="Times New Roman"/>
          <w:sz w:val="24"/>
          <w:szCs w:val="24"/>
        </w:rPr>
        <w:t xml:space="preserve"> zručnosti rozvíjali</w:t>
      </w:r>
      <w:r w:rsidR="00944071" w:rsidRPr="00627CA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44071" w:rsidRPr="00627CAA">
        <w:rPr>
          <w:rFonts w:ascii="Times New Roman" w:hAnsi="Times New Roman" w:cs="Times New Roman"/>
          <w:sz w:val="24"/>
          <w:szCs w:val="24"/>
        </w:rPr>
        <w:t>pílením, zatĺkaním, konštruovaním, meraním, brúsením, odťahovaním a priťahovaním matíc kľúčom, porovnávaním makiet, tvorením návrhov a pod.</w:t>
      </w:r>
      <w:r w:rsidR="00944071">
        <w:rPr>
          <w:rFonts w:ascii="Times New Roman" w:hAnsi="Times New Roman" w:cs="Times New Roman"/>
          <w:sz w:val="24"/>
          <w:szCs w:val="24"/>
        </w:rPr>
        <w:t>, p</w:t>
      </w:r>
      <w:r w:rsidR="00944071" w:rsidRPr="00627CAA">
        <w:rPr>
          <w:rFonts w:ascii="Times New Roman" w:hAnsi="Times New Roman" w:cs="Times New Roman"/>
          <w:sz w:val="24"/>
          <w:szCs w:val="24"/>
        </w:rPr>
        <w:t xml:space="preserve">očas používanie náradia a nástrojov boli deti vedené k efektívnemu a bezpečnému používaniu za pomoci rôznych </w:t>
      </w:r>
      <w:r w:rsidR="00944071">
        <w:rPr>
          <w:rFonts w:ascii="Times New Roman" w:hAnsi="Times New Roman" w:cs="Times New Roman"/>
          <w:sz w:val="24"/>
          <w:szCs w:val="24"/>
        </w:rPr>
        <w:t xml:space="preserve">ochranných prostriedkov, čo </w:t>
      </w:r>
      <w:r w:rsidR="00944071" w:rsidRPr="00627CAA">
        <w:rPr>
          <w:rFonts w:ascii="Times New Roman" w:hAnsi="Times New Roman" w:cs="Times New Roman"/>
          <w:sz w:val="24"/>
          <w:szCs w:val="24"/>
        </w:rPr>
        <w:t>napomáhalo zlepšovať spôsobilosť používať nástroje a náradie sp</w:t>
      </w:r>
      <w:r w:rsidR="00944071">
        <w:rPr>
          <w:rFonts w:ascii="Times New Roman" w:hAnsi="Times New Roman" w:cs="Times New Roman"/>
          <w:sz w:val="24"/>
          <w:szCs w:val="24"/>
        </w:rPr>
        <w:t xml:space="preserve">rávne, </w:t>
      </w:r>
      <w:r w:rsidR="00944071" w:rsidRPr="00627CAA">
        <w:rPr>
          <w:rFonts w:ascii="Times New Roman" w:hAnsi="Times New Roman" w:cs="Times New Roman"/>
          <w:sz w:val="24"/>
          <w:szCs w:val="24"/>
        </w:rPr>
        <w:t xml:space="preserve">takmer všetkým deťom </w:t>
      </w:r>
      <w:r w:rsidR="00944071">
        <w:rPr>
          <w:rFonts w:ascii="Times New Roman" w:hAnsi="Times New Roman" w:cs="Times New Roman"/>
          <w:sz w:val="24"/>
          <w:szCs w:val="24"/>
        </w:rPr>
        <w:t xml:space="preserve">sa </w:t>
      </w:r>
      <w:r w:rsidR="00944071" w:rsidRPr="00627CAA">
        <w:rPr>
          <w:rFonts w:ascii="Times New Roman" w:hAnsi="Times New Roman" w:cs="Times New Roman"/>
          <w:sz w:val="24"/>
          <w:szCs w:val="24"/>
        </w:rPr>
        <w:t>podarilo vyrobiť lietadlo, robotov, magnetky, stromček</w:t>
      </w:r>
      <w:r w:rsidR="00944071">
        <w:rPr>
          <w:rFonts w:ascii="Times New Roman" w:hAnsi="Times New Roman" w:cs="Times New Roman"/>
          <w:sz w:val="24"/>
          <w:szCs w:val="24"/>
        </w:rPr>
        <w:t xml:space="preserve">y, </w:t>
      </w:r>
      <w:proofErr w:type="spellStart"/>
      <w:r w:rsidR="00944071">
        <w:rPr>
          <w:rFonts w:ascii="Times New Roman" w:hAnsi="Times New Roman" w:cs="Times New Roman"/>
          <w:sz w:val="24"/>
          <w:szCs w:val="24"/>
        </w:rPr>
        <w:t>geodosky</w:t>
      </w:r>
      <w:proofErr w:type="spellEnd"/>
      <w:r w:rsidR="00944071">
        <w:rPr>
          <w:rFonts w:ascii="Times New Roman" w:hAnsi="Times New Roman" w:cs="Times New Roman"/>
          <w:sz w:val="24"/>
          <w:szCs w:val="24"/>
        </w:rPr>
        <w:t xml:space="preserve"> a mnohé iné výrobky, </w:t>
      </w:r>
      <w:r w:rsidR="00944071" w:rsidRPr="00A20CBC">
        <w:rPr>
          <w:rFonts w:ascii="Times New Roman" w:hAnsi="Times New Roman" w:cs="Times New Roman"/>
          <w:sz w:val="24"/>
          <w:szCs w:val="24"/>
        </w:rPr>
        <w:t>spoznali niektoré pracovné profesie a tradičné remeslá, ktoré následne imitovali v námetových hrách,</w:t>
      </w:r>
      <w:r w:rsidR="00944071">
        <w:rPr>
          <w:rFonts w:ascii="Times New Roman" w:hAnsi="Times New Roman" w:cs="Times New Roman"/>
          <w:sz w:val="24"/>
          <w:szCs w:val="24"/>
        </w:rPr>
        <w:t xml:space="preserve"> </w:t>
      </w:r>
      <w:r w:rsidR="00944071">
        <w:rPr>
          <w:rFonts w:ascii="Times New Roman" w:hAnsi="Times New Roman" w:cs="Times New Roman"/>
          <w:sz w:val="24"/>
          <w:szCs w:val="24"/>
        </w:rPr>
        <w:t>m</w:t>
      </w:r>
      <w:r w:rsidR="00944071" w:rsidRPr="00627CAA">
        <w:rPr>
          <w:rFonts w:ascii="Times New Roman" w:hAnsi="Times New Roman" w:cs="Times New Roman"/>
          <w:sz w:val="24"/>
          <w:szCs w:val="24"/>
        </w:rPr>
        <w:t xml:space="preserve">edzi obľúbené činnosti, pri ktorých si deti precvičovali jemnú motoriku patrilo aj skladanie papiera, navliekanie </w:t>
      </w:r>
      <w:proofErr w:type="spellStart"/>
      <w:r w:rsidR="00944071" w:rsidRPr="00627CAA">
        <w:rPr>
          <w:rFonts w:ascii="Times New Roman" w:hAnsi="Times New Roman" w:cs="Times New Roman"/>
          <w:sz w:val="24"/>
          <w:szCs w:val="24"/>
        </w:rPr>
        <w:t>korálok</w:t>
      </w:r>
      <w:proofErr w:type="spellEnd"/>
      <w:r w:rsidR="00944071" w:rsidRPr="00627CAA">
        <w:rPr>
          <w:rFonts w:ascii="Times New Roman" w:hAnsi="Times New Roman" w:cs="Times New Roman"/>
          <w:sz w:val="24"/>
          <w:szCs w:val="24"/>
        </w:rPr>
        <w:t xml:space="preserve">, prevliekanie šnúrok, výroba </w:t>
      </w:r>
      <w:proofErr w:type="spellStart"/>
      <w:r w:rsidR="00944071" w:rsidRPr="00627CAA">
        <w:rPr>
          <w:rFonts w:ascii="Times New Roman" w:hAnsi="Times New Roman" w:cs="Times New Roman"/>
          <w:sz w:val="24"/>
          <w:szCs w:val="24"/>
        </w:rPr>
        <w:t>gumičkových</w:t>
      </w:r>
      <w:proofErr w:type="spellEnd"/>
      <w:r w:rsidR="00944071" w:rsidRPr="00627CAA">
        <w:rPr>
          <w:rFonts w:ascii="Times New Roman" w:hAnsi="Times New Roman" w:cs="Times New Roman"/>
          <w:sz w:val="24"/>
          <w:szCs w:val="24"/>
        </w:rPr>
        <w:t xml:space="preserve"> náramkov </w:t>
      </w:r>
      <w:r w:rsidR="00944071">
        <w:rPr>
          <w:rFonts w:ascii="Times New Roman" w:hAnsi="Times New Roman" w:cs="Times New Roman"/>
          <w:sz w:val="24"/>
          <w:szCs w:val="24"/>
        </w:rPr>
        <w:t xml:space="preserve">a triedenie drobných predmetov, </w:t>
      </w:r>
      <w:r w:rsidR="00944071" w:rsidRPr="00A20CBC">
        <w:rPr>
          <w:rFonts w:ascii="Times New Roman" w:hAnsi="Times New Roman" w:cs="Times New Roman"/>
          <w:sz w:val="24"/>
          <w:szCs w:val="24"/>
        </w:rPr>
        <w:t>vedia identifikovať a správne pomenovať suroviny potrebné na prípravu niektorých pokrmov ( napríklad medovníky, šaláty z ovocia,</w:t>
      </w:r>
      <w:r w:rsidR="00944071">
        <w:rPr>
          <w:rFonts w:ascii="Times New Roman" w:hAnsi="Times New Roman" w:cs="Times New Roman"/>
          <w:sz w:val="24"/>
          <w:szCs w:val="24"/>
        </w:rPr>
        <w:t xml:space="preserve"> zeleniny, slané cesto.......), </w:t>
      </w:r>
      <w:r w:rsidR="00D8588F">
        <w:rPr>
          <w:rFonts w:ascii="Times New Roman" w:hAnsi="Times New Roman" w:cs="Times New Roman"/>
          <w:sz w:val="24"/>
          <w:szCs w:val="24"/>
        </w:rPr>
        <w:t>niektoré</w:t>
      </w:r>
      <w:r w:rsidR="00944071" w:rsidRPr="00A20CBC"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 xml:space="preserve"> deti </w:t>
      </w:r>
      <w:proofErr w:type="spellStart"/>
      <w:r w:rsidR="00944071" w:rsidRPr="00A20CBC"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>majú</w:t>
      </w:r>
      <w:proofErr w:type="spellEnd"/>
      <w:r w:rsidR="00944071" w:rsidRPr="00A20CBC"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 xml:space="preserve"> </w:t>
      </w:r>
      <w:proofErr w:type="spellStart"/>
      <w:r w:rsidR="00944071" w:rsidRPr="00A20CBC"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>slabšiu</w:t>
      </w:r>
      <w:proofErr w:type="spellEnd"/>
      <w:r w:rsidR="00944071" w:rsidRPr="00A20CBC"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 xml:space="preserve"> </w:t>
      </w:r>
      <w:proofErr w:type="spellStart"/>
      <w:r w:rsidR="00944071" w:rsidRPr="00A20CBC"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>techniku</w:t>
      </w:r>
      <w:proofErr w:type="spellEnd"/>
      <w:r w:rsidR="00944071" w:rsidRPr="00A20CBC"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 xml:space="preserve"> </w:t>
      </w:r>
      <w:proofErr w:type="spellStart"/>
      <w:r w:rsidR="00944071" w:rsidRPr="00A20CBC"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>strihania</w:t>
      </w:r>
      <w:proofErr w:type="spellEnd"/>
      <w:r w:rsidR="00944071" w:rsidRPr="00A20CBC"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 xml:space="preserve"> </w:t>
      </w:r>
      <w:proofErr w:type="spellStart"/>
      <w:r w:rsidR="00944071" w:rsidRPr="00A20CBC"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>sú</w:t>
      </w:r>
      <w:proofErr w:type="spellEnd"/>
      <w:r w:rsidR="00944071" w:rsidRPr="00A20CBC"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 xml:space="preserve"> </w:t>
      </w:r>
      <w:proofErr w:type="spellStart"/>
      <w:r w:rsidR="00944071" w:rsidRPr="00A20CBC"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>ešte</w:t>
      </w:r>
      <w:proofErr w:type="spellEnd"/>
      <w:r w:rsidR="00944071" w:rsidRPr="00A20CBC"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 xml:space="preserve"> </w:t>
      </w:r>
      <w:proofErr w:type="spellStart"/>
      <w:r w:rsidR="00944071" w:rsidRPr="00A20CBC"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>neistí</w:t>
      </w:r>
      <w:proofErr w:type="spellEnd"/>
      <w:r w:rsidR="00944071" w:rsidRPr="00A20CBC"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 xml:space="preserve"> </w:t>
      </w:r>
      <w:proofErr w:type="spellStart"/>
      <w:r w:rsidR="00944071" w:rsidRPr="00A20CBC"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>pri</w:t>
      </w:r>
      <w:proofErr w:type="spellEnd"/>
      <w:r w:rsidR="00944071" w:rsidRPr="00A20CBC"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 xml:space="preserve"> </w:t>
      </w:r>
      <w:proofErr w:type="spellStart"/>
      <w:r w:rsidR="00944071" w:rsidRPr="00A20CBC"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>tejto</w:t>
      </w:r>
      <w:proofErr w:type="spellEnd"/>
      <w:r w:rsidR="00944071" w:rsidRPr="00A20CBC"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 xml:space="preserve"> </w:t>
      </w:r>
      <w:proofErr w:type="spellStart"/>
      <w:r w:rsidR="00944071" w:rsidRPr="00A20CBC"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>činnosti</w:t>
      </w:r>
      <w:proofErr w:type="spellEnd"/>
      <w:r w:rsidR="00944071"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>.</w:t>
      </w:r>
    </w:p>
    <w:p w14:paraId="2A7881D5" w14:textId="77777777" w:rsidR="003D6092" w:rsidRPr="003D6092" w:rsidRDefault="003D6092" w:rsidP="003D6092">
      <w:pPr>
        <w:pStyle w:val="Odsekzoznamu"/>
        <w:ind w:left="0"/>
        <w:jc w:val="both"/>
        <w:rPr>
          <w:sz w:val="24"/>
          <w:szCs w:val="24"/>
        </w:rPr>
      </w:pPr>
    </w:p>
    <w:p w14:paraId="249F31C6" w14:textId="4D0E1428" w:rsidR="00033E6E" w:rsidRPr="00A20CBC" w:rsidRDefault="003D6092" w:rsidP="00033E6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3D6092">
        <w:rPr>
          <w:rFonts w:ascii="Times New Roman" w:hAnsi="Times New Roman" w:cs="Times New Roman"/>
          <w:b/>
          <w:sz w:val="24"/>
          <w:szCs w:val="24"/>
        </w:rPr>
        <w:t>Vzdelávacia oblasť – Umenie a kultúra</w:t>
      </w:r>
      <w:r w:rsidRPr="003D6092">
        <w:rPr>
          <w:rFonts w:ascii="Times New Roman" w:hAnsi="Times New Roman" w:cs="Times New Roman"/>
          <w:sz w:val="24"/>
          <w:szCs w:val="24"/>
        </w:rPr>
        <w:t xml:space="preserve"> – </w:t>
      </w:r>
      <w:r w:rsidRPr="003D6092">
        <w:rPr>
          <w:rFonts w:ascii="Times New Roman" w:hAnsi="Times New Roman" w:cs="Times New Roman"/>
          <w:sz w:val="24"/>
          <w:szCs w:val="24"/>
          <w:u w:val="single"/>
        </w:rPr>
        <w:t>Hudobná výchova</w:t>
      </w:r>
      <w:r w:rsidRPr="003D6092">
        <w:rPr>
          <w:rFonts w:ascii="Times New Roman" w:hAnsi="Times New Roman" w:cs="Times New Roman"/>
          <w:sz w:val="24"/>
          <w:szCs w:val="24"/>
        </w:rPr>
        <w:t xml:space="preserve"> – </w:t>
      </w:r>
      <w:r w:rsidR="00033E6E" w:rsidRPr="00A20CBC">
        <w:rPr>
          <w:rFonts w:ascii="Times New Roman" w:eastAsia="Times New Roman" w:hAnsi="Times New Roman" w:cs="Times New Roman"/>
          <w:sz w:val="24"/>
          <w:szCs w:val="24"/>
          <w:lang w:eastAsia="sk-SK"/>
        </w:rPr>
        <w:t>vedia ryt</w:t>
      </w:r>
      <w:r w:rsidR="00033E6E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mizovať riekanky rôzneho druhu, </w:t>
      </w:r>
      <w:r w:rsidR="00033E6E" w:rsidRPr="00A20CBC">
        <w:rPr>
          <w:rFonts w:ascii="Times New Roman" w:eastAsia="Times New Roman" w:hAnsi="Times New Roman" w:cs="Times New Roman"/>
          <w:sz w:val="24"/>
          <w:szCs w:val="24"/>
          <w:lang w:eastAsia="sk-SK"/>
        </w:rPr>
        <w:t>vedia spievať piesne a riekanky v rozsahu d1 až a1, niekto</w:t>
      </w:r>
      <w:r w:rsidR="00033E6E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ré deti majú aj väčší rozsah,  </w:t>
      </w:r>
      <w:r w:rsidR="00033E6E" w:rsidRPr="00A20CBC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vedia identifikovať rytmické nástroje </w:t>
      </w:r>
      <w:proofErr w:type="spellStart"/>
      <w:r w:rsidR="00033E6E" w:rsidRPr="00A20CBC">
        <w:rPr>
          <w:rFonts w:ascii="Times New Roman" w:eastAsia="Times New Roman" w:hAnsi="Times New Roman" w:cs="Times New Roman"/>
          <w:sz w:val="24"/>
          <w:szCs w:val="24"/>
          <w:lang w:eastAsia="sk-SK"/>
        </w:rPr>
        <w:t>Orffovho</w:t>
      </w:r>
      <w:proofErr w:type="spellEnd"/>
      <w:r w:rsidR="00033E6E" w:rsidRPr="00A20CBC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inštrumentára a tiež ich využiť na vyjadren</w:t>
      </w:r>
      <w:r w:rsidR="00033E6E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ie charakteru a nálady piesne, </w:t>
      </w:r>
      <w:r w:rsidR="00033E6E" w:rsidRPr="00A20CBC">
        <w:rPr>
          <w:rFonts w:ascii="Times New Roman" w:eastAsia="Times New Roman" w:hAnsi="Times New Roman" w:cs="Times New Roman"/>
          <w:sz w:val="24"/>
          <w:szCs w:val="24"/>
          <w:lang w:eastAsia="sk-SK"/>
        </w:rPr>
        <w:t>vedia sústredene počúvať vokálne a </w:t>
      </w:r>
      <w:r w:rsidR="00033E6E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vokálno-inštrumentálne piesne, </w:t>
      </w:r>
      <w:r w:rsidR="00033E6E" w:rsidRPr="00A20CBC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vedia reagovať na počúvanú hudbu pohybom, ktorým tiež vyjadrujú charakter a obsah piesní a riekaniek, spev vedia spojiť s jednoduchými tanečnými prvkami, </w:t>
      </w:r>
    </w:p>
    <w:p w14:paraId="0A452DFC" w14:textId="30281A46" w:rsidR="00033E6E" w:rsidRPr="00A20CBC" w:rsidRDefault="00033E6E" w:rsidP="00033E6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A20CBC">
        <w:rPr>
          <w:rFonts w:ascii="Times New Roman" w:eastAsia="Times New Roman" w:hAnsi="Times New Roman" w:cs="Times New Roman"/>
          <w:sz w:val="24"/>
          <w:szCs w:val="24"/>
          <w:lang w:eastAsia="sk-SK"/>
        </w:rPr>
        <w:t>poznajú veľké množstvo hu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dobno-pohybových hier so spevom a táto oblasť patrila u detí medzi najobľúbenejšie</w:t>
      </w:r>
    </w:p>
    <w:p w14:paraId="3858E3D6" w14:textId="07214664" w:rsidR="00033E6E" w:rsidRDefault="003D6092" w:rsidP="00033E6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3D6092">
        <w:rPr>
          <w:rFonts w:ascii="Times New Roman" w:hAnsi="Times New Roman" w:cs="Times New Roman"/>
          <w:sz w:val="24"/>
          <w:szCs w:val="24"/>
          <w:u w:val="single"/>
        </w:rPr>
        <w:t>Výtvarná výchova</w:t>
      </w:r>
      <w:r w:rsidRPr="003D6092">
        <w:rPr>
          <w:rFonts w:ascii="Times New Roman" w:hAnsi="Times New Roman" w:cs="Times New Roman"/>
          <w:sz w:val="24"/>
          <w:szCs w:val="24"/>
        </w:rPr>
        <w:t xml:space="preserve"> – </w:t>
      </w:r>
      <w:r w:rsidR="00033E6E" w:rsidRPr="00A20CBC">
        <w:rPr>
          <w:rFonts w:ascii="Times New Roman" w:eastAsia="Times New Roman" w:hAnsi="Times New Roman" w:cs="Times New Roman"/>
          <w:sz w:val="24"/>
          <w:szCs w:val="24"/>
          <w:lang w:eastAsia="sk-SK"/>
        </w:rPr>
        <w:t>vedia vytvoriť rôzne obrazce skladaním jednoduchých geometrických tvarov, strihať papier na menšie časti, pripevňovať tvary na plo</w:t>
      </w:r>
      <w:r w:rsidR="00033E6E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chu lepením a dotvárať kresbou, </w:t>
      </w:r>
      <w:r w:rsidR="00033E6E" w:rsidRPr="00A20CBC">
        <w:rPr>
          <w:rFonts w:ascii="Times New Roman" w:eastAsia="Times New Roman" w:hAnsi="Times New Roman" w:cs="Times New Roman"/>
          <w:sz w:val="24"/>
          <w:szCs w:val="24"/>
          <w:lang w:eastAsia="sk-SK"/>
        </w:rPr>
        <w:t>spontánne tvarujú modelovaciu hmot</w:t>
      </w:r>
      <w:r w:rsidR="00033E6E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u miesením, vaľkaním a gúľaním, </w:t>
      </w:r>
      <w:r w:rsidR="00033E6E" w:rsidRPr="00A20CBC">
        <w:rPr>
          <w:rFonts w:ascii="Times New Roman" w:eastAsia="Times New Roman" w:hAnsi="Times New Roman" w:cs="Times New Roman"/>
          <w:sz w:val="24"/>
          <w:szCs w:val="24"/>
          <w:lang w:eastAsia="sk-SK"/>
        </w:rPr>
        <w:t>experimentujú so základnými farb</w:t>
      </w:r>
      <w:r w:rsidR="00033E6E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ami, s kresliarskym nástrojom, </w:t>
      </w:r>
      <w:r w:rsidR="00033E6E" w:rsidRPr="00A20CBC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vedia pomenovať svoju kresbu, výtvarne </w:t>
      </w:r>
      <w:r w:rsidR="00033E6E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vyjadriť svoj zážitok z hudby, </w:t>
      </w:r>
      <w:r w:rsidR="00033E6E" w:rsidRPr="00A20CBC">
        <w:rPr>
          <w:rFonts w:ascii="Times New Roman" w:eastAsia="Times New Roman" w:hAnsi="Times New Roman" w:cs="Times New Roman"/>
          <w:sz w:val="24"/>
          <w:szCs w:val="24"/>
          <w:lang w:eastAsia="sk-SK"/>
        </w:rPr>
        <w:t>vedia vyjadriť svoj názor na výtvarné diela vystavené v mestskom múzeu, čo sa im na umele</w:t>
      </w:r>
      <w:r w:rsidR="00033E6E">
        <w:rPr>
          <w:rFonts w:ascii="Times New Roman" w:eastAsia="Times New Roman" w:hAnsi="Times New Roman" w:cs="Times New Roman"/>
          <w:sz w:val="24"/>
          <w:szCs w:val="24"/>
          <w:lang w:eastAsia="sk-SK"/>
        </w:rPr>
        <w:t>ckých dielach páčilo, nepáčilo,</w:t>
      </w:r>
      <w:r w:rsidR="00D8588F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="00033E6E" w:rsidRPr="00A20CBC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rozlišujú rôzny charakter povrchov, </w:t>
      </w:r>
      <w:proofErr w:type="spellStart"/>
      <w:r w:rsidR="00033E6E" w:rsidRPr="00A20CBC">
        <w:rPr>
          <w:rFonts w:ascii="Times New Roman" w:eastAsia="Times New Roman" w:hAnsi="Times New Roman" w:cs="Times New Roman"/>
          <w:sz w:val="24"/>
          <w:szCs w:val="24"/>
          <w:lang w:eastAsia="sk-SK"/>
        </w:rPr>
        <w:t>frotážujú</w:t>
      </w:r>
      <w:proofErr w:type="spellEnd"/>
      <w:r w:rsidR="00033E6E" w:rsidRPr="00A20CBC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rôzne povrchy;</w:t>
      </w:r>
    </w:p>
    <w:p w14:paraId="0E9841BD" w14:textId="77777777" w:rsidR="00033E6E" w:rsidRPr="00A20CBC" w:rsidRDefault="00033E6E" w:rsidP="00033E6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14:paraId="424FC09F" w14:textId="0ECD1476" w:rsidR="00944071" w:rsidRPr="00944071" w:rsidRDefault="003D6092" w:rsidP="0094407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944071">
        <w:rPr>
          <w:rFonts w:ascii="Times New Roman" w:hAnsi="Times New Roman" w:cs="Times New Roman"/>
          <w:b/>
          <w:sz w:val="24"/>
          <w:szCs w:val="24"/>
        </w:rPr>
        <w:t>Vzdelávacia oblasť – Zdravie a pohyb</w:t>
      </w:r>
      <w:r w:rsidRPr="00944071">
        <w:rPr>
          <w:rFonts w:ascii="Times New Roman" w:hAnsi="Times New Roman" w:cs="Times New Roman"/>
          <w:sz w:val="24"/>
          <w:szCs w:val="24"/>
        </w:rPr>
        <w:t xml:space="preserve"> - </w:t>
      </w:r>
      <w:r w:rsidR="00944071" w:rsidRPr="00944071">
        <w:rPr>
          <w:rFonts w:ascii="Times New Roman" w:eastAsia="Times New Roman" w:hAnsi="Times New Roman" w:cs="Times New Roman"/>
          <w:sz w:val="24"/>
          <w:szCs w:val="24"/>
          <w:lang w:eastAsia="sk-SK"/>
        </w:rPr>
        <w:t>na základe pokynu učiteľky dokážu zaujať správn</w:t>
      </w:r>
      <w:r w:rsidR="00944071" w:rsidRPr="00944071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e držanie tela v sede a stoji, </w:t>
      </w:r>
      <w:r w:rsidR="00944071" w:rsidRPr="00944071">
        <w:rPr>
          <w:rFonts w:ascii="Times New Roman" w:eastAsia="Times New Roman" w:hAnsi="Times New Roman" w:cs="Times New Roman"/>
          <w:sz w:val="24"/>
          <w:szCs w:val="24"/>
          <w:lang w:eastAsia="sk-SK"/>
        </w:rPr>
        <w:t>vedia popísať situáciu ohrozujúcu zdravie, aj potraviny, ktoré</w:t>
      </w:r>
      <w:r w:rsidR="00944071" w:rsidRPr="00944071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majú rady, ktoré nie a prečo, </w:t>
      </w:r>
      <w:r w:rsidR="00944071" w:rsidRPr="00944071">
        <w:rPr>
          <w:rFonts w:ascii="Times New Roman" w:eastAsia="Times New Roman" w:hAnsi="Times New Roman" w:cs="Times New Roman"/>
          <w:sz w:val="24"/>
          <w:szCs w:val="24"/>
          <w:lang w:eastAsia="sk-SK"/>
        </w:rPr>
        <w:t>primerane svojmu veku majú osvojené hygienické návyky, vedia udržiavať poriadok vo svojom okolí a ud</w:t>
      </w:r>
      <w:r w:rsidR="00944071" w:rsidRPr="00944071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ržiavať čistotu pri stolovaní, </w:t>
      </w:r>
      <w:r w:rsidR="00944071" w:rsidRPr="00944071">
        <w:rPr>
          <w:rFonts w:ascii="Times New Roman" w:eastAsia="Times New Roman" w:hAnsi="Times New Roman" w:cs="Times New Roman"/>
          <w:sz w:val="24"/>
          <w:szCs w:val="24"/>
          <w:lang w:eastAsia="sk-SK"/>
        </w:rPr>
        <w:t>ovládajú správnu techniku chôdze, zoskok z vyvýšenej podložky s pomocou, lezenie vo vzpore kľačmo, po</w:t>
      </w:r>
      <w:r w:rsidR="00944071" w:rsidRPr="00944071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dliezanie primeranej prekážky, </w:t>
      </w:r>
      <w:r w:rsidR="00944071" w:rsidRPr="00944071">
        <w:rPr>
          <w:rFonts w:ascii="Times New Roman" w:eastAsia="Times New Roman" w:hAnsi="Times New Roman" w:cs="Times New Roman"/>
          <w:sz w:val="24"/>
          <w:szCs w:val="24"/>
          <w:lang w:eastAsia="sk-SK"/>
        </w:rPr>
        <w:t>vedia manipulovať s náč</w:t>
      </w:r>
      <w:r w:rsidR="00944071" w:rsidRPr="00944071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iním, kotúľať a podávať loptu, </w:t>
      </w:r>
      <w:r w:rsidR="00944071" w:rsidRPr="00944071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vedia vykonať obrat  chôdzou okolo vlastnej osi, ovládajú krok </w:t>
      </w:r>
      <w:proofErr w:type="spellStart"/>
      <w:r w:rsidR="00944071" w:rsidRPr="00944071">
        <w:rPr>
          <w:rFonts w:ascii="Times New Roman" w:eastAsia="Times New Roman" w:hAnsi="Times New Roman" w:cs="Times New Roman"/>
          <w:sz w:val="24"/>
          <w:szCs w:val="24"/>
          <w:lang w:eastAsia="sk-SK"/>
        </w:rPr>
        <w:t>p</w:t>
      </w:r>
      <w:r w:rsidR="00944071" w:rsidRPr="00944071">
        <w:rPr>
          <w:rFonts w:ascii="Times New Roman" w:eastAsia="Times New Roman" w:hAnsi="Times New Roman" w:cs="Times New Roman"/>
          <w:sz w:val="24"/>
          <w:szCs w:val="24"/>
          <w:lang w:eastAsia="sk-SK"/>
        </w:rPr>
        <w:t>oskočný</w:t>
      </w:r>
      <w:proofErr w:type="spellEnd"/>
      <w:r w:rsidR="00944071" w:rsidRPr="00944071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– až na niektoré deti, </w:t>
      </w:r>
      <w:r w:rsidR="00944071" w:rsidRPr="00944071">
        <w:rPr>
          <w:rFonts w:ascii="Times New Roman" w:eastAsia="Times New Roman" w:hAnsi="Times New Roman" w:cs="Times New Roman"/>
          <w:sz w:val="24"/>
          <w:szCs w:val="24"/>
          <w:lang w:eastAsia="sk-SK"/>
        </w:rPr>
        <w:t>vedia striedať chôdzu a beh podľa tempa, rešpektujú pr</w:t>
      </w:r>
      <w:r w:rsidR="00944071" w:rsidRPr="00944071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avidlá hudobno-pohybových hier, </w:t>
      </w:r>
      <w:r w:rsidR="00944071" w:rsidRPr="00944071"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 xml:space="preserve">deti </w:t>
      </w:r>
      <w:proofErr w:type="spellStart"/>
      <w:r w:rsidR="00944071" w:rsidRPr="00944071"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>si</w:t>
      </w:r>
      <w:proofErr w:type="spellEnd"/>
      <w:r w:rsidR="00944071" w:rsidRPr="00944071"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 xml:space="preserve"> </w:t>
      </w:r>
      <w:proofErr w:type="spellStart"/>
      <w:r w:rsidR="00944071" w:rsidRPr="00944071"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>osvojili</w:t>
      </w:r>
      <w:proofErr w:type="spellEnd"/>
      <w:r w:rsidR="00944071" w:rsidRPr="00944071"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 xml:space="preserve"> </w:t>
      </w:r>
      <w:proofErr w:type="spellStart"/>
      <w:r w:rsidR="00944071" w:rsidRPr="00944071"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>veľa</w:t>
      </w:r>
      <w:proofErr w:type="spellEnd"/>
      <w:r w:rsidR="00944071" w:rsidRPr="00944071"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 xml:space="preserve"> </w:t>
      </w:r>
      <w:proofErr w:type="spellStart"/>
      <w:r w:rsidR="00944071" w:rsidRPr="00944071"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>pohybových</w:t>
      </w:r>
      <w:proofErr w:type="spellEnd"/>
      <w:r w:rsidR="00944071" w:rsidRPr="00944071"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 xml:space="preserve"> </w:t>
      </w:r>
      <w:proofErr w:type="spellStart"/>
      <w:r w:rsidR="00944071" w:rsidRPr="00944071"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>hier</w:t>
      </w:r>
      <w:proofErr w:type="spellEnd"/>
      <w:r w:rsidR="00944071" w:rsidRPr="00944071"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 xml:space="preserve">, </w:t>
      </w:r>
      <w:proofErr w:type="spellStart"/>
      <w:r w:rsidR="00944071" w:rsidRPr="00944071"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>hier</w:t>
      </w:r>
      <w:proofErr w:type="spellEnd"/>
      <w:r w:rsidR="00944071" w:rsidRPr="00944071"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 xml:space="preserve"> s </w:t>
      </w:r>
      <w:proofErr w:type="spellStart"/>
      <w:r w:rsidR="00944071" w:rsidRPr="00944071"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>l</w:t>
      </w:r>
      <w:r w:rsidR="00944071" w:rsidRPr="00944071"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>optou</w:t>
      </w:r>
      <w:proofErr w:type="spellEnd"/>
      <w:r w:rsidR="00944071" w:rsidRPr="00944071"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 xml:space="preserve">, </w:t>
      </w:r>
      <w:proofErr w:type="spellStart"/>
      <w:r w:rsidR="00944071" w:rsidRPr="00944071"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>kruhmi</w:t>
      </w:r>
      <w:proofErr w:type="spellEnd"/>
      <w:r w:rsidR="00944071" w:rsidRPr="00944071"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>, s </w:t>
      </w:r>
      <w:proofErr w:type="spellStart"/>
      <w:r w:rsidR="00944071" w:rsidRPr="00944071"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>lanom</w:t>
      </w:r>
      <w:proofErr w:type="spellEnd"/>
      <w:r w:rsidR="00944071" w:rsidRPr="00944071"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 xml:space="preserve">, </w:t>
      </w:r>
      <w:proofErr w:type="spellStart"/>
      <w:r w:rsidR="00944071" w:rsidRPr="00944071"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>padákom</w:t>
      </w:r>
      <w:proofErr w:type="spellEnd"/>
      <w:r w:rsidR="00944071" w:rsidRPr="00944071"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>,</w:t>
      </w:r>
      <w:r w:rsidR="00944071" w:rsidRPr="00944071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="00944071" w:rsidRPr="00944071">
        <w:rPr>
          <w:rFonts w:ascii="Times New Roman" w:hAnsi="Times New Roman" w:cs="Times New Roman"/>
          <w:sz w:val="24"/>
          <w:szCs w:val="24"/>
        </w:rPr>
        <w:t>bežne zvládajú každodenné vychádzky do blízkeho okolia materskej školy, 5-6 ročné deti zvládajú aj turistické vychádzky napríklad do parku, ku Červenej skale, k čističke vody a pod.</w:t>
      </w:r>
      <w:r w:rsidR="00944071" w:rsidRPr="00944071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="00944071" w:rsidRPr="00944071">
        <w:rPr>
          <w:rFonts w:ascii="Times New Roman" w:hAnsi="Times New Roman" w:cs="Times New Roman"/>
          <w:sz w:val="24"/>
          <w:szCs w:val="24"/>
        </w:rPr>
        <w:t xml:space="preserve">predškoláci t. j. 5-6 ročné deti v rámci pobytu vonku v jarných a letných mesiacoch pravidelnou návštevou športového štadiónu FTC využili jeho vhodné podmienky na precvičenie a upevnenie zručnosti nasledovných </w:t>
      </w:r>
      <w:proofErr w:type="spellStart"/>
      <w:r w:rsidR="00944071" w:rsidRPr="00944071">
        <w:rPr>
          <w:rFonts w:ascii="Times New Roman" w:hAnsi="Times New Roman" w:cs="Times New Roman"/>
          <w:sz w:val="24"/>
          <w:szCs w:val="24"/>
        </w:rPr>
        <w:t>lokomočných</w:t>
      </w:r>
      <w:proofErr w:type="spellEnd"/>
      <w:r w:rsidR="00944071" w:rsidRPr="00944071">
        <w:rPr>
          <w:rFonts w:ascii="Times New Roman" w:hAnsi="Times New Roman" w:cs="Times New Roman"/>
          <w:sz w:val="24"/>
          <w:szCs w:val="24"/>
        </w:rPr>
        <w:t xml:space="preserve"> pohybov – skok do diaľky, štafetový beh,  vytrvalostný beh, šprint a pod. </w:t>
      </w:r>
      <w:r w:rsidR="00D8588F">
        <w:rPr>
          <w:rFonts w:ascii="Times New Roman" w:hAnsi="Times New Roman" w:cs="Times New Roman"/>
          <w:sz w:val="24"/>
          <w:szCs w:val="24"/>
        </w:rPr>
        <w:t xml:space="preserve">nie všetky deti </w:t>
      </w:r>
      <w:proofErr w:type="spellStart"/>
      <w:r w:rsidR="00944071" w:rsidRPr="00944071"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>dostatočne</w:t>
      </w:r>
      <w:proofErr w:type="spellEnd"/>
      <w:r w:rsidR="00944071" w:rsidRPr="00944071"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 xml:space="preserve"> </w:t>
      </w:r>
      <w:proofErr w:type="spellStart"/>
      <w:r w:rsidR="00944071" w:rsidRPr="00944071"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>dodržujú</w:t>
      </w:r>
      <w:proofErr w:type="spellEnd"/>
      <w:r w:rsidR="00944071" w:rsidRPr="00944071"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 xml:space="preserve"> </w:t>
      </w:r>
      <w:proofErr w:type="spellStart"/>
      <w:r w:rsidR="00944071" w:rsidRPr="00944071"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>zásady</w:t>
      </w:r>
      <w:proofErr w:type="spellEnd"/>
      <w:r w:rsidR="00944071" w:rsidRPr="00944071"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 xml:space="preserve"> </w:t>
      </w:r>
      <w:proofErr w:type="spellStart"/>
      <w:r w:rsidR="00944071" w:rsidRPr="00944071"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>ochrany</w:t>
      </w:r>
      <w:proofErr w:type="spellEnd"/>
      <w:r w:rsidR="00944071" w:rsidRPr="00944071"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 xml:space="preserve"> </w:t>
      </w:r>
      <w:proofErr w:type="spellStart"/>
      <w:r w:rsidR="00944071" w:rsidRPr="00944071"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>zdravia</w:t>
      </w:r>
      <w:proofErr w:type="spellEnd"/>
      <w:r w:rsidR="00944071" w:rsidRPr="00944071"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 xml:space="preserve"> – </w:t>
      </w:r>
      <w:proofErr w:type="spellStart"/>
      <w:r w:rsidR="00944071" w:rsidRPr="00944071"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>prevencia</w:t>
      </w:r>
      <w:proofErr w:type="spellEnd"/>
      <w:r w:rsidR="00944071" w:rsidRPr="00944071"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 xml:space="preserve"> </w:t>
      </w:r>
      <w:proofErr w:type="spellStart"/>
      <w:r w:rsidR="00944071" w:rsidRPr="00944071"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>pren</w:t>
      </w:r>
      <w:r w:rsidR="00D8588F"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>esenia</w:t>
      </w:r>
      <w:proofErr w:type="spellEnd"/>
      <w:r w:rsidR="00D8588F"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 xml:space="preserve"> </w:t>
      </w:r>
      <w:proofErr w:type="spellStart"/>
      <w:r w:rsidR="00D8588F"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>infekčného</w:t>
      </w:r>
      <w:proofErr w:type="spellEnd"/>
      <w:r w:rsidR="00D8588F"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 xml:space="preserve"> </w:t>
      </w:r>
      <w:proofErr w:type="spellStart"/>
      <w:r w:rsidR="00D8588F"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>ochorenia</w:t>
      </w:r>
      <w:proofErr w:type="spellEnd"/>
      <w:r w:rsidR="00D8588F"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 xml:space="preserve"> </w:t>
      </w:r>
      <w:proofErr w:type="spellStart"/>
      <w:r w:rsidR="00944071" w:rsidRPr="00944071"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>kýchanie</w:t>
      </w:r>
      <w:proofErr w:type="spellEnd"/>
      <w:r w:rsidR="00944071" w:rsidRPr="00944071"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 xml:space="preserve"> </w:t>
      </w:r>
      <w:proofErr w:type="spellStart"/>
      <w:r w:rsidR="00944071" w:rsidRPr="00944071"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>na</w:t>
      </w:r>
      <w:proofErr w:type="spellEnd"/>
      <w:r w:rsidR="00944071" w:rsidRPr="00944071"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 xml:space="preserve"> </w:t>
      </w:r>
      <w:proofErr w:type="spellStart"/>
      <w:r w:rsidR="00944071" w:rsidRPr="00944071"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>niekoho</w:t>
      </w:r>
      <w:proofErr w:type="spellEnd"/>
      <w:r w:rsidR="00944071" w:rsidRPr="00944071"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 xml:space="preserve">, </w:t>
      </w:r>
      <w:proofErr w:type="spellStart"/>
      <w:r w:rsidR="00944071" w:rsidRPr="00944071"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>umývanie</w:t>
      </w:r>
      <w:proofErr w:type="spellEnd"/>
      <w:r w:rsidR="00944071" w:rsidRPr="00944071"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 xml:space="preserve"> </w:t>
      </w:r>
      <w:proofErr w:type="spellStart"/>
      <w:r w:rsidR="00944071" w:rsidRPr="00944071"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>rúk</w:t>
      </w:r>
      <w:proofErr w:type="spellEnd"/>
      <w:r w:rsidR="00944071" w:rsidRPr="00944071"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 xml:space="preserve">, </w:t>
      </w:r>
      <w:proofErr w:type="spellStart"/>
      <w:r w:rsidR="00944071" w:rsidRPr="00944071"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>obmedzenie</w:t>
      </w:r>
      <w:proofErr w:type="spellEnd"/>
      <w:r w:rsidR="00944071" w:rsidRPr="00944071"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 xml:space="preserve"> </w:t>
      </w:r>
      <w:proofErr w:type="spellStart"/>
      <w:r w:rsidR="00944071" w:rsidRPr="00944071"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>konzumácie</w:t>
      </w:r>
      <w:proofErr w:type="spellEnd"/>
      <w:r w:rsidR="00944071" w:rsidRPr="00944071"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 xml:space="preserve"> </w:t>
      </w:r>
      <w:proofErr w:type="spellStart"/>
      <w:r w:rsidR="00944071" w:rsidRPr="00944071"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>sladkostí</w:t>
      </w:r>
      <w:proofErr w:type="spellEnd"/>
      <w:r w:rsidR="00944071" w:rsidRPr="00944071"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 xml:space="preserve">, </w:t>
      </w:r>
    </w:p>
    <w:p w14:paraId="4C800600" w14:textId="58B5A74F" w:rsidR="00101253" w:rsidRPr="003D6092" w:rsidRDefault="00101253" w:rsidP="003D609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14:paraId="193B94EE" w14:textId="77777777" w:rsidR="00101253" w:rsidRPr="002725E1" w:rsidRDefault="00101253" w:rsidP="00237A1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</w:p>
    <w:p w14:paraId="1D7FDC96" w14:textId="77777777" w:rsidR="00237A13" w:rsidRPr="00A20CBC" w:rsidRDefault="00237A13" w:rsidP="00237A13">
      <w:pPr>
        <w:jc w:val="center"/>
        <w:rPr>
          <w:rFonts w:ascii="Times New Roman" w:hAnsi="Times New Roman" w:cs="Times New Roman"/>
          <w:sz w:val="24"/>
          <w:szCs w:val="24"/>
        </w:rPr>
      </w:pPr>
      <w:r w:rsidRPr="00A20CBC">
        <w:rPr>
          <w:rFonts w:ascii="Times New Roman" w:hAnsi="Times New Roman" w:cs="Times New Roman"/>
          <w:sz w:val="24"/>
          <w:szCs w:val="24"/>
        </w:rPr>
        <w:t>SWOT  ANALÝZA  MATERSKEJ ŠKOLY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544"/>
        <w:gridCol w:w="4518"/>
      </w:tblGrid>
      <w:tr w:rsidR="00237A13" w:rsidRPr="00A20CBC" w14:paraId="324435FC" w14:textId="77777777" w:rsidTr="00211CE6">
        <w:tc>
          <w:tcPr>
            <w:tcW w:w="4606" w:type="dxa"/>
          </w:tcPr>
          <w:p w14:paraId="4D3E17A5" w14:textId="77777777" w:rsidR="00237A13" w:rsidRPr="00A20CBC" w:rsidRDefault="00237A13" w:rsidP="00211CE6">
            <w:pPr>
              <w:jc w:val="center"/>
              <w:rPr>
                <w:b/>
              </w:rPr>
            </w:pPr>
            <w:r w:rsidRPr="00A20CBC">
              <w:rPr>
                <w:b/>
              </w:rPr>
              <w:t>SILNÉ stránky MŠ</w:t>
            </w:r>
          </w:p>
        </w:tc>
        <w:tc>
          <w:tcPr>
            <w:tcW w:w="4606" w:type="dxa"/>
          </w:tcPr>
          <w:p w14:paraId="621DF4C6" w14:textId="77777777" w:rsidR="00237A13" w:rsidRPr="00A20CBC" w:rsidRDefault="00237A13" w:rsidP="00211CE6">
            <w:pPr>
              <w:jc w:val="center"/>
              <w:rPr>
                <w:b/>
              </w:rPr>
            </w:pPr>
            <w:r w:rsidRPr="00A20CBC">
              <w:rPr>
                <w:b/>
              </w:rPr>
              <w:t>SLABÉ stránky MŠ</w:t>
            </w:r>
          </w:p>
        </w:tc>
      </w:tr>
      <w:tr w:rsidR="00237A13" w:rsidRPr="00A20CBC" w14:paraId="5863AD6E" w14:textId="77777777" w:rsidTr="00211CE6">
        <w:tc>
          <w:tcPr>
            <w:tcW w:w="4606" w:type="dxa"/>
          </w:tcPr>
          <w:p w14:paraId="7DD7C728" w14:textId="77777777" w:rsidR="00237A13" w:rsidRPr="00A20CBC" w:rsidRDefault="00237A13" w:rsidP="00211CE6">
            <w:pPr>
              <w:jc w:val="both"/>
            </w:pPr>
            <w:r w:rsidRPr="00A20CBC">
              <w:t>●100% kvalifikovanosť pedagogických zamestnancov</w:t>
            </w:r>
          </w:p>
          <w:p w14:paraId="5A0035BA" w14:textId="77777777" w:rsidR="00237A13" w:rsidRPr="00A20CBC" w:rsidRDefault="00237A13" w:rsidP="00211CE6">
            <w:pPr>
              <w:jc w:val="both"/>
            </w:pPr>
            <w:r w:rsidRPr="00A20CBC">
              <w:t>●vysoká odbornosť výchovy a vzdelávania</w:t>
            </w:r>
          </w:p>
          <w:p w14:paraId="551A057F" w14:textId="77777777" w:rsidR="00237A13" w:rsidRPr="00A20CBC" w:rsidRDefault="00237A13" w:rsidP="00211CE6">
            <w:pPr>
              <w:jc w:val="both"/>
            </w:pPr>
            <w:r w:rsidRPr="00A20CBC">
              <w:t xml:space="preserve">●cieľ výchovy orientovaný na individuálne potreby dieťaťa, na jeho aktivitu </w:t>
            </w:r>
          </w:p>
          <w:p w14:paraId="6251CCAD" w14:textId="77777777" w:rsidR="00237A13" w:rsidRPr="00A20CBC" w:rsidRDefault="00237A13" w:rsidP="00211CE6">
            <w:pPr>
              <w:jc w:val="both"/>
            </w:pPr>
            <w:r w:rsidRPr="00A20CBC">
              <w:t xml:space="preserve">●poskytovanie odborného poradenstva a konzultácií pre rodičov </w:t>
            </w:r>
          </w:p>
          <w:p w14:paraId="7725E621" w14:textId="77777777" w:rsidR="00237A13" w:rsidRPr="00A20CBC" w:rsidRDefault="00237A13" w:rsidP="00211CE6">
            <w:pPr>
              <w:jc w:val="both"/>
            </w:pPr>
            <w:r w:rsidRPr="00A20CBC">
              <w:rPr>
                <w:b/>
              </w:rPr>
              <w:t>●</w:t>
            </w:r>
            <w:r w:rsidRPr="00A20CBC">
              <w:t>veľmi dobré podmienky na zaškolenie detí</w:t>
            </w:r>
          </w:p>
          <w:p w14:paraId="03FA85AA" w14:textId="77777777" w:rsidR="00237A13" w:rsidRPr="00A20CBC" w:rsidRDefault="00237A13" w:rsidP="00211CE6">
            <w:pPr>
              <w:jc w:val="both"/>
            </w:pPr>
            <w:r w:rsidRPr="00A20CBC">
              <w:t>●starostlivosť o deti vyžadujúce špecifické podmienky vzdelávania</w:t>
            </w:r>
          </w:p>
          <w:p w14:paraId="3CE68008" w14:textId="77777777" w:rsidR="00237A13" w:rsidRPr="00A20CBC" w:rsidRDefault="00237A13" w:rsidP="00211CE6">
            <w:pPr>
              <w:jc w:val="both"/>
            </w:pPr>
            <w:r w:rsidRPr="00A20CBC">
              <w:t>●záujem pedagogických zamestnancov o ďalšie vzdelávanie</w:t>
            </w:r>
          </w:p>
          <w:p w14:paraId="71CA925D" w14:textId="77777777" w:rsidR="00237A13" w:rsidRPr="00A20CBC" w:rsidRDefault="00237A13" w:rsidP="00211CE6">
            <w:pPr>
              <w:jc w:val="both"/>
            </w:pPr>
            <w:r w:rsidRPr="00A20CBC">
              <w:t xml:space="preserve">●ponuka krúžkovej činnosti (mažoretky,  oboznamovanie sa s anglickým jazykom) </w:t>
            </w:r>
          </w:p>
          <w:p w14:paraId="035DE35D" w14:textId="77777777" w:rsidR="00237A13" w:rsidRPr="00A20CBC" w:rsidRDefault="00237A13" w:rsidP="00211CE6">
            <w:pPr>
              <w:jc w:val="both"/>
            </w:pPr>
            <w:r w:rsidRPr="00A20CBC">
              <w:t>●aktívna spolupráca so základnými školami, ZUŠ, s </w:t>
            </w:r>
            <w:proofErr w:type="spellStart"/>
            <w:r w:rsidRPr="00A20CBC">
              <w:t>CPPPaP</w:t>
            </w:r>
            <w:proofErr w:type="spellEnd"/>
            <w:r w:rsidRPr="00A20CBC">
              <w:t>, CŠPP, s kli</w:t>
            </w:r>
            <w:r>
              <w:t>nickým logopédom, SOŠP v LC</w:t>
            </w:r>
          </w:p>
          <w:p w14:paraId="43E817B7" w14:textId="77777777" w:rsidR="00237A13" w:rsidRPr="00A20CBC" w:rsidRDefault="00237A13" w:rsidP="00211CE6">
            <w:pPr>
              <w:jc w:val="both"/>
            </w:pPr>
            <w:r w:rsidRPr="00A20CBC">
              <w:t>●cezhraničná spolupráca s materskými školami v Maďarskej republike a v Poľsku</w:t>
            </w:r>
          </w:p>
          <w:p w14:paraId="39E29269" w14:textId="77777777" w:rsidR="00237A13" w:rsidRPr="00A20CBC" w:rsidRDefault="00237A13" w:rsidP="00211CE6">
            <w:pPr>
              <w:jc w:val="both"/>
            </w:pPr>
            <w:r w:rsidRPr="00A20CBC">
              <w:t>●materiálna i finančná podpora od rodičov</w:t>
            </w:r>
          </w:p>
          <w:p w14:paraId="44179232" w14:textId="77777777" w:rsidR="00237A13" w:rsidRPr="00A20CBC" w:rsidRDefault="00237A13" w:rsidP="00211CE6">
            <w:pPr>
              <w:jc w:val="both"/>
            </w:pPr>
            <w:r w:rsidRPr="00A20CBC">
              <w:t>●prezentácia materskej školy na verejnosti rôznymi kultúrnymi vystúpeniami</w:t>
            </w:r>
          </w:p>
          <w:p w14:paraId="57507003" w14:textId="77777777" w:rsidR="00237A13" w:rsidRPr="00A20CBC" w:rsidRDefault="00237A13" w:rsidP="00211CE6">
            <w:pPr>
              <w:jc w:val="both"/>
            </w:pPr>
            <w:r w:rsidRPr="00A20CBC">
              <w:t>●zalesnený školský dvor s bohatou zeleňou</w:t>
            </w:r>
          </w:p>
          <w:p w14:paraId="43E619DA" w14:textId="77777777" w:rsidR="00237A13" w:rsidRPr="00A20CBC" w:rsidRDefault="00237A13" w:rsidP="00211CE6">
            <w:pPr>
              <w:jc w:val="both"/>
            </w:pPr>
            <w:r w:rsidRPr="00A20CBC">
              <w:t>●v budove je práčovňa školská jedáleň</w:t>
            </w:r>
          </w:p>
          <w:p w14:paraId="6D7A9636" w14:textId="77777777" w:rsidR="00237A13" w:rsidRPr="00A20CBC" w:rsidRDefault="00237A13" w:rsidP="00211CE6">
            <w:pPr>
              <w:jc w:val="both"/>
            </w:pPr>
            <w:r w:rsidRPr="00A20CBC">
              <w:t>●dobrá vybavenosť počítačovou technikou, učebnými pomôckami, detskou i odbornou literatúrou, hračkami,</w:t>
            </w:r>
          </w:p>
          <w:p w14:paraId="12E1838A" w14:textId="77777777" w:rsidR="00237A13" w:rsidRPr="00A20CBC" w:rsidRDefault="00237A13" w:rsidP="00211CE6">
            <w:pPr>
              <w:jc w:val="both"/>
            </w:pPr>
            <w:r w:rsidRPr="00A20CBC">
              <w:t xml:space="preserve">●aktivity OZ </w:t>
            </w:r>
            <w:proofErr w:type="spellStart"/>
            <w:r w:rsidRPr="00A20CBC">
              <w:t>Sub</w:t>
            </w:r>
            <w:proofErr w:type="spellEnd"/>
            <w:r w:rsidRPr="00A20CBC">
              <w:t xml:space="preserve"> </w:t>
            </w:r>
            <w:proofErr w:type="spellStart"/>
            <w:r w:rsidRPr="00A20CBC">
              <w:t>sole</w:t>
            </w:r>
            <w:proofErr w:type="spellEnd"/>
            <w:r w:rsidRPr="00A20CBC">
              <w:t xml:space="preserve"> získanie finančných p</w:t>
            </w:r>
            <w:r>
              <w:t>rostriedkov–2% dane</w:t>
            </w:r>
          </w:p>
        </w:tc>
        <w:tc>
          <w:tcPr>
            <w:tcW w:w="4606" w:type="dxa"/>
          </w:tcPr>
          <w:p w14:paraId="7B232B4D" w14:textId="66063869" w:rsidR="00237A13" w:rsidRPr="00A20CBC" w:rsidRDefault="001A39CD" w:rsidP="00211CE6">
            <w:pPr>
              <w:jc w:val="both"/>
            </w:pPr>
            <w:r>
              <w:t xml:space="preserve"> </w:t>
            </w:r>
            <w:r w:rsidR="00237A13" w:rsidRPr="00A20CBC">
              <w:t>●rezervy vo využívaní získaných poznatkov zo vzdelávaní v edukačných činnostiach s deťmi</w:t>
            </w:r>
          </w:p>
          <w:p w14:paraId="0F413145" w14:textId="77777777" w:rsidR="00237A13" w:rsidRPr="00A20CBC" w:rsidRDefault="00237A13" w:rsidP="00211CE6">
            <w:pPr>
              <w:jc w:val="both"/>
            </w:pPr>
            <w:r w:rsidRPr="00A20CBC">
              <w:t>●rezervy v uplatňovaní inovačných metód a foriem učenia</w:t>
            </w:r>
          </w:p>
          <w:p w14:paraId="530BE720" w14:textId="77777777" w:rsidR="00237A13" w:rsidRPr="00A20CBC" w:rsidRDefault="00237A13" w:rsidP="00211CE6">
            <w:pPr>
              <w:jc w:val="both"/>
            </w:pPr>
            <w:r w:rsidRPr="00A20CBC">
              <w:t xml:space="preserve">●rezervy vo </w:t>
            </w:r>
            <w:proofErr w:type="spellStart"/>
            <w:r w:rsidRPr="00A20CBC">
              <w:t>vnútroškolskej</w:t>
            </w:r>
            <w:proofErr w:type="spellEnd"/>
            <w:r w:rsidRPr="00A20CBC">
              <w:t xml:space="preserve"> kontrole</w:t>
            </w:r>
          </w:p>
          <w:p w14:paraId="0AAEA646" w14:textId="77777777" w:rsidR="00237A13" w:rsidRPr="00A20CBC" w:rsidRDefault="00237A13" w:rsidP="00211CE6">
            <w:pPr>
              <w:jc w:val="both"/>
            </w:pPr>
            <w:r w:rsidRPr="00A20CBC">
              <w:t>●slabšia úroveň počítačovej gramotnosti u niektorých pedagogických zamestnancoch</w:t>
            </w:r>
          </w:p>
          <w:p w14:paraId="692D7144" w14:textId="77777777" w:rsidR="00237A13" w:rsidRPr="00A20CBC" w:rsidRDefault="00237A13" w:rsidP="00211CE6">
            <w:pPr>
              <w:jc w:val="both"/>
            </w:pPr>
            <w:r w:rsidRPr="00A20CBC">
              <w:t>●rezervy v prezentácii  činnosti materskej školy, slabšia informovanosť smerom k širšej verejnosti prostredníctvom webovej stránky materskej školy</w:t>
            </w:r>
          </w:p>
          <w:p w14:paraId="0F5F337E" w14:textId="5766B872" w:rsidR="00237A13" w:rsidRPr="00A20CBC" w:rsidRDefault="001A39CD" w:rsidP="00211CE6">
            <w:pPr>
              <w:jc w:val="both"/>
            </w:pPr>
            <w:r>
              <w:t>●slabšie</w:t>
            </w:r>
            <w:r w:rsidR="00237A13" w:rsidRPr="00A20CBC">
              <w:t xml:space="preserve"> projektové aktivity pedagogických zamestnancov materskej školy</w:t>
            </w:r>
          </w:p>
          <w:p w14:paraId="524730EE" w14:textId="77777777" w:rsidR="00237A13" w:rsidRPr="00A20CBC" w:rsidRDefault="00237A13" w:rsidP="00211CE6">
            <w:pPr>
              <w:jc w:val="both"/>
            </w:pPr>
            <w:r w:rsidRPr="00A20CBC">
              <w:t>●rezervy vo využívaní netradičných foriem spolupráce s rodičmi v niektorých triedach (otvorené hodiny pre rodičov, spoluúčasť rodičov na výchovno-vzdelávacej činnosti, tvorivé dielne, návštevy rodiny, dotazníky...)</w:t>
            </w:r>
          </w:p>
          <w:p w14:paraId="102CF13B" w14:textId="77777777" w:rsidR="00237A13" w:rsidRPr="00A20CBC" w:rsidRDefault="00237A13" w:rsidP="00211CE6">
            <w:pPr>
              <w:jc w:val="both"/>
            </w:pPr>
            <w:r w:rsidRPr="00A20CBC">
              <w:t>●opotrebované zariadenie a  nevyhovujúca vzduchotechnika v školskej jedálni</w:t>
            </w:r>
          </w:p>
          <w:p w14:paraId="272F24F3" w14:textId="77777777" w:rsidR="00237A13" w:rsidRPr="00A20CBC" w:rsidRDefault="00237A13" w:rsidP="00211CE6">
            <w:pPr>
              <w:jc w:val="both"/>
            </w:pPr>
            <w:r w:rsidRPr="00A20CBC">
              <w:t>●opotrebované oplotenie nedostatočne zabezpečujúce školský dvor proti vandalom</w:t>
            </w:r>
          </w:p>
          <w:p w14:paraId="56A940D0" w14:textId="48BD0708" w:rsidR="00237A13" w:rsidRPr="00A20CBC" w:rsidRDefault="00237A13" w:rsidP="00211CE6">
            <w:pPr>
              <w:jc w:val="both"/>
            </w:pPr>
            <w:r w:rsidRPr="00A20CBC">
              <w:t xml:space="preserve">●potrebná </w:t>
            </w:r>
            <w:r w:rsidR="00D8588F">
              <w:t>terénna úprava</w:t>
            </w:r>
            <w:r w:rsidRPr="00A20CBC">
              <w:t xml:space="preserve"> školského dvora</w:t>
            </w:r>
          </w:p>
          <w:p w14:paraId="362850CB" w14:textId="49DE0A43" w:rsidR="00237A13" w:rsidRPr="00A20CBC" w:rsidRDefault="00802C68" w:rsidP="00211CE6">
            <w:pPr>
              <w:jc w:val="both"/>
            </w:pPr>
            <w:r w:rsidRPr="00A20CBC">
              <w:t xml:space="preserve">●potrebná </w:t>
            </w:r>
            <w:r>
              <w:t>minimálne vizuálna obhliadka drevín na školskom dvore  a následne aj odborný dendrologický posudok</w:t>
            </w:r>
          </w:p>
          <w:p w14:paraId="43B03E6F" w14:textId="77777777" w:rsidR="00237A13" w:rsidRPr="00A20CBC" w:rsidRDefault="00237A13" w:rsidP="00211CE6">
            <w:pPr>
              <w:jc w:val="both"/>
              <w:rPr>
                <w:b/>
              </w:rPr>
            </w:pPr>
          </w:p>
          <w:p w14:paraId="5B57F520" w14:textId="77777777" w:rsidR="00237A13" w:rsidRPr="00A20CBC" w:rsidRDefault="00237A13" w:rsidP="00211CE6">
            <w:pPr>
              <w:jc w:val="both"/>
              <w:rPr>
                <w:b/>
              </w:rPr>
            </w:pPr>
          </w:p>
        </w:tc>
      </w:tr>
      <w:tr w:rsidR="00237A13" w:rsidRPr="00A20CBC" w14:paraId="64FA96C8" w14:textId="77777777" w:rsidTr="00211CE6">
        <w:tc>
          <w:tcPr>
            <w:tcW w:w="4606" w:type="dxa"/>
          </w:tcPr>
          <w:p w14:paraId="030148E1" w14:textId="77777777" w:rsidR="00237A13" w:rsidRPr="00A20CBC" w:rsidRDefault="00237A13" w:rsidP="00211CE6">
            <w:pPr>
              <w:jc w:val="center"/>
              <w:rPr>
                <w:b/>
              </w:rPr>
            </w:pPr>
            <w:r w:rsidRPr="00A20CBC">
              <w:rPr>
                <w:b/>
              </w:rPr>
              <w:t>PRÍLEŽITOSTI</w:t>
            </w:r>
          </w:p>
        </w:tc>
        <w:tc>
          <w:tcPr>
            <w:tcW w:w="4606" w:type="dxa"/>
          </w:tcPr>
          <w:p w14:paraId="63559323" w14:textId="77777777" w:rsidR="00237A13" w:rsidRPr="00A20CBC" w:rsidRDefault="00237A13" w:rsidP="00211CE6">
            <w:pPr>
              <w:jc w:val="center"/>
              <w:rPr>
                <w:b/>
              </w:rPr>
            </w:pPr>
            <w:r w:rsidRPr="00A20CBC">
              <w:rPr>
                <w:b/>
              </w:rPr>
              <w:t>RIZIKÁ</w:t>
            </w:r>
          </w:p>
        </w:tc>
      </w:tr>
      <w:tr w:rsidR="00237A13" w:rsidRPr="00A20CBC" w14:paraId="1D09E99B" w14:textId="77777777" w:rsidTr="00211CE6">
        <w:tc>
          <w:tcPr>
            <w:tcW w:w="4606" w:type="dxa"/>
          </w:tcPr>
          <w:p w14:paraId="7C776B2B" w14:textId="77777777" w:rsidR="00237A13" w:rsidRPr="00A20CBC" w:rsidRDefault="00237A13" w:rsidP="00211CE6">
            <w:pPr>
              <w:jc w:val="both"/>
            </w:pPr>
            <w:r w:rsidRPr="00A20CBC">
              <w:t>●dobrá možnosť širokej profilácie materskej školy v Školskom vzdelávacom programe</w:t>
            </w:r>
          </w:p>
          <w:p w14:paraId="0C573BC6" w14:textId="77777777" w:rsidR="00237A13" w:rsidRPr="00A20CBC" w:rsidRDefault="00237A13" w:rsidP="00211CE6">
            <w:pPr>
              <w:jc w:val="both"/>
            </w:pPr>
            <w:r w:rsidRPr="00A20CBC">
              <w:t>●rešpektovanie osobného tempa a učebných štýlov detí</w:t>
            </w:r>
          </w:p>
          <w:p w14:paraId="099CC4D1" w14:textId="77777777" w:rsidR="00237A13" w:rsidRPr="00A20CBC" w:rsidRDefault="00237A13" w:rsidP="00211CE6">
            <w:pPr>
              <w:jc w:val="both"/>
            </w:pPr>
            <w:r w:rsidRPr="00A20CBC">
              <w:t>●výmena pedagogických skúseností v uplatňovaní inovačných metód a foriem učenia</w:t>
            </w:r>
          </w:p>
          <w:p w14:paraId="5E374E01" w14:textId="77777777" w:rsidR="00237A13" w:rsidRPr="00A20CBC" w:rsidRDefault="00237A13" w:rsidP="00211CE6">
            <w:pPr>
              <w:tabs>
                <w:tab w:val="left" w:pos="7035"/>
              </w:tabs>
              <w:jc w:val="both"/>
            </w:pPr>
            <w:r w:rsidRPr="00A20CBC">
              <w:t>●umožnenie ďalšieho vzdelávania pedagogických zamestnancov</w:t>
            </w:r>
          </w:p>
          <w:p w14:paraId="0AB87287" w14:textId="77777777" w:rsidR="00237A13" w:rsidRPr="00A20CBC" w:rsidRDefault="00237A13" w:rsidP="00211CE6">
            <w:pPr>
              <w:tabs>
                <w:tab w:val="left" w:pos="7035"/>
              </w:tabs>
              <w:jc w:val="both"/>
            </w:pPr>
            <w:r w:rsidRPr="00A20CBC">
              <w:t>●propagácia materskej školy  článkami o jednotlivých aktivitách materskej školy v regionálnych  novinách, odborných časopisoch, prostredníctvom regionálnej televízie</w:t>
            </w:r>
          </w:p>
          <w:p w14:paraId="610E69AD" w14:textId="77777777" w:rsidR="00237A13" w:rsidRPr="00A20CBC" w:rsidRDefault="00237A13" w:rsidP="00211CE6">
            <w:pPr>
              <w:jc w:val="both"/>
            </w:pPr>
            <w:r w:rsidRPr="00A20CBC">
              <w:t>●zintenzívnenie projektových aktivít materskej školy</w:t>
            </w:r>
          </w:p>
          <w:p w14:paraId="00F8FA60" w14:textId="77777777" w:rsidR="00237A13" w:rsidRDefault="00237A13" w:rsidP="00211CE6">
            <w:pPr>
              <w:jc w:val="both"/>
            </w:pPr>
            <w:r w:rsidRPr="00A20CBC">
              <w:t>●zaktivizovanie činnosti Rady školy i Rady rodičov, získanie ich na aktívnejšiu spoluprácu pri projektových aktivitách materskej školy</w:t>
            </w:r>
          </w:p>
          <w:p w14:paraId="6AA9F742" w14:textId="77777777" w:rsidR="00237A13" w:rsidRPr="00A20CBC" w:rsidRDefault="00237A13" w:rsidP="00211CE6">
            <w:pPr>
              <w:jc w:val="both"/>
            </w:pPr>
            <w:r w:rsidRPr="00A20CBC">
              <w:t>●</w:t>
            </w:r>
            <w:r>
              <w:t>určenie garanta za pravidelné (mesačné) aktualizovanie aktivít materskej školy na webovej a FB stránke materskej školy</w:t>
            </w:r>
          </w:p>
          <w:p w14:paraId="5BA8C93E" w14:textId="51374E84" w:rsidR="00237A13" w:rsidRPr="00A20CBC" w:rsidRDefault="00237A13" w:rsidP="00211CE6">
            <w:pPr>
              <w:jc w:val="both"/>
            </w:pPr>
            <w:r w:rsidRPr="00A20CBC">
              <w:t>●uspokojenie požiadaviek rodičov a detí v maximálnej miere</w:t>
            </w:r>
          </w:p>
          <w:p w14:paraId="753D39EB" w14:textId="77777777" w:rsidR="00237A13" w:rsidRDefault="00237A13" w:rsidP="00211CE6">
            <w:pPr>
              <w:jc w:val="both"/>
            </w:pPr>
            <w:r w:rsidRPr="00A20CBC">
              <w:t>●získanie finančných prostriedkov reagovaním na všetky výzvy na zabezpečenie rekonštrukcie školskej jedálne v spolupráci so zriaďovateľom</w:t>
            </w:r>
          </w:p>
          <w:p w14:paraId="48E3E9E0" w14:textId="77777777" w:rsidR="00237A13" w:rsidRPr="00A20CBC" w:rsidRDefault="00237A13" w:rsidP="00211CE6">
            <w:pPr>
              <w:jc w:val="both"/>
            </w:pPr>
            <w:r>
              <w:t>●postupná generačná výmena pedagogických zamestnancov</w:t>
            </w:r>
          </w:p>
        </w:tc>
        <w:tc>
          <w:tcPr>
            <w:tcW w:w="4606" w:type="dxa"/>
          </w:tcPr>
          <w:p w14:paraId="6A9019CD" w14:textId="77777777" w:rsidR="00237A13" w:rsidRDefault="00237A13" w:rsidP="00211CE6">
            <w:pPr>
              <w:jc w:val="both"/>
            </w:pPr>
            <w:r w:rsidRPr="00A20CBC">
              <w:t>●neustála zmena školskej legislatívy</w:t>
            </w:r>
          </w:p>
          <w:p w14:paraId="17AEEE5C" w14:textId="21F806F9" w:rsidR="001A39CD" w:rsidRPr="00A20CBC" w:rsidRDefault="001A39CD" w:rsidP="00211CE6">
            <w:pPr>
              <w:jc w:val="both"/>
            </w:pPr>
            <w:r>
              <w:t>●administratívne zaťaženie pedagogickej práce</w:t>
            </w:r>
          </w:p>
          <w:p w14:paraId="353ACF19" w14:textId="77777777" w:rsidR="00237A13" w:rsidRPr="00A20CBC" w:rsidRDefault="00237A13" w:rsidP="00211CE6">
            <w:pPr>
              <w:jc w:val="both"/>
            </w:pPr>
            <w:r w:rsidRPr="00A20CBC">
              <w:t>●zvyšovanie výdavkov na prevádzku materskej školy zvyšovaním cien energií</w:t>
            </w:r>
          </w:p>
          <w:p w14:paraId="2C27D510" w14:textId="77777777" w:rsidR="00237A13" w:rsidRPr="00A20CBC" w:rsidRDefault="00237A13" w:rsidP="00211CE6">
            <w:pPr>
              <w:jc w:val="both"/>
            </w:pPr>
            <w:r w:rsidRPr="00A20CBC">
              <w:t>●nepriaznivá ekonomická situácia v niektorých rodinách</w:t>
            </w:r>
          </w:p>
          <w:p w14:paraId="0F259EA2" w14:textId="77777777" w:rsidR="00237A13" w:rsidRPr="00A20CBC" w:rsidRDefault="00237A13" w:rsidP="00211CE6">
            <w:pPr>
              <w:jc w:val="both"/>
            </w:pPr>
            <w:r w:rsidRPr="00A20CBC">
              <w:t>●nedostatočný záujem zo strany rodičovskej verejnosti</w:t>
            </w:r>
          </w:p>
          <w:p w14:paraId="31435BD5" w14:textId="77777777" w:rsidR="00237A13" w:rsidRPr="00A20CBC" w:rsidRDefault="00237A13" w:rsidP="00211CE6">
            <w:pPr>
              <w:jc w:val="both"/>
            </w:pPr>
            <w:r w:rsidRPr="00A20CBC">
              <w:t>●strata motivácie pedagogických zamestnancov</w:t>
            </w:r>
          </w:p>
          <w:p w14:paraId="0026CFF4" w14:textId="2B602722" w:rsidR="00237A13" w:rsidRPr="00A20CBC" w:rsidRDefault="00237A13" w:rsidP="00211CE6">
            <w:pPr>
              <w:jc w:val="both"/>
            </w:pPr>
            <w:r w:rsidRPr="00A20CBC">
              <w:t xml:space="preserve">●zvyšujúci sa </w:t>
            </w:r>
            <w:r w:rsidR="001A39CD">
              <w:t>počet</w:t>
            </w:r>
            <w:r w:rsidRPr="00A20CBC">
              <w:t xml:space="preserve"> zamestnancov</w:t>
            </w:r>
            <w:r w:rsidR="001A39CD">
              <w:t xml:space="preserve"> vo vyššom veku</w:t>
            </w:r>
          </w:p>
          <w:p w14:paraId="6C046163" w14:textId="77777777" w:rsidR="00237A13" w:rsidRPr="00A20CBC" w:rsidRDefault="00237A13" w:rsidP="00211CE6">
            <w:pPr>
              <w:jc w:val="both"/>
            </w:pPr>
          </w:p>
          <w:p w14:paraId="7F18F113" w14:textId="77777777" w:rsidR="00237A13" w:rsidRPr="00A20CBC" w:rsidRDefault="00237A13" w:rsidP="00211CE6">
            <w:pPr>
              <w:jc w:val="both"/>
            </w:pPr>
          </w:p>
          <w:p w14:paraId="7AE55385" w14:textId="77777777" w:rsidR="00237A13" w:rsidRPr="00A20CBC" w:rsidRDefault="00237A13" w:rsidP="00211CE6">
            <w:pPr>
              <w:jc w:val="both"/>
            </w:pPr>
          </w:p>
          <w:p w14:paraId="4AC20BA1" w14:textId="77777777" w:rsidR="00237A13" w:rsidRPr="00A20CBC" w:rsidRDefault="00237A13" w:rsidP="00211CE6">
            <w:pPr>
              <w:ind w:left="360"/>
              <w:jc w:val="both"/>
            </w:pPr>
          </w:p>
          <w:p w14:paraId="1144F223" w14:textId="77777777" w:rsidR="00237A13" w:rsidRPr="00A20CBC" w:rsidRDefault="00237A13" w:rsidP="00211CE6">
            <w:pPr>
              <w:jc w:val="both"/>
              <w:rPr>
                <w:b/>
              </w:rPr>
            </w:pPr>
          </w:p>
        </w:tc>
      </w:tr>
    </w:tbl>
    <w:p w14:paraId="20539E53" w14:textId="77777777" w:rsidR="00237A13" w:rsidRDefault="00237A13" w:rsidP="00237A1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sk-SK"/>
        </w:rPr>
      </w:pPr>
    </w:p>
    <w:p w14:paraId="2A37937C" w14:textId="12E352A0" w:rsidR="00237A13" w:rsidRPr="00A20CBC" w:rsidRDefault="00237A13" w:rsidP="00237A1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sk-SK"/>
        </w:rPr>
      </w:pPr>
      <w:r w:rsidRPr="00A20CBC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sk-SK"/>
        </w:rPr>
        <w:lastRenderedPageBreak/>
        <w:t>14.</w:t>
      </w:r>
      <w:r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sk-SK"/>
        </w:rPr>
        <w:t>INFORMÁCIE</w:t>
      </w:r>
      <w:r w:rsidRPr="00A20CBC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sk-SK"/>
        </w:rPr>
        <w:t xml:space="preserve">  O FINANČNOM  ZABEZPEČENÍ   VÝCHOVNO-VZDELÁVACEJ  ČINNOSTI  MATERSKEJ  ŠKOLY:</w:t>
      </w:r>
    </w:p>
    <w:p w14:paraId="3121C45B" w14:textId="77777777" w:rsidR="00237A13" w:rsidRPr="00A20CBC" w:rsidRDefault="00237A13" w:rsidP="00237A1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0"/>
          <w:lang w:eastAsia="sk-SK"/>
        </w:rPr>
      </w:pPr>
    </w:p>
    <w:p w14:paraId="77769565" w14:textId="77777777" w:rsidR="00237A13" w:rsidRPr="00E53DD0" w:rsidRDefault="00237A13" w:rsidP="00237A1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0"/>
          <w:lang w:eastAsia="sk-SK"/>
        </w:rPr>
      </w:pPr>
      <w:r w:rsidRPr="00A20CBC">
        <w:rPr>
          <w:rFonts w:ascii="Times New Roman" w:eastAsia="Times New Roman" w:hAnsi="Times New Roman" w:cs="Times New Roman"/>
          <w:b/>
          <w:i/>
          <w:sz w:val="24"/>
          <w:szCs w:val="20"/>
          <w:lang w:eastAsia="sk-SK"/>
        </w:rPr>
        <w:t>a)Údaje o </w:t>
      </w:r>
      <w:r>
        <w:rPr>
          <w:rFonts w:ascii="Times New Roman" w:eastAsia="Times New Roman" w:hAnsi="Times New Roman" w:cs="Times New Roman"/>
          <w:b/>
          <w:i/>
          <w:sz w:val="24"/>
          <w:szCs w:val="20"/>
          <w:lang w:eastAsia="sk-SK"/>
        </w:rPr>
        <w:t>dotáciách zo štátneho rozpočtu:</w:t>
      </w:r>
    </w:p>
    <w:p w14:paraId="1B4E48B1" w14:textId="0C2A5FC5" w:rsidR="00237A13" w:rsidRDefault="00237A13" w:rsidP="00237A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sk-SK"/>
        </w:rPr>
      </w:pPr>
      <w:proofErr w:type="spellStart"/>
      <w:r w:rsidRPr="00A20C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sk-SK"/>
        </w:rPr>
        <w:t>Prehľad</w:t>
      </w:r>
      <w:proofErr w:type="spellEnd"/>
      <w:r w:rsidRPr="00A20C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sk-SK"/>
        </w:rPr>
        <w:t xml:space="preserve"> o </w:t>
      </w:r>
      <w:proofErr w:type="spellStart"/>
      <w:r w:rsidRPr="00A20C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sk-SK"/>
        </w:rPr>
        <w:t>čerpaní</w:t>
      </w:r>
      <w:proofErr w:type="spellEnd"/>
      <w:r w:rsidRPr="00A20C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sk-SK"/>
        </w:rPr>
        <w:t xml:space="preserve"> </w:t>
      </w:r>
      <w:proofErr w:type="spellStart"/>
      <w:r w:rsidRPr="00A20C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sk-SK"/>
        </w:rPr>
        <w:t>rozpočtu</w:t>
      </w:r>
      <w:proofErr w:type="spellEnd"/>
      <w:r w:rsidRPr="00A20C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sk-SK"/>
        </w:rPr>
        <w:t xml:space="preserve"> </w:t>
      </w:r>
      <w:proofErr w:type="spellStart"/>
      <w:r w:rsidRPr="00A20C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sk-SK"/>
        </w:rPr>
        <w:t>materskej</w:t>
      </w:r>
      <w:proofErr w:type="spellEnd"/>
      <w:r w:rsidRPr="00A20C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sk-SK"/>
        </w:rPr>
        <w:t xml:space="preserve"> </w:t>
      </w:r>
      <w:proofErr w:type="spellStart"/>
      <w:r w:rsidRPr="00A20C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sk-SK"/>
        </w:rPr>
        <w:t>školy</w:t>
      </w:r>
      <w:proofErr w:type="spellEnd"/>
      <w:r w:rsidRPr="00A20C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sk-SK"/>
        </w:rPr>
        <w:t xml:space="preserve"> v </w:t>
      </w:r>
      <w:proofErr w:type="spellStart"/>
      <w:r w:rsidRPr="00A20C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sk-SK"/>
        </w:rPr>
        <w:t>roku</w:t>
      </w:r>
      <w:proofErr w:type="spellEnd"/>
      <w:r w:rsidRPr="00A20C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sk-SK"/>
        </w:rPr>
        <w:t xml:space="preserve"> 20</w:t>
      </w:r>
      <w:r w:rsidR="00D831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sk-SK"/>
        </w:rPr>
        <w:t>20</w:t>
      </w:r>
    </w:p>
    <w:p w14:paraId="254771AA" w14:textId="77777777" w:rsidR="00237A13" w:rsidRPr="00A20CBC" w:rsidRDefault="00237A13" w:rsidP="00237A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sk-SK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539"/>
        <w:gridCol w:w="2552"/>
        <w:gridCol w:w="2971"/>
      </w:tblGrid>
      <w:tr w:rsidR="00237A13" w:rsidRPr="00A20CBC" w14:paraId="09848D65" w14:textId="77777777" w:rsidTr="00211CE6">
        <w:tc>
          <w:tcPr>
            <w:tcW w:w="3539" w:type="dxa"/>
            <w:vAlign w:val="center"/>
          </w:tcPr>
          <w:p w14:paraId="40E0458C" w14:textId="77777777" w:rsidR="00237A13" w:rsidRPr="00A20CBC" w:rsidRDefault="00237A13" w:rsidP="00211CE6">
            <w:pPr>
              <w:spacing w:before="100" w:beforeAutospacing="1" w:after="100" w:afterAutospacing="1"/>
              <w:contextualSpacing/>
              <w:jc w:val="center"/>
              <w:rPr>
                <w:sz w:val="24"/>
                <w:szCs w:val="24"/>
              </w:rPr>
            </w:pPr>
            <w:r w:rsidRPr="00A20CBC">
              <w:rPr>
                <w:b/>
                <w:bCs/>
                <w:sz w:val="24"/>
                <w:szCs w:val="24"/>
              </w:rPr>
              <w:t>Druh výdavku</w:t>
            </w:r>
          </w:p>
        </w:tc>
        <w:tc>
          <w:tcPr>
            <w:tcW w:w="2552" w:type="dxa"/>
            <w:vAlign w:val="center"/>
          </w:tcPr>
          <w:p w14:paraId="76D8EDF0" w14:textId="77777777" w:rsidR="00237A13" w:rsidRPr="00A20CBC" w:rsidRDefault="00237A13" w:rsidP="00211CE6">
            <w:pPr>
              <w:spacing w:before="100" w:beforeAutospacing="1" w:after="100" w:afterAutospacing="1"/>
              <w:contextualSpacing/>
              <w:jc w:val="center"/>
              <w:rPr>
                <w:sz w:val="24"/>
                <w:szCs w:val="24"/>
              </w:rPr>
            </w:pPr>
            <w:r w:rsidRPr="00A20CBC">
              <w:rPr>
                <w:b/>
                <w:bCs/>
                <w:sz w:val="24"/>
                <w:szCs w:val="24"/>
              </w:rPr>
              <w:t>Rozpočet</w:t>
            </w:r>
          </w:p>
        </w:tc>
        <w:tc>
          <w:tcPr>
            <w:tcW w:w="2971" w:type="dxa"/>
            <w:vAlign w:val="center"/>
          </w:tcPr>
          <w:p w14:paraId="7B2D0778" w14:textId="77777777" w:rsidR="00237A13" w:rsidRPr="00A20CBC" w:rsidRDefault="00237A13" w:rsidP="00211CE6">
            <w:pPr>
              <w:spacing w:before="100" w:beforeAutospacing="1" w:after="100" w:afterAutospacing="1"/>
              <w:contextualSpacing/>
              <w:jc w:val="center"/>
              <w:rPr>
                <w:sz w:val="24"/>
                <w:szCs w:val="24"/>
              </w:rPr>
            </w:pPr>
            <w:r w:rsidRPr="00A20CBC">
              <w:rPr>
                <w:b/>
                <w:bCs/>
                <w:sz w:val="24"/>
                <w:szCs w:val="24"/>
              </w:rPr>
              <w:t>Čerpanie</w:t>
            </w:r>
          </w:p>
        </w:tc>
      </w:tr>
      <w:tr w:rsidR="00237A13" w:rsidRPr="00A20CBC" w14:paraId="61D8C7EB" w14:textId="77777777" w:rsidTr="00211CE6">
        <w:tc>
          <w:tcPr>
            <w:tcW w:w="3539" w:type="dxa"/>
            <w:vAlign w:val="center"/>
          </w:tcPr>
          <w:p w14:paraId="3D31067A" w14:textId="77777777" w:rsidR="00237A13" w:rsidRPr="00A20CBC" w:rsidRDefault="00237A13" w:rsidP="00211CE6">
            <w:pPr>
              <w:spacing w:before="100" w:beforeAutospacing="1" w:after="100" w:afterAutospacing="1"/>
              <w:contextualSpacing/>
              <w:rPr>
                <w:b/>
                <w:i/>
                <w:sz w:val="24"/>
                <w:szCs w:val="24"/>
              </w:rPr>
            </w:pPr>
            <w:r w:rsidRPr="00A20CBC">
              <w:rPr>
                <w:b/>
                <w:i/>
                <w:sz w:val="24"/>
                <w:szCs w:val="24"/>
              </w:rPr>
              <w:t>Spolu bežné výdavky</w:t>
            </w:r>
          </w:p>
        </w:tc>
        <w:tc>
          <w:tcPr>
            <w:tcW w:w="2552" w:type="dxa"/>
          </w:tcPr>
          <w:p w14:paraId="1CD2454C" w14:textId="5E6AD9A0" w:rsidR="00237A13" w:rsidRPr="00A20CBC" w:rsidRDefault="00237A13" w:rsidP="00E46000">
            <w:pPr>
              <w:spacing w:before="100" w:beforeAutospacing="1" w:after="100" w:afterAutospacing="1"/>
              <w:contextualSpacing/>
              <w:jc w:val="center"/>
              <w:rPr>
                <w:b/>
                <w:sz w:val="24"/>
                <w:szCs w:val="24"/>
              </w:rPr>
            </w:pPr>
            <w:r w:rsidRPr="00A20CBC">
              <w:rPr>
                <w:b/>
                <w:sz w:val="24"/>
                <w:szCs w:val="24"/>
              </w:rPr>
              <w:t>3</w:t>
            </w:r>
            <w:r w:rsidR="00E46000">
              <w:rPr>
                <w:b/>
                <w:sz w:val="24"/>
                <w:szCs w:val="24"/>
              </w:rPr>
              <w:t>74 570,00</w:t>
            </w:r>
          </w:p>
        </w:tc>
        <w:tc>
          <w:tcPr>
            <w:tcW w:w="2971" w:type="dxa"/>
          </w:tcPr>
          <w:p w14:paraId="49B93951" w14:textId="58A1AE2F" w:rsidR="00237A13" w:rsidRPr="00A20CBC" w:rsidRDefault="00237A13" w:rsidP="00E46000">
            <w:pPr>
              <w:spacing w:before="100" w:beforeAutospacing="1" w:after="100" w:afterAutospacing="1"/>
              <w:contextualSpacing/>
              <w:jc w:val="center"/>
              <w:rPr>
                <w:b/>
                <w:sz w:val="24"/>
                <w:szCs w:val="24"/>
              </w:rPr>
            </w:pPr>
            <w:r w:rsidRPr="00A20CBC">
              <w:rPr>
                <w:b/>
                <w:sz w:val="24"/>
                <w:szCs w:val="24"/>
              </w:rPr>
              <w:t>3</w:t>
            </w:r>
            <w:r w:rsidR="00E46000">
              <w:rPr>
                <w:b/>
                <w:sz w:val="24"/>
                <w:szCs w:val="24"/>
              </w:rPr>
              <w:t>77</w:t>
            </w:r>
            <w:r w:rsidRPr="00A20CBC">
              <w:rPr>
                <w:b/>
                <w:sz w:val="24"/>
                <w:szCs w:val="24"/>
              </w:rPr>
              <w:t> </w:t>
            </w:r>
            <w:r w:rsidR="00E46000">
              <w:rPr>
                <w:b/>
                <w:sz w:val="24"/>
                <w:szCs w:val="24"/>
              </w:rPr>
              <w:t>628</w:t>
            </w:r>
            <w:r w:rsidRPr="00A20CBC">
              <w:rPr>
                <w:b/>
                <w:sz w:val="24"/>
                <w:szCs w:val="24"/>
              </w:rPr>
              <w:t>,</w:t>
            </w:r>
            <w:r w:rsidR="00E46000">
              <w:rPr>
                <w:b/>
                <w:sz w:val="24"/>
                <w:szCs w:val="24"/>
              </w:rPr>
              <w:t>5</w:t>
            </w:r>
            <w:r>
              <w:rPr>
                <w:b/>
                <w:sz w:val="24"/>
                <w:szCs w:val="24"/>
              </w:rPr>
              <w:t>2</w:t>
            </w:r>
          </w:p>
        </w:tc>
      </w:tr>
      <w:tr w:rsidR="00237A13" w:rsidRPr="00A20CBC" w14:paraId="780A55ED" w14:textId="77777777" w:rsidTr="00211CE6">
        <w:tc>
          <w:tcPr>
            <w:tcW w:w="3539" w:type="dxa"/>
            <w:vAlign w:val="center"/>
          </w:tcPr>
          <w:p w14:paraId="547A6700" w14:textId="77777777" w:rsidR="00237A13" w:rsidRPr="00A20CBC" w:rsidRDefault="00237A13" w:rsidP="00211CE6">
            <w:pPr>
              <w:spacing w:before="100" w:beforeAutospacing="1" w:after="100" w:afterAutospacing="1"/>
              <w:contextualSpacing/>
              <w:rPr>
                <w:sz w:val="24"/>
                <w:szCs w:val="24"/>
              </w:rPr>
            </w:pPr>
            <w:r w:rsidRPr="00A20CBC">
              <w:rPr>
                <w:sz w:val="24"/>
                <w:szCs w:val="24"/>
              </w:rPr>
              <w:t>Mzdy</w:t>
            </w:r>
          </w:p>
        </w:tc>
        <w:tc>
          <w:tcPr>
            <w:tcW w:w="2552" w:type="dxa"/>
          </w:tcPr>
          <w:p w14:paraId="76CE42AA" w14:textId="61297FCE" w:rsidR="00237A13" w:rsidRPr="00A20CBC" w:rsidRDefault="00237A13" w:rsidP="00E46000">
            <w:pPr>
              <w:spacing w:before="100" w:beforeAutospacing="1" w:after="100" w:afterAutospacing="1"/>
              <w:contextualSpacing/>
              <w:jc w:val="center"/>
              <w:rPr>
                <w:sz w:val="24"/>
                <w:szCs w:val="24"/>
              </w:rPr>
            </w:pPr>
            <w:r w:rsidRPr="00A20CBC">
              <w:rPr>
                <w:sz w:val="24"/>
                <w:szCs w:val="24"/>
              </w:rPr>
              <w:t>2</w:t>
            </w:r>
            <w:r w:rsidR="00E46000">
              <w:rPr>
                <w:sz w:val="24"/>
                <w:szCs w:val="24"/>
              </w:rPr>
              <w:t>51</w:t>
            </w:r>
            <w:r w:rsidRPr="00A20CBC">
              <w:rPr>
                <w:sz w:val="24"/>
                <w:szCs w:val="24"/>
              </w:rPr>
              <w:t> </w:t>
            </w:r>
            <w:r w:rsidR="00E46000">
              <w:rPr>
                <w:sz w:val="24"/>
                <w:szCs w:val="24"/>
              </w:rPr>
              <w:t>100</w:t>
            </w:r>
            <w:r w:rsidRPr="00A20CBC">
              <w:rPr>
                <w:sz w:val="24"/>
                <w:szCs w:val="24"/>
              </w:rPr>
              <w:t>,00</w:t>
            </w:r>
          </w:p>
        </w:tc>
        <w:tc>
          <w:tcPr>
            <w:tcW w:w="2971" w:type="dxa"/>
          </w:tcPr>
          <w:p w14:paraId="61E06187" w14:textId="4D788862" w:rsidR="00237A13" w:rsidRPr="00A20CBC" w:rsidRDefault="00237A13" w:rsidP="00E46000">
            <w:pPr>
              <w:spacing w:before="100" w:beforeAutospacing="1" w:after="100" w:afterAutospacing="1"/>
              <w:contextualSpacing/>
              <w:jc w:val="center"/>
              <w:rPr>
                <w:sz w:val="24"/>
                <w:szCs w:val="24"/>
              </w:rPr>
            </w:pPr>
            <w:r w:rsidRPr="00A20CBC">
              <w:rPr>
                <w:sz w:val="24"/>
                <w:szCs w:val="24"/>
              </w:rPr>
              <w:t>2</w:t>
            </w:r>
            <w:r w:rsidR="00E46000">
              <w:rPr>
                <w:sz w:val="24"/>
                <w:szCs w:val="24"/>
              </w:rPr>
              <w:t>63</w:t>
            </w:r>
            <w:r w:rsidRPr="00A20CBC">
              <w:rPr>
                <w:sz w:val="24"/>
                <w:szCs w:val="24"/>
              </w:rPr>
              <w:t> </w:t>
            </w:r>
            <w:r w:rsidR="00E46000">
              <w:rPr>
                <w:sz w:val="24"/>
                <w:szCs w:val="24"/>
              </w:rPr>
              <w:t>045</w:t>
            </w:r>
            <w:r w:rsidRPr="00A20CBC">
              <w:rPr>
                <w:sz w:val="24"/>
                <w:szCs w:val="24"/>
              </w:rPr>
              <w:t>,</w:t>
            </w:r>
            <w:r w:rsidR="00E46000">
              <w:rPr>
                <w:sz w:val="24"/>
                <w:szCs w:val="24"/>
              </w:rPr>
              <w:t>64</w:t>
            </w:r>
          </w:p>
        </w:tc>
      </w:tr>
      <w:tr w:rsidR="00237A13" w:rsidRPr="00A20CBC" w14:paraId="0AE08449" w14:textId="77777777" w:rsidTr="00211CE6">
        <w:tc>
          <w:tcPr>
            <w:tcW w:w="3539" w:type="dxa"/>
            <w:vAlign w:val="center"/>
          </w:tcPr>
          <w:p w14:paraId="3F8F55CA" w14:textId="77777777" w:rsidR="00237A13" w:rsidRPr="00A20CBC" w:rsidRDefault="00237A13" w:rsidP="00211CE6">
            <w:pPr>
              <w:spacing w:before="100" w:beforeAutospacing="1" w:after="100" w:afterAutospacing="1"/>
              <w:contextualSpacing/>
              <w:rPr>
                <w:sz w:val="24"/>
                <w:szCs w:val="24"/>
              </w:rPr>
            </w:pPr>
            <w:r w:rsidRPr="00A20CBC">
              <w:rPr>
                <w:sz w:val="24"/>
                <w:szCs w:val="24"/>
              </w:rPr>
              <w:t>Odvody</w:t>
            </w:r>
          </w:p>
        </w:tc>
        <w:tc>
          <w:tcPr>
            <w:tcW w:w="2552" w:type="dxa"/>
          </w:tcPr>
          <w:p w14:paraId="78DB0769" w14:textId="1396D51D" w:rsidR="00237A13" w:rsidRPr="00A20CBC" w:rsidRDefault="00E46000" w:rsidP="00E46000">
            <w:pPr>
              <w:spacing w:before="100" w:beforeAutospacing="1" w:after="100" w:afterAutospacing="1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  <w:r w:rsidR="00237A13" w:rsidRPr="00A20CBC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470</w:t>
            </w:r>
            <w:r w:rsidR="00237A13" w:rsidRPr="00A20CBC">
              <w:rPr>
                <w:sz w:val="24"/>
                <w:szCs w:val="24"/>
              </w:rPr>
              <w:t>,00</w:t>
            </w:r>
          </w:p>
        </w:tc>
        <w:tc>
          <w:tcPr>
            <w:tcW w:w="2971" w:type="dxa"/>
          </w:tcPr>
          <w:p w14:paraId="05B84FF8" w14:textId="600F1DD0" w:rsidR="00237A13" w:rsidRPr="00A20CBC" w:rsidRDefault="00E46000" w:rsidP="00E46000">
            <w:pPr>
              <w:spacing w:before="100" w:beforeAutospacing="1" w:after="100" w:afterAutospacing="1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  <w:r w:rsidR="00237A13" w:rsidRPr="00A20CBC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344</w:t>
            </w:r>
            <w:r w:rsidR="00237A13" w:rsidRPr="00A20CBC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7</w:t>
            </w:r>
            <w:r w:rsidR="00237A13">
              <w:rPr>
                <w:sz w:val="24"/>
                <w:szCs w:val="24"/>
              </w:rPr>
              <w:t>0</w:t>
            </w:r>
          </w:p>
        </w:tc>
      </w:tr>
      <w:tr w:rsidR="00237A13" w:rsidRPr="00A20CBC" w14:paraId="280B1B61" w14:textId="77777777" w:rsidTr="00211CE6">
        <w:tc>
          <w:tcPr>
            <w:tcW w:w="3539" w:type="dxa"/>
            <w:vAlign w:val="center"/>
          </w:tcPr>
          <w:p w14:paraId="623F97EB" w14:textId="77777777" w:rsidR="00237A13" w:rsidRPr="00A20CBC" w:rsidRDefault="00237A13" w:rsidP="00211CE6">
            <w:pPr>
              <w:spacing w:before="100" w:beforeAutospacing="1" w:after="100" w:afterAutospacing="1"/>
              <w:contextualSpacing/>
              <w:rPr>
                <w:sz w:val="24"/>
                <w:szCs w:val="24"/>
              </w:rPr>
            </w:pPr>
            <w:r w:rsidRPr="00A20CBC">
              <w:rPr>
                <w:sz w:val="24"/>
                <w:szCs w:val="24"/>
              </w:rPr>
              <w:t>Tovary a služby</w:t>
            </w:r>
          </w:p>
        </w:tc>
        <w:tc>
          <w:tcPr>
            <w:tcW w:w="2552" w:type="dxa"/>
          </w:tcPr>
          <w:p w14:paraId="3CB40370" w14:textId="4E04455D" w:rsidR="00237A13" w:rsidRPr="00A20CBC" w:rsidRDefault="00E46000" w:rsidP="00E46000">
            <w:pPr>
              <w:spacing w:before="100" w:beforeAutospacing="1" w:after="100" w:afterAutospacing="1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237A13">
              <w:rPr>
                <w:sz w:val="24"/>
                <w:szCs w:val="24"/>
              </w:rPr>
              <w:t>2</w:t>
            </w:r>
            <w:r w:rsidR="00237A13" w:rsidRPr="00A20CBC">
              <w:rPr>
                <w:sz w:val="24"/>
                <w:szCs w:val="24"/>
              </w:rPr>
              <w:t> </w:t>
            </w:r>
            <w:r w:rsidR="00237A13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0</w:t>
            </w:r>
            <w:r w:rsidR="00237A13" w:rsidRPr="00A20CBC">
              <w:rPr>
                <w:sz w:val="24"/>
                <w:szCs w:val="24"/>
              </w:rPr>
              <w:t>0,00</w:t>
            </w:r>
          </w:p>
        </w:tc>
        <w:tc>
          <w:tcPr>
            <w:tcW w:w="2971" w:type="dxa"/>
          </w:tcPr>
          <w:p w14:paraId="60F4BD32" w14:textId="60E3C4B1" w:rsidR="00237A13" w:rsidRPr="00A20CBC" w:rsidRDefault="00E46000" w:rsidP="00E46000">
            <w:pPr>
              <w:spacing w:before="100" w:beforeAutospacing="1" w:after="100" w:afterAutospacing="1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  <w:r w:rsidR="00237A13" w:rsidRPr="00A20CBC">
              <w:rPr>
                <w:sz w:val="24"/>
                <w:szCs w:val="24"/>
              </w:rPr>
              <w:t> 4</w:t>
            </w:r>
            <w:r>
              <w:rPr>
                <w:sz w:val="24"/>
                <w:szCs w:val="24"/>
              </w:rPr>
              <w:t>51</w:t>
            </w:r>
            <w:r w:rsidR="00237A13" w:rsidRPr="00A20CBC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16</w:t>
            </w:r>
          </w:p>
        </w:tc>
      </w:tr>
      <w:tr w:rsidR="00237A13" w:rsidRPr="00A20CBC" w14:paraId="147FA967" w14:textId="77777777" w:rsidTr="00211CE6">
        <w:tc>
          <w:tcPr>
            <w:tcW w:w="3539" w:type="dxa"/>
            <w:vAlign w:val="center"/>
          </w:tcPr>
          <w:p w14:paraId="4D262783" w14:textId="77777777" w:rsidR="00237A13" w:rsidRPr="00A20CBC" w:rsidRDefault="00237A13" w:rsidP="00211CE6">
            <w:pPr>
              <w:spacing w:before="100" w:beforeAutospacing="1" w:after="100" w:afterAutospacing="1"/>
              <w:contextualSpacing/>
              <w:rPr>
                <w:i/>
                <w:sz w:val="24"/>
                <w:szCs w:val="24"/>
              </w:rPr>
            </w:pPr>
            <w:r w:rsidRPr="00A20CBC">
              <w:rPr>
                <w:i/>
                <w:sz w:val="24"/>
                <w:szCs w:val="24"/>
              </w:rPr>
              <w:t>Cestovné</w:t>
            </w:r>
          </w:p>
        </w:tc>
        <w:tc>
          <w:tcPr>
            <w:tcW w:w="2552" w:type="dxa"/>
          </w:tcPr>
          <w:p w14:paraId="4BC6AD2C" w14:textId="4A7334DB" w:rsidR="00237A13" w:rsidRPr="00A20CBC" w:rsidRDefault="00E46000" w:rsidP="00211CE6">
            <w:pPr>
              <w:spacing w:before="100" w:beforeAutospacing="1" w:after="100" w:afterAutospacing="1"/>
              <w:contextualSpacing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</w:t>
            </w:r>
            <w:r w:rsidR="00237A13" w:rsidRPr="00A20CBC">
              <w:rPr>
                <w:i/>
                <w:sz w:val="24"/>
                <w:szCs w:val="24"/>
              </w:rPr>
              <w:t>00,00</w:t>
            </w:r>
          </w:p>
        </w:tc>
        <w:tc>
          <w:tcPr>
            <w:tcW w:w="2971" w:type="dxa"/>
          </w:tcPr>
          <w:p w14:paraId="1FEE4FFF" w14:textId="5E8B3B34" w:rsidR="00237A13" w:rsidRPr="00A20CBC" w:rsidRDefault="00E46000" w:rsidP="00211CE6">
            <w:pPr>
              <w:spacing w:before="100" w:beforeAutospacing="1" w:after="100" w:afterAutospacing="1"/>
              <w:contextualSpacing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0,00</w:t>
            </w:r>
          </w:p>
        </w:tc>
      </w:tr>
      <w:tr w:rsidR="00237A13" w:rsidRPr="00A20CBC" w14:paraId="5DE44264" w14:textId="77777777" w:rsidTr="00211CE6">
        <w:tc>
          <w:tcPr>
            <w:tcW w:w="3539" w:type="dxa"/>
            <w:vAlign w:val="center"/>
          </w:tcPr>
          <w:p w14:paraId="00929E00" w14:textId="77777777" w:rsidR="00237A13" w:rsidRPr="00A20CBC" w:rsidRDefault="00237A13" w:rsidP="00211CE6">
            <w:pPr>
              <w:spacing w:before="100" w:beforeAutospacing="1" w:after="100" w:afterAutospacing="1"/>
              <w:contextualSpacing/>
              <w:rPr>
                <w:i/>
                <w:sz w:val="24"/>
                <w:szCs w:val="24"/>
              </w:rPr>
            </w:pPr>
            <w:r w:rsidRPr="00A20CBC">
              <w:rPr>
                <w:i/>
                <w:sz w:val="24"/>
                <w:szCs w:val="24"/>
              </w:rPr>
              <w:t>Energie</w:t>
            </w:r>
          </w:p>
        </w:tc>
        <w:tc>
          <w:tcPr>
            <w:tcW w:w="2552" w:type="dxa"/>
          </w:tcPr>
          <w:p w14:paraId="13C427B7" w14:textId="720790EC" w:rsidR="00237A13" w:rsidRPr="00A20CBC" w:rsidRDefault="00237A13" w:rsidP="00E46000">
            <w:pPr>
              <w:spacing w:before="100" w:beforeAutospacing="1" w:after="100" w:afterAutospacing="1"/>
              <w:contextualSpacing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</w:t>
            </w:r>
            <w:r w:rsidR="00E46000">
              <w:rPr>
                <w:i/>
                <w:sz w:val="24"/>
                <w:szCs w:val="24"/>
              </w:rPr>
              <w:t>2</w:t>
            </w:r>
            <w:r w:rsidRPr="00A20CBC">
              <w:rPr>
                <w:i/>
                <w:sz w:val="24"/>
                <w:szCs w:val="24"/>
              </w:rPr>
              <w:t> </w:t>
            </w:r>
            <w:r w:rsidR="00E46000">
              <w:rPr>
                <w:i/>
                <w:sz w:val="24"/>
                <w:szCs w:val="24"/>
              </w:rPr>
              <w:t>010</w:t>
            </w:r>
            <w:r w:rsidRPr="00A20CBC">
              <w:rPr>
                <w:i/>
                <w:sz w:val="24"/>
                <w:szCs w:val="24"/>
              </w:rPr>
              <w:t>,</w:t>
            </w:r>
            <w:r>
              <w:rPr>
                <w:i/>
                <w:sz w:val="24"/>
                <w:szCs w:val="24"/>
              </w:rPr>
              <w:t>2</w:t>
            </w:r>
            <w:r w:rsidR="00E46000">
              <w:rPr>
                <w:i/>
                <w:sz w:val="24"/>
                <w:szCs w:val="24"/>
              </w:rPr>
              <w:t>0</w:t>
            </w:r>
          </w:p>
        </w:tc>
        <w:tc>
          <w:tcPr>
            <w:tcW w:w="2971" w:type="dxa"/>
          </w:tcPr>
          <w:p w14:paraId="6734566B" w14:textId="6A74C4B5" w:rsidR="00237A13" w:rsidRPr="00A20CBC" w:rsidRDefault="00E46000" w:rsidP="00E46000">
            <w:pPr>
              <w:spacing w:before="100" w:beforeAutospacing="1" w:after="100" w:afterAutospacing="1"/>
              <w:contextualSpacing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9</w:t>
            </w:r>
            <w:r w:rsidR="00237A13" w:rsidRPr="00A20CBC">
              <w:rPr>
                <w:i/>
                <w:sz w:val="24"/>
                <w:szCs w:val="24"/>
              </w:rPr>
              <w:t> </w:t>
            </w:r>
            <w:r w:rsidR="00237A13">
              <w:rPr>
                <w:i/>
                <w:sz w:val="24"/>
                <w:szCs w:val="24"/>
              </w:rPr>
              <w:t>3</w:t>
            </w:r>
            <w:r>
              <w:rPr>
                <w:i/>
                <w:sz w:val="24"/>
                <w:szCs w:val="24"/>
              </w:rPr>
              <w:t>91</w:t>
            </w:r>
            <w:r w:rsidR="00237A13" w:rsidRPr="00A20CBC">
              <w:rPr>
                <w:i/>
                <w:sz w:val="24"/>
                <w:szCs w:val="24"/>
              </w:rPr>
              <w:t>,</w:t>
            </w:r>
            <w:r w:rsidR="00237A13">
              <w:rPr>
                <w:i/>
                <w:sz w:val="24"/>
                <w:szCs w:val="24"/>
              </w:rPr>
              <w:t>2</w:t>
            </w:r>
            <w:r>
              <w:rPr>
                <w:i/>
                <w:sz w:val="24"/>
                <w:szCs w:val="24"/>
              </w:rPr>
              <w:t>1</w:t>
            </w:r>
          </w:p>
        </w:tc>
      </w:tr>
      <w:tr w:rsidR="00237A13" w:rsidRPr="00A20CBC" w14:paraId="778C8DBF" w14:textId="77777777" w:rsidTr="00211CE6">
        <w:tc>
          <w:tcPr>
            <w:tcW w:w="3539" w:type="dxa"/>
            <w:vAlign w:val="center"/>
          </w:tcPr>
          <w:p w14:paraId="18D3CDB2" w14:textId="77777777" w:rsidR="00237A13" w:rsidRPr="00A20CBC" w:rsidRDefault="00237A13" w:rsidP="00211CE6">
            <w:pPr>
              <w:spacing w:before="100" w:beforeAutospacing="1" w:after="100" w:afterAutospacing="1"/>
              <w:contextualSpacing/>
              <w:rPr>
                <w:i/>
                <w:sz w:val="24"/>
                <w:szCs w:val="24"/>
              </w:rPr>
            </w:pPr>
            <w:r w:rsidRPr="00A20CBC">
              <w:rPr>
                <w:i/>
                <w:sz w:val="24"/>
                <w:szCs w:val="24"/>
              </w:rPr>
              <w:t>Materiál</w:t>
            </w:r>
          </w:p>
        </w:tc>
        <w:tc>
          <w:tcPr>
            <w:tcW w:w="2552" w:type="dxa"/>
          </w:tcPr>
          <w:p w14:paraId="1086F790" w14:textId="54B6723B" w:rsidR="00237A13" w:rsidRPr="00A20CBC" w:rsidRDefault="00E46000" w:rsidP="00E46000">
            <w:pPr>
              <w:spacing w:before="100" w:beforeAutospacing="1" w:after="100" w:afterAutospacing="1"/>
              <w:contextualSpacing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8</w:t>
            </w:r>
            <w:r w:rsidR="00237A13" w:rsidRPr="00A20CBC">
              <w:rPr>
                <w:i/>
                <w:sz w:val="24"/>
                <w:szCs w:val="24"/>
              </w:rPr>
              <w:t> </w:t>
            </w:r>
            <w:r>
              <w:rPr>
                <w:i/>
                <w:sz w:val="24"/>
                <w:szCs w:val="24"/>
              </w:rPr>
              <w:t>489</w:t>
            </w:r>
            <w:r w:rsidR="00237A13" w:rsidRPr="00A20CBC">
              <w:rPr>
                <w:i/>
                <w:sz w:val="24"/>
                <w:szCs w:val="24"/>
              </w:rPr>
              <w:t>,</w:t>
            </w:r>
            <w:r>
              <w:rPr>
                <w:i/>
                <w:sz w:val="24"/>
                <w:szCs w:val="24"/>
              </w:rPr>
              <w:t>80</w:t>
            </w:r>
          </w:p>
        </w:tc>
        <w:tc>
          <w:tcPr>
            <w:tcW w:w="2971" w:type="dxa"/>
          </w:tcPr>
          <w:p w14:paraId="24D4173F" w14:textId="1064664B" w:rsidR="00237A13" w:rsidRPr="00A20CBC" w:rsidRDefault="00E46000" w:rsidP="00E46000">
            <w:pPr>
              <w:spacing w:before="100" w:beforeAutospacing="1" w:after="100" w:afterAutospacing="1"/>
              <w:contextualSpacing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6</w:t>
            </w:r>
            <w:r w:rsidR="00237A13" w:rsidRPr="00A20CBC">
              <w:rPr>
                <w:i/>
                <w:sz w:val="24"/>
                <w:szCs w:val="24"/>
              </w:rPr>
              <w:t> </w:t>
            </w:r>
            <w:r w:rsidR="00237A13">
              <w:rPr>
                <w:i/>
                <w:sz w:val="24"/>
                <w:szCs w:val="24"/>
              </w:rPr>
              <w:t>8</w:t>
            </w:r>
            <w:r>
              <w:rPr>
                <w:i/>
                <w:sz w:val="24"/>
                <w:szCs w:val="24"/>
              </w:rPr>
              <w:t>65</w:t>
            </w:r>
            <w:r w:rsidR="00237A13" w:rsidRPr="00A20CBC">
              <w:rPr>
                <w:i/>
                <w:sz w:val="24"/>
                <w:szCs w:val="24"/>
              </w:rPr>
              <w:t>,</w:t>
            </w:r>
            <w:r>
              <w:rPr>
                <w:i/>
                <w:sz w:val="24"/>
                <w:szCs w:val="24"/>
              </w:rPr>
              <w:t>60</w:t>
            </w:r>
          </w:p>
        </w:tc>
      </w:tr>
      <w:tr w:rsidR="00237A13" w:rsidRPr="00A20CBC" w14:paraId="68950F66" w14:textId="77777777" w:rsidTr="00211CE6">
        <w:tc>
          <w:tcPr>
            <w:tcW w:w="3539" w:type="dxa"/>
            <w:vAlign w:val="center"/>
          </w:tcPr>
          <w:p w14:paraId="6626CBA0" w14:textId="77777777" w:rsidR="00237A13" w:rsidRPr="00A20CBC" w:rsidRDefault="00237A13" w:rsidP="00211CE6">
            <w:pPr>
              <w:spacing w:before="100" w:beforeAutospacing="1" w:after="100" w:afterAutospacing="1"/>
              <w:contextualSpacing/>
              <w:rPr>
                <w:i/>
                <w:sz w:val="24"/>
                <w:szCs w:val="24"/>
              </w:rPr>
            </w:pPr>
            <w:r w:rsidRPr="00A20CBC">
              <w:rPr>
                <w:i/>
                <w:sz w:val="24"/>
                <w:szCs w:val="24"/>
              </w:rPr>
              <w:t>Rutinná a štandardná údržba</w:t>
            </w:r>
          </w:p>
        </w:tc>
        <w:tc>
          <w:tcPr>
            <w:tcW w:w="2552" w:type="dxa"/>
          </w:tcPr>
          <w:p w14:paraId="795EA10C" w14:textId="25D08C1C" w:rsidR="00237A13" w:rsidRPr="00A20CBC" w:rsidRDefault="00237A13" w:rsidP="00E46000">
            <w:pPr>
              <w:spacing w:before="100" w:beforeAutospacing="1" w:after="100" w:afterAutospacing="1"/>
              <w:contextualSpacing/>
              <w:jc w:val="center"/>
              <w:rPr>
                <w:i/>
                <w:sz w:val="24"/>
                <w:szCs w:val="24"/>
              </w:rPr>
            </w:pPr>
            <w:r w:rsidRPr="00A20CBC">
              <w:rPr>
                <w:i/>
                <w:sz w:val="24"/>
                <w:szCs w:val="24"/>
              </w:rPr>
              <w:t>1</w:t>
            </w:r>
            <w:r w:rsidR="00E46000">
              <w:rPr>
                <w:i/>
                <w:sz w:val="24"/>
                <w:szCs w:val="24"/>
              </w:rPr>
              <w:t xml:space="preserve"> 100</w:t>
            </w:r>
            <w:r w:rsidRPr="00A20CBC">
              <w:rPr>
                <w:i/>
                <w:sz w:val="24"/>
                <w:szCs w:val="24"/>
              </w:rPr>
              <w:t>,00</w:t>
            </w:r>
          </w:p>
        </w:tc>
        <w:tc>
          <w:tcPr>
            <w:tcW w:w="2971" w:type="dxa"/>
          </w:tcPr>
          <w:p w14:paraId="3E554717" w14:textId="3D89751C" w:rsidR="00237A13" w:rsidRPr="00A20CBC" w:rsidRDefault="00237A13" w:rsidP="00211CE6">
            <w:pPr>
              <w:spacing w:before="100" w:beforeAutospacing="1" w:after="100" w:afterAutospacing="1"/>
              <w:contextualSpacing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0</w:t>
            </w:r>
            <w:r w:rsidR="00E46000">
              <w:rPr>
                <w:i/>
                <w:sz w:val="24"/>
                <w:szCs w:val="24"/>
              </w:rPr>
              <w:t>,00</w:t>
            </w:r>
          </w:p>
        </w:tc>
      </w:tr>
      <w:tr w:rsidR="00237A13" w:rsidRPr="00A20CBC" w14:paraId="7C49DE24" w14:textId="77777777" w:rsidTr="00211CE6">
        <w:tc>
          <w:tcPr>
            <w:tcW w:w="3539" w:type="dxa"/>
            <w:vAlign w:val="center"/>
          </w:tcPr>
          <w:p w14:paraId="397CB849" w14:textId="77777777" w:rsidR="00237A13" w:rsidRPr="00A20CBC" w:rsidRDefault="00237A13" w:rsidP="00211CE6">
            <w:pPr>
              <w:spacing w:before="100" w:beforeAutospacing="1" w:after="100" w:afterAutospacing="1"/>
              <w:contextualSpacing/>
              <w:rPr>
                <w:i/>
                <w:sz w:val="24"/>
                <w:szCs w:val="24"/>
              </w:rPr>
            </w:pPr>
            <w:r w:rsidRPr="00A20CBC">
              <w:rPr>
                <w:i/>
                <w:sz w:val="24"/>
                <w:szCs w:val="24"/>
              </w:rPr>
              <w:t>Služby</w:t>
            </w:r>
          </w:p>
        </w:tc>
        <w:tc>
          <w:tcPr>
            <w:tcW w:w="2552" w:type="dxa"/>
          </w:tcPr>
          <w:p w14:paraId="00B6A882" w14:textId="601C94A3" w:rsidR="00237A13" w:rsidRPr="00A20CBC" w:rsidRDefault="00237A13" w:rsidP="00E46000">
            <w:pPr>
              <w:spacing w:before="100" w:beforeAutospacing="1" w:after="100" w:afterAutospacing="1"/>
              <w:contextualSpacing/>
              <w:jc w:val="center"/>
              <w:rPr>
                <w:i/>
                <w:sz w:val="24"/>
                <w:szCs w:val="24"/>
              </w:rPr>
            </w:pPr>
            <w:r w:rsidRPr="00A20CBC">
              <w:rPr>
                <w:i/>
                <w:sz w:val="24"/>
                <w:szCs w:val="24"/>
              </w:rPr>
              <w:t>1</w:t>
            </w:r>
            <w:r w:rsidR="00E46000">
              <w:rPr>
                <w:i/>
                <w:sz w:val="24"/>
                <w:szCs w:val="24"/>
              </w:rPr>
              <w:t>0</w:t>
            </w:r>
            <w:r w:rsidRPr="00A20CBC">
              <w:rPr>
                <w:i/>
                <w:sz w:val="24"/>
                <w:szCs w:val="24"/>
              </w:rPr>
              <w:t> </w:t>
            </w:r>
            <w:r>
              <w:rPr>
                <w:i/>
                <w:sz w:val="24"/>
                <w:szCs w:val="24"/>
              </w:rPr>
              <w:t>1</w:t>
            </w:r>
            <w:r w:rsidR="00E46000">
              <w:rPr>
                <w:i/>
                <w:sz w:val="24"/>
                <w:szCs w:val="24"/>
              </w:rPr>
              <w:t>0</w:t>
            </w:r>
            <w:r>
              <w:rPr>
                <w:i/>
                <w:sz w:val="24"/>
                <w:szCs w:val="24"/>
              </w:rPr>
              <w:t>0,00</w:t>
            </w:r>
          </w:p>
        </w:tc>
        <w:tc>
          <w:tcPr>
            <w:tcW w:w="2971" w:type="dxa"/>
          </w:tcPr>
          <w:p w14:paraId="7A6B2A7C" w14:textId="216408CF" w:rsidR="00237A13" w:rsidRPr="00A20CBC" w:rsidRDefault="00E46000" w:rsidP="00E46000">
            <w:pPr>
              <w:spacing w:before="100" w:beforeAutospacing="1" w:after="100" w:afterAutospacing="1"/>
              <w:contextualSpacing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7</w:t>
            </w:r>
            <w:r w:rsidR="00237A13">
              <w:rPr>
                <w:i/>
                <w:sz w:val="24"/>
                <w:szCs w:val="24"/>
              </w:rPr>
              <w:t> </w:t>
            </w:r>
            <w:r>
              <w:rPr>
                <w:i/>
                <w:sz w:val="24"/>
                <w:szCs w:val="24"/>
              </w:rPr>
              <w:t>194</w:t>
            </w:r>
            <w:r w:rsidR="00237A13">
              <w:rPr>
                <w:i/>
                <w:sz w:val="24"/>
                <w:szCs w:val="24"/>
              </w:rPr>
              <w:t>,</w:t>
            </w:r>
            <w:r>
              <w:rPr>
                <w:i/>
                <w:sz w:val="24"/>
                <w:szCs w:val="24"/>
              </w:rPr>
              <w:t>35</w:t>
            </w:r>
          </w:p>
        </w:tc>
      </w:tr>
      <w:tr w:rsidR="00237A13" w:rsidRPr="00A20CBC" w14:paraId="25802938" w14:textId="77777777" w:rsidTr="00211CE6">
        <w:tc>
          <w:tcPr>
            <w:tcW w:w="3539" w:type="dxa"/>
            <w:vAlign w:val="center"/>
          </w:tcPr>
          <w:p w14:paraId="38DC03A3" w14:textId="77777777" w:rsidR="00237A13" w:rsidRPr="00A20CBC" w:rsidRDefault="00237A13" w:rsidP="00211CE6">
            <w:pPr>
              <w:spacing w:before="100" w:beforeAutospacing="1" w:after="100" w:afterAutospacing="1"/>
              <w:contextualSpacing/>
              <w:rPr>
                <w:sz w:val="24"/>
                <w:szCs w:val="24"/>
              </w:rPr>
            </w:pPr>
            <w:r w:rsidRPr="00A20CBC">
              <w:rPr>
                <w:sz w:val="24"/>
                <w:szCs w:val="24"/>
              </w:rPr>
              <w:t>Bežné transfery jednotlivcom</w:t>
            </w:r>
          </w:p>
        </w:tc>
        <w:tc>
          <w:tcPr>
            <w:tcW w:w="2552" w:type="dxa"/>
          </w:tcPr>
          <w:p w14:paraId="6B846818" w14:textId="5BB2AEC8" w:rsidR="00237A13" w:rsidRPr="00A20CBC" w:rsidRDefault="00E46000" w:rsidP="00E46000">
            <w:pPr>
              <w:spacing w:before="100" w:beforeAutospacing="1" w:after="100" w:afterAutospacing="1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  <w:r w:rsidR="00237A13">
              <w:rPr>
                <w:sz w:val="24"/>
                <w:szCs w:val="24"/>
              </w:rPr>
              <w:t>0</w:t>
            </w:r>
            <w:r w:rsidR="00237A13" w:rsidRPr="00A20CBC">
              <w:rPr>
                <w:sz w:val="24"/>
                <w:szCs w:val="24"/>
              </w:rPr>
              <w:t>,00</w:t>
            </w:r>
          </w:p>
        </w:tc>
        <w:tc>
          <w:tcPr>
            <w:tcW w:w="2971" w:type="dxa"/>
          </w:tcPr>
          <w:p w14:paraId="519A3F6D" w14:textId="04C5656B" w:rsidR="00237A13" w:rsidRPr="00A20CBC" w:rsidRDefault="00E46000" w:rsidP="00211CE6">
            <w:pPr>
              <w:spacing w:before="100" w:beforeAutospacing="1" w:after="100" w:afterAutospacing="1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654,22</w:t>
            </w:r>
          </w:p>
        </w:tc>
      </w:tr>
      <w:tr w:rsidR="00237A13" w:rsidRPr="00A20CBC" w14:paraId="2A4E2C50" w14:textId="77777777" w:rsidTr="00211CE6">
        <w:tc>
          <w:tcPr>
            <w:tcW w:w="3539" w:type="dxa"/>
            <w:vAlign w:val="center"/>
          </w:tcPr>
          <w:p w14:paraId="40B9FD0B" w14:textId="77777777" w:rsidR="00237A13" w:rsidRPr="00A20CBC" w:rsidRDefault="00237A13" w:rsidP="00211CE6">
            <w:pPr>
              <w:spacing w:before="100" w:beforeAutospacing="1" w:after="100" w:afterAutospacing="1"/>
              <w:contextualSpacing/>
              <w:rPr>
                <w:b/>
                <w:i/>
                <w:sz w:val="24"/>
                <w:szCs w:val="24"/>
              </w:rPr>
            </w:pPr>
            <w:r w:rsidRPr="00A20CBC">
              <w:rPr>
                <w:b/>
                <w:i/>
                <w:sz w:val="24"/>
                <w:szCs w:val="24"/>
              </w:rPr>
              <w:t>Spolu kapitálové výdavky</w:t>
            </w:r>
          </w:p>
        </w:tc>
        <w:tc>
          <w:tcPr>
            <w:tcW w:w="2552" w:type="dxa"/>
          </w:tcPr>
          <w:p w14:paraId="3A2D7593" w14:textId="3EA68EE4" w:rsidR="00237A13" w:rsidRPr="00A20CBC" w:rsidRDefault="00237A13" w:rsidP="00211CE6">
            <w:pPr>
              <w:spacing w:before="100" w:beforeAutospacing="1" w:after="100" w:afterAutospacing="1"/>
              <w:contextualSpacing/>
              <w:jc w:val="center"/>
              <w:rPr>
                <w:b/>
                <w:sz w:val="24"/>
                <w:szCs w:val="24"/>
              </w:rPr>
            </w:pPr>
            <w:r w:rsidRPr="00A20CBC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2971" w:type="dxa"/>
          </w:tcPr>
          <w:p w14:paraId="7D04556D" w14:textId="28DE33BF" w:rsidR="00237A13" w:rsidRPr="00A20CBC" w:rsidRDefault="00E46000" w:rsidP="00E46000">
            <w:pPr>
              <w:spacing w:before="100" w:beforeAutospacing="1" w:after="100" w:afterAutospacing="1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  <w:r w:rsidR="00237A13" w:rsidRPr="00A20CBC">
              <w:rPr>
                <w:b/>
                <w:sz w:val="24"/>
                <w:szCs w:val="24"/>
              </w:rPr>
              <w:t>,</w:t>
            </w:r>
            <w:r>
              <w:rPr>
                <w:b/>
                <w:sz w:val="24"/>
                <w:szCs w:val="24"/>
              </w:rPr>
              <w:t>0</w:t>
            </w:r>
            <w:r w:rsidR="00237A13">
              <w:rPr>
                <w:b/>
                <w:sz w:val="24"/>
                <w:szCs w:val="24"/>
              </w:rPr>
              <w:t>0</w:t>
            </w:r>
          </w:p>
        </w:tc>
      </w:tr>
      <w:tr w:rsidR="00237A13" w:rsidRPr="00A20CBC" w14:paraId="0A44438F" w14:textId="77777777" w:rsidTr="00211CE6">
        <w:tc>
          <w:tcPr>
            <w:tcW w:w="3539" w:type="dxa"/>
            <w:vAlign w:val="center"/>
          </w:tcPr>
          <w:p w14:paraId="0F53AC72" w14:textId="77777777" w:rsidR="00237A13" w:rsidRPr="00A20CBC" w:rsidRDefault="00237A13" w:rsidP="00211CE6">
            <w:pPr>
              <w:spacing w:before="100" w:beforeAutospacing="1" w:after="100" w:afterAutospacing="1"/>
              <w:contextualSpacing/>
              <w:rPr>
                <w:b/>
                <w:i/>
                <w:sz w:val="24"/>
                <w:szCs w:val="24"/>
              </w:rPr>
            </w:pPr>
            <w:r w:rsidRPr="00A20CBC">
              <w:rPr>
                <w:b/>
                <w:i/>
                <w:sz w:val="24"/>
                <w:szCs w:val="24"/>
              </w:rPr>
              <w:t>Školské potreby pre deti v HN</w:t>
            </w:r>
          </w:p>
        </w:tc>
        <w:tc>
          <w:tcPr>
            <w:tcW w:w="2552" w:type="dxa"/>
          </w:tcPr>
          <w:p w14:paraId="180B3B87" w14:textId="77777777" w:rsidR="00237A13" w:rsidRPr="00A20CBC" w:rsidRDefault="00237A13" w:rsidP="00211CE6">
            <w:pPr>
              <w:spacing w:before="100" w:beforeAutospacing="1" w:after="100" w:afterAutospacing="1"/>
              <w:contextualSpacing/>
              <w:jc w:val="center"/>
              <w:rPr>
                <w:b/>
                <w:sz w:val="24"/>
                <w:szCs w:val="24"/>
              </w:rPr>
            </w:pPr>
            <w:r w:rsidRPr="00A20CBC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2971" w:type="dxa"/>
          </w:tcPr>
          <w:p w14:paraId="01F760AB" w14:textId="4FC0BA18" w:rsidR="00237A13" w:rsidRPr="00A20CBC" w:rsidRDefault="00E46000" w:rsidP="00E46000">
            <w:pPr>
              <w:spacing w:before="100" w:beforeAutospacing="1" w:after="100" w:afterAutospacing="1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132</w:t>
            </w:r>
            <w:r w:rsidR="00237A13" w:rsidRPr="00A20CBC">
              <w:rPr>
                <w:b/>
                <w:sz w:val="24"/>
                <w:szCs w:val="24"/>
              </w:rPr>
              <w:t>,</w:t>
            </w:r>
            <w:r>
              <w:rPr>
                <w:b/>
                <w:sz w:val="24"/>
                <w:szCs w:val="24"/>
              </w:rPr>
              <w:t>8</w:t>
            </w:r>
            <w:r w:rsidR="00237A13" w:rsidRPr="00A20CBC">
              <w:rPr>
                <w:b/>
                <w:sz w:val="24"/>
                <w:szCs w:val="24"/>
              </w:rPr>
              <w:t>0</w:t>
            </w:r>
          </w:p>
        </w:tc>
      </w:tr>
      <w:tr w:rsidR="00237A13" w:rsidRPr="00A20CBC" w14:paraId="3EE22A65" w14:textId="77777777" w:rsidTr="00211CE6">
        <w:tc>
          <w:tcPr>
            <w:tcW w:w="3539" w:type="dxa"/>
            <w:vAlign w:val="center"/>
          </w:tcPr>
          <w:p w14:paraId="77E08AB5" w14:textId="77777777" w:rsidR="00237A13" w:rsidRPr="00A20CBC" w:rsidRDefault="00237A13" w:rsidP="00211CE6">
            <w:pPr>
              <w:spacing w:before="100" w:beforeAutospacing="1" w:after="100" w:afterAutospacing="1"/>
              <w:contextualSpacing/>
              <w:rPr>
                <w:sz w:val="24"/>
                <w:szCs w:val="24"/>
              </w:rPr>
            </w:pPr>
            <w:r w:rsidRPr="00A20CBC">
              <w:rPr>
                <w:b/>
                <w:bCs/>
                <w:sz w:val="24"/>
                <w:szCs w:val="24"/>
              </w:rPr>
              <w:t xml:space="preserve">Spolu </w:t>
            </w:r>
          </w:p>
        </w:tc>
        <w:tc>
          <w:tcPr>
            <w:tcW w:w="2552" w:type="dxa"/>
          </w:tcPr>
          <w:p w14:paraId="7C3636B4" w14:textId="7A5D5C94" w:rsidR="00237A13" w:rsidRPr="00A20CBC" w:rsidRDefault="00E46000" w:rsidP="00E46000">
            <w:pPr>
              <w:spacing w:before="100" w:beforeAutospacing="1" w:after="100" w:afterAutospacing="1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374</w:t>
            </w:r>
            <w:r w:rsidR="00237A13" w:rsidRPr="00A20CBC">
              <w:rPr>
                <w:b/>
                <w:sz w:val="24"/>
                <w:szCs w:val="24"/>
              </w:rPr>
              <w:t> </w:t>
            </w:r>
            <w:r>
              <w:rPr>
                <w:b/>
                <w:sz w:val="24"/>
                <w:szCs w:val="24"/>
              </w:rPr>
              <w:t>5</w:t>
            </w:r>
            <w:r w:rsidR="00237A13">
              <w:rPr>
                <w:b/>
                <w:sz w:val="24"/>
                <w:szCs w:val="24"/>
              </w:rPr>
              <w:t>70</w:t>
            </w:r>
            <w:r w:rsidR="00237A13" w:rsidRPr="00A20CBC">
              <w:rPr>
                <w:b/>
                <w:sz w:val="24"/>
                <w:szCs w:val="24"/>
              </w:rPr>
              <w:t>,00</w:t>
            </w:r>
          </w:p>
        </w:tc>
        <w:tc>
          <w:tcPr>
            <w:tcW w:w="2971" w:type="dxa"/>
          </w:tcPr>
          <w:p w14:paraId="46DD9D23" w14:textId="4FBF8821" w:rsidR="00237A13" w:rsidRPr="00A20CBC" w:rsidRDefault="00E46000" w:rsidP="00E46000">
            <w:pPr>
              <w:spacing w:before="100" w:beforeAutospacing="1" w:after="100" w:afterAutospacing="1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377 628,62</w:t>
            </w:r>
          </w:p>
        </w:tc>
      </w:tr>
    </w:tbl>
    <w:p w14:paraId="05814700" w14:textId="77777777" w:rsidR="00237A13" w:rsidRDefault="00237A13" w:rsidP="00237A13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sk-SK"/>
        </w:rPr>
      </w:pPr>
    </w:p>
    <w:p w14:paraId="4B8D8A77" w14:textId="63EB99D6" w:rsidR="00237A13" w:rsidRDefault="00237A13" w:rsidP="00237A13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sk-SK"/>
        </w:rPr>
      </w:pPr>
      <w:r w:rsidRPr="00A20C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sk-SK"/>
        </w:rPr>
        <w:t>Prehľad o čerpaní rozpočtu školskej jedálne ako súčasti materskej školy v roku 20</w:t>
      </w:r>
      <w:r w:rsidR="00D831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sk-SK"/>
        </w:rPr>
        <w:t>20</w:t>
      </w:r>
    </w:p>
    <w:p w14:paraId="1005CB4E" w14:textId="77777777" w:rsidR="00237A13" w:rsidRPr="00A20CBC" w:rsidRDefault="00237A13" w:rsidP="00237A13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sk-SK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256"/>
        <w:gridCol w:w="2788"/>
        <w:gridCol w:w="3018"/>
      </w:tblGrid>
      <w:tr w:rsidR="00237A13" w:rsidRPr="00A20CBC" w14:paraId="691174FA" w14:textId="77777777" w:rsidTr="00211CE6">
        <w:tc>
          <w:tcPr>
            <w:tcW w:w="3256" w:type="dxa"/>
            <w:vAlign w:val="center"/>
          </w:tcPr>
          <w:p w14:paraId="49551B2B" w14:textId="77777777" w:rsidR="00237A13" w:rsidRPr="00A20CBC" w:rsidRDefault="00237A13" w:rsidP="00211CE6">
            <w:pPr>
              <w:spacing w:before="100" w:beforeAutospacing="1" w:after="100" w:afterAutospacing="1"/>
              <w:contextualSpacing/>
              <w:jc w:val="center"/>
              <w:rPr>
                <w:sz w:val="24"/>
                <w:szCs w:val="24"/>
              </w:rPr>
            </w:pPr>
            <w:r w:rsidRPr="00A20CBC">
              <w:rPr>
                <w:b/>
                <w:bCs/>
                <w:sz w:val="24"/>
                <w:szCs w:val="24"/>
              </w:rPr>
              <w:t>Druh výdavku</w:t>
            </w:r>
          </w:p>
        </w:tc>
        <w:tc>
          <w:tcPr>
            <w:tcW w:w="2788" w:type="dxa"/>
            <w:vAlign w:val="center"/>
          </w:tcPr>
          <w:p w14:paraId="6100246D" w14:textId="77777777" w:rsidR="00237A13" w:rsidRPr="00A20CBC" w:rsidRDefault="00237A13" w:rsidP="00211CE6">
            <w:pPr>
              <w:spacing w:before="100" w:beforeAutospacing="1" w:after="100" w:afterAutospacing="1"/>
              <w:contextualSpacing/>
              <w:jc w:val="center"/>
              <w:rPr>
                <w:sz w:val="24"/>
                <w:szCs w:val="24"/>
              </w:rPr>
            </w:pPr>
            <w:r w:rsidRPr="00A20CBC">
              <w:rPr>
                <w:b/>
                <w:bCs/>
                <w:sz w:val="24"/>
                <w:szCs w:val="24"/>
              </w:rPr>
              <w:t>Rozpočet</w:t>
            </w:r>
          </w:p>
        </w:tc>
        <w:tc>
          <w:tcPr>
            <w:tcW w:w="3018" w:type="dxa"/>
            <w:vAlign w:val="center"/>
          </w:tcPr>
          <w:p w14:paraId="5D824156" w14:textId="77777777" w:rsidR="00237A13" w:rsidRPr="00A20CBC" w:rsidRDefault="00237A13" w:rsidP="00211CE6">
            <w:pPr>
              <w:spacing w:before="100" w:beforeAutospacing="1" w:after="100" w:afterAutospacing="1"/>
              <w:contextualSpacing/>
              <w:jc w:val="center"/>
              <w:rPr>
                <w:sz w:val="24"/>
                <w:szCs w:val="24"/>
              </w:rPr>
            </w:pPr>
            <w:r w:rsidRPr="00A20CBC">
              <w:rPr>
                <w:b/>
                <w:bCs/>
                <w:sz w:val="24"/>
                <w:szCs w:val="24"/>
              </w:rPr>
              <w:t>Čerpanie</w:t>
            </w:r>
          </w:p>
        </w:tc>
      </w:tr>
      <w:tr w:rsidR="007D1E04" w:rsidRPr="00A20CBC" w14:paraId="525E3FAF" w14:textId="77777777" w:rsidTr="00211CE6">
        <w:tc>
          <w:tcPr>
            <w:tcW w:w="3256" w:type="dxa"/>
            <w:vAlign w:val="center"/>
          </w:tcPr>
          <w:p w14:paraId="10E9FB2F" w14:textId="072A2C1B" w:rsidR="007D1E04" w:rsidRPr="00A20CBC" w:rsidRDefault="007D1E04" w:rsidP="007D1E04">
            <w:pPr>
              <w:spacing w:before="100" w:beforeAutospacing="1" w:after="100" w:afterAutospacing="1"/>
              <w:contextualSpacing/>
              <w:rPr>
                <w:sz w:val="24"/>
                <w:szCs w:val="24"/>
              </w:rPr>
            </w:pPr>
            <w:r w:rsidRPr="00A20CBC">
              <w:rPr>
                <w:b/>
                <w:i/>
                <w:sz w:val="24"/>
                <w:szCs w:val="24"/>
              </w:rPr>
              <w:t>Spolu bežné výdavky</w:t>
            </w:r>
          </w:p>
        </w:tc>
        <w:tc>
          <w:tcPr>
            <w:tcW w:w="2788" w:type="dxa"/>
          </w:tcPr>
          <w:p w14:paraId="7B560633" w14:textId="283855BB" w:rsidR="007D1E04" w:rsidRPr="007D1E04" w:rsidRDefault="007D1E04" w:rsidP="007D1E04">
            <w:pPr>
              <w:spacing w:before="100" w:beforeAutospacing="1" w:after="100" w:afterAutospacing="1"/>
              <w:contextualSpacing/>
              <w:jc w:val="center"/>
              <w:rPr>
                <w:b/>
                <w:sz w:val="24"/>
                <w:szCs w:val="24"/>
              </w:rPr>
            </w:pPr>
            <w:r w:rsidRPr="007D1E04">
              <w:rPr>
                <w:b/>
                <w:sz w:val="24"/>
                <w:szCs w:val="24"/>
              </w:rPr>
              <w:t>106 320,00</w:t>
            </w:r>
          </w:p>
        </w:tc>
        <w:tc>
          <w:tcPr>
            <w:tcW w:w="3018" w:type="dxa"/>
          </w:tcPr>
          <w:p w14:paraId="2E38C159" w14:textId="143D9FF5" w:rsidR="007D1E04" w:rsidRPr="007D1E04" w:rsidRDefault="007D1E04" w:rsidP="007D1E04">
            <w:pPr>
              <w:spacing w:before="100" w:beforeAutospacing="1" w:after="100" w:afterAutospacing="1"/>
              <w:contextualSpacing/>
              <w:jc w:val="center"/>
              <w:rPr>
                <w:b/>
                <w:sz w:val="24"/>
                <w:szCs w:val="24"/>
              </w:rPr>
            </w:pPr>
            <w:r w:rsidRPr="007D1E04">
              <w:rPr>
                <w:b/>
                <w:sz w:val="24"/>
                <w:szCs w:val="24"/>
              </w:rPr>
              <w:t>92 133,44</w:t>
            </w:r>
          </w:p>
        </w:tc>
      </w:tr>
      <w:tr w:rsidR="007D1E04" w:rsidRPr="00A20CBC" w14:paraId="736B524F" w14:textId="77777777" w:rsidTr="00211CE6">
        <w:tc>
          <w:tcPr>
            <w:tcW w:w="3256" w:type="dxa"/>
            <w:vAlign w:val="center"/>
          </w:tcPr>
          <w:p w14:paraId="5DC19ADF" w14:textId="77777777" w:rsidR="007D1E04" w:rsidRPr="00A20CBC" w:rsidRDefault="007D1E04" w:rsidP="007D1E04">
            <w:pPr>
              <w:spacing w:before="100" w:beforeAutospacing="1" w:after="100" w:afterAutospacing="1"/>
              <w:contextualSpacing/>
              <w:rPr>
                <w:sz w:val="24"/>
                <w:szCs w:val="24"/>
              </w:rPr>
            </w:pPr>
            <w:r w:rsidRPr="00A20CBC">
              <w:rPr>
                <w:sz w:val="24"/>
                <w:szCs w:val="24"/>
              </w:rPr>
              <w:t>Mzdy</w:t>
            </w:r>
          </w:p>
        </w:tc>
        <w:tc>
          <w:tcPr>
            <w:tcW w:w="2788" w:type="dxa"/>
          </w:tcPr>
          <w:p w14:paraId="675F471C" w14:textId="32A6D3A7" w:rsidR="007D1E04" w:rsidRPr="00A20CBC" w:rsidRDefault="007D1E04" w:rsidP="007D1E04">
            <w:pPr>
              <w:spacing w:before="100" w:beforeAutospacing="1" w:after="100" w:afterAutospacing="1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39 230,00</w:t>
            </w:r>
          </w:p>
        </w:tc>
        <w:tc>
          <w:tcPr>
            <w:tcW w:w="3018" w:type="dxa"/>
          </w:tcPr>
          <w:p w14:paraId="4D37DECE" w14:textId="11234F66" w:rsidR="007D1E04" w:rsidRPr="00A20CBC" w:rsidRDefault="007D1E04" w:rsidP="007D1E04">
            <w:pPr>
              <w:spacing w:before="100" w:beforeAutospacing="1" w:after="100" w:afterAutospacing="1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  <w:r w:rsidRPr="00A20CBC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296</w:t>
            </w:r>
            <w:r w:rsidRPr="00A20CBC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87</w:t>
            </w:r>
          </w:p>
        </w:tc>
      </w:tr>
      <w:tr w:rsidR="007D1E04" w:rsidRPr="00A20CBC" w14:paraId="1AD2AED1" w14:textId="77777777" w:rsidTr="00211CE6">
        <w:tc>
          <w:tcPr>
            <w:tcW w:w="3256" w:type="dxa"/>
            <w:vAlign w:val="center"/>
          </w:tcPr>
          <w:p w14:paraId="774199DB" w14:textId="77777777" w:rsidR="007D1E04" w:rsidRPr="00A20CBC" w:rsidRDefault="007D1E04" w:rsidP="007D1E04">
            <w:pPr>
              <w:spacing w:before="100" w:beforeAutospacing="1" w:after="100" w:afterAutospacing="1"/>
              <w:contextualSpacing/>
              <w:rPr>
                <w:sz w:val="24"/>
                <w:szCs w:val="24"/>
              </w:rPr>
            </w:pPr>
            <w:r w:rsidRPr="00A20CBC">
              <w:rPr>
                <w:sz w:val="24"/>
                <w:szCs w:val="24"/>
              </w:rPr>
              <w:t>Odvody</w:t>
            </w:r>
          </w:p>
        </w:tc>
        <w:tc>
          <w:tcPr>
            <w:tcW w:w="2788" w:type="dxa"/>
          </w:tcPr>
          <w:p w14:paraId="2AB85BD3" w14:textId="12E2BCBE" w:rsidR="007D1E04" w:rsidRPr="00A20CBC" w:rsidRDefault="007D1E04" w:rsidP="007D1E04">
            <w:pPr>
              <w:spacing w:before="100" w:beforeAutospacing="1" w:after="100" w:afterAutospacing="1"/>
              <w:contextualSpacing/>
              <w:jc w:val="center"/>
              <w:rPr>
                <w:sz w:val="24"/>
                <w:szCs w:val="24"/>
              </w:rPr>
            </w:pPr>
            <w:r w:rsidRPr="00A20CBC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4</w:t>
            </w:r>
            <w:r w:rsidRPr="00A20CBC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190</w:t>
            </w:r>
            <w:r w:rsidRPr="00A20CBC">
              <w:rPr>
                <w:sz w:val="24"/>
                <w:szCs w:val="24"/>
              </w:rPr>
              <w:t>,00</w:t>
            </w:r>
          </w:p>
        </w:tc>
        <w:tc>
          <w:tcPr>
            <w:tcW w:w="3018" w:type="dxa"/>
          </w:tcPr>
          <w:p w14:paraId="7DA76B77" w14:textId="7A433014" w:rsidR="007D1E04" w:rsidRPr="00A20CBC" w:rsidRDefault="007D1E04" w:rsidP="007D1E04">
            <w:pPr>
              <w:spacing w:before="100" w:beforeAutospacing="1" w:after="100" w:afterAutospacing="1"/>
              <w:contextualSpacing/>
              <w:jc w:val="center"/>
              <w:rPr>
                <w:sz w:val="24"/>
                <w:szCs w:val="24"/>
              </w:rPr>
            </w:pPr>
            <w:r w:rsidRPr="00A20CBC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4 107,60</w:t>
            </w:r>
          </w:p>
        </w:tc>
      </w:tr>
      <w:tr w:rsidR="007D1E04" w:rsidRPr="00A20CBC" w14:paraId="09332DB9" w14:textId="77777777" w:rsidTr="00211CE6">
        <w:tc>
          <w:tcPr>
            <w:tcW w:w="3256" w:type="dxa"/>
            <w:vAlign w:val="center"/>
          </w:tcPr>
          <w:p w14:paraId="1F8941B3" w14:textId="77777777" w:rsidR="007D1E04" w:rsidRPr="00A20CBC" w:rsidRDefault="007D1E04" w:rsidP="007D1E04">
            <w:pPr>
              <w:spacing w:before="100" w:beforeAutospacing="1" w:after="100" w:afterAutospacing="1"/>
              <w:contextualSpacing/>
              <w:rPr>
                <w:sz w:val="24"/>
                <w:szCs w:val="24"/>
              </w:rPr>
            </w:pPr>
            <w:r w:rsidRPr="00A20CBC">
              <w:rPr>
                <w:sz w:val="24"/>
                <w:szCs w:val="24"/>
              </w:rPr>
              <w:t>Tovary a služby</w:t>
            </w:r>
          </w:p>
        </w:tc>
        <w:tc>
          <w:tcPr>
            <w:tcW w:w="2788" w:type="dxa"/>
          </w:tcPr>
          <w:p w14:paraId="6FAA2539" w14:textId="116AB46E" w:rsidR="007D1E04" w:rsidRPr="00A20CBC" w:rsidRDefault="007D1E04" w:rsidP="007D1E04">
            <w:pPr>
              <w:spacing w:before="100" w:beforeAutospacing="1" w:after="100" w:afterAutospacing="1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52 500</w:t>
            </w:r>
            <w:r w:rsidRPr="00A20CBC">
              <w:rPr>
                <w:sz w:val="24"/>
                <w:szCs w:val="24"/>
              </w:rPr>
              <w:t>,00</w:t>
            </w:r>
          </w:p>
        </w:tc>
        <w:tc>
          <w:tcPr>
            <w:tcW w:w="3018" w:type="dxa"/>
          </w:tcPr>
          <w:p w14:paraId="6D62FA8F" w14:textId="19FACD7E" w:rsidR="007D1E04" w:rsidRPr="00A20CBC" w:rsidRDefault="007D1E04" w:rsidP="007D1E04">
            <w:pPr>
              <w:spacing w:before="100" w:beforeAutospacing="1" w:after="100" w:afterAutospacing="1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36 728</w:t>
            </w:r>
            <w:r w:rsidRPr="00A20CBC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97</w:t>
            </w:r>
          </w:p>
        </w:tc>
      </w:tr>
      <w:tr w:rsidR="007D1E04" w:rsidRPr="00A20CBC" w14:paraId="2718BAF8" w14:textId="77777777" w:rsidTr="00211CE6">
        <w:tc>
          <w:tcPr>
            <w:tcW w:w="3256" w:type="dxa"/>
            <w:vAlign w:val="center"/>
          </w:tcPr>
          <w:p w14:paraId="0B6DC9BC" w14:textId="77777777" w:rsidR="007D1E04" w:rsidRPr="00A20CBC" w:rsidRDefault="007D1E04" w:rsidP="007D1E04">
            <w:pPr>
              <w:spacing w:before="100" w:beforeAutospacing="1" w:after="100" w:afterAutospacing="1"/>
              <w:contextualSpacing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Cestovné</w:t>
            </w:r>
          </w:p>
        </w:tc>
        <w:tc>
          <w:tcPr>
            <w:tcW w:w="2788" w:type="dxa"/>
          </w:tcPr>
          <w:p w14:paraId="0DE0D544" w14:textId="45AA2208" w:rsidR="007D1E04" w:rsidRPr="00A20CBC" w:rsidRDefault="007D1E04" w:rsidP="007D1E04">
            <w:pPr>
              <w:spacing w:before="100" w:beforeAutospacing="1" w:after="100" w:afterAutospacing="1"/>
              <w:contextualSpacing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0,00</w:t>
            </w:r>
          </w:p>
        </w:tc>
        <w:tc>
          <w:tcPr>
            <w:tcW w:w="3018" w:type="dxa"/>
          </w:tcPr>
          <w:p w14:paraId="05624C60" w14:textId="77777777" w:rsidR="007D1E04" w:rsidRPr="00A20CBC" w:rsidRDefault="007D1E04" w:rsidP="007D1E04">
            <w:pPr>
              <w:spacing w:before="100" w:beforeAutospacing="1" w:after="100" w:afterAutospacing="1"/>
              <w:contextualSpacing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0,00</w:t>
            </w:r>
          </w:p>
        </w:tc>
      </w:tr>
      <w:tr w:rsidR="007D1E04" w:rsidRPr="00A20CBC" w14:paraId="5DC0DF9B" w14:textId="77777777" w:rsidTr="00211CE6">
        <w:tc>
          <w:tcPr>
            <w:tcW w:w="3256" w:type="dxa"/>
            <w:vAlign w:val="center"/>
          </w:tcPr>
          <w:p w14:paraId="7AC9897E" w14:textId="77777777" w:rsidR="007D1E04" w:rsidRPr="00A20CBC" w:rsidRDefault="007D1E04" w:rsidP="007D1E04">
            <w:pPr>
              <w:spacing w:before="100" w:beforeAutospacing="1" w:after="100" w:afterAutospacing="1"/>
              <w:contextualSpacing/>
              <w:rPr>
                <w:i/>
                <w:sz w:val="24"/>
                <w:szCs w:val="24"/>
              </w:rPr>
            </w:pPr>
            <w:r w:rsidRPr="00A20CBC">
              <w:rPr>
                <w:i/>
                <w:sz w:val="24"/>
                <w:szCs w:val="24"/>
              </w:rPr>
              <w:t>Energie</w:t>
            </w:r>
          </w:p>
        </w:tc>
        <w:tc>
          <w:tcPr>
            <w:tcW w:w="2788" w:type="dxa"/>
          </w:tcPr>
          <w:p w14:paraId="20AC98F7" w14:textId="5A8E474C" w:rsidR="007D1E04" w:rsidRPr="00A20CBC" w:rsidRDefault="007D1E04" w:rsidP="0049606D">
            <w:pPr>
              <w:spacing w:before="100" w:beforeAutospacing="1" w:after="100" w:afterAutospacing="1"/>
              <w:contextualSpacing/>
              <w:jc w:val="center"/>
              <w:rPr>
                <w:i/>
                <w:sz w:val="24"/>
                <w:szCs w:val="24"/>
              </w:rPr>
            </w:pPr>
            <w:r w:rsidRPr="00A20CBC">
              <w:rPr>
                <w:i/>
                <w:sz w:val="24"/>
                <w:szCs w:val="24"/>
              </w:rPr>
              <w:t>1</w:t>
            </w:r>
            <w:r w:rsidR="0049606D">
              <w:rPr>
                <w:i/>
                <w:sz w:val="24"/>
                <w:szCs w:val="24"/>
              </w:rPr>
              <w:t>0</w:t>
            </w:r>
            <w:r w:rsidRPr="00A20CBC">
              <w:rPr>
                <w:i/>
                <w:sz w:val="24"/>
                <w:szCs w:val="24"/>
              </w:rPr>
              <w:t> </w:t>
            </w:r>
            <w:r>
              <w:rPr>
                <w:i/>
                <w:sz w:val="24"/>
                <w:szCs w:val="24"/>
              </w:rPr>
              <w:t>5</w:t>
            </w:r>
            <w:r w:rsidR="0049606D">
              <w:rPr>
                <w:i/>
                <w:sz w:val="24"/>
                <w:szCs w:val="24"/>
              </w:rPr>
              <w:t>00</w:t>
            </w:r>
            <w:r w:rsidRPr="00A20CBC">
              <w:rPr>
                <w:i/>
                <w:sz w:val="24"/>
                <w:szCs w:val="24"/>
              </w:rPr>
              <w:t>,00</w:t>
            </w:r>
          </w:p>
        </w:tc>
        <w:tc>
          <w:tcPr>
            <w:tcW w:w="3018" w:type="dxa"/>
          </w:tcPr>
          <w:p w14:paraId="18750EAE" w14:textId="77753A97" w:rsidR="007D1E04" w:rsidRPr="00A20CBC" w:rsidRDefault="0049606D" w:rsidP="0049606D">
            <w:pPr>
              <w:spacing w:before="100" w:beforeAutospacing="1" w:after="100" w:afterAutospacing="1"/>
              <w:contextualSpacing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9</w:t>
            </w:r>
            <w:r w:rsidR="007D1E04" w:rsidRPr="00A20CBC">
              <w:rPr>
                <w:i/>
                <w:sz w:val="24"/>
                <w:szCs w:val="24"/>
              </w:rPr>
              <w:t> </w:t>
            </w:r>
            <w:r>
              <w:rPr>
                <w:i/>
                <w:sz w:val="24"/>
                <w:szCs w:val="24"/>
              </w:rPr>
              <w:t>2</w:t>
            </w:r>
            <w:r w:rsidR="007D1E04">
              <w:rPr>
                <w:i/>
                <w:sz w:val="24"/>
                <w:szCs w:val="24"/>
              </w:rPr>
              <w:t>1</w:t>
            </w:r>
            <w:r>
              <w:rPr>
                <w:i/>
                <w:sz w:val="24"/>
                <w:szCs w:val="24"/>
              </w:rPr>
              <w:t>4</w:t>
            </w:r>
            <w:r w:rsidR="007D1E04" w:rsidRPr="00A20CBC">
              <w:rPr>
                <w:i/>
                <w:sz w:val="24"/>
                <w:szCs w:val="24"/>
              </w:rPr>
              <w:t>,</w:t>
            </w:r>
            <w:r>
              <w:rPr>
                <w:i/>
                <w:sz w:val="24"/>
                <w:szCs w:val="24"/>
              </w:rPr>
              <w:t>94</w:t>
            </w:r>
          </w:p>
        </w:tc>
      </w:tr>
      <w:tr w:rsidR="007D1E04" w:rsidRPr="00A20CBC" w14:paraId="341419C7" w14:textId="77777777" w:rsidTr="00211CE6">
        <w:tc>
          <w:tcPr>
            <w:tcW w:w="3256" w:type="dxa"/>
            <w:vAlign w:val="center"/>
          </w:tcPr>
          <w:p w14:paraId="4B4F3891" w14:textId="77777777" w:rsidR="007D1E04" w:rsidRPr="00A20CBC" w:rsidRDefault="007D1E04" w:rsidP="007D1E04">
            <w:pPr>
              <w:spacing w:before="100" w:beforeAutospacing="1" w:after="100" w:afterAutospacing="1"/>
              <w:contextualSpacing/>
              <w:rPr>
                <w:i/>
                <w:sz w:val="24"/>
                <w:szCs w:val="24"/>
              </w:rPr>
            </w:pPr>
            <w:r w:rsidRPr="00A20CBC">
              <w:rPr>
                <w:i/>
                <w:sz w:val="24"/>
                <w:szCs w:val="24"/>
              </w:rPr>
              <w:t>Potraviny</w:t>
            </w:r>
          </w:p>
        </w:tc>
        <w:tc>
          <w:tcPr>
            <w:tcW w:w="2788" w:type="dxa"/>
          </w:tcPr>
          <w:p w14:paraId="3939E4CC" w14:textId="178B50CC" w:rsidR="007D1E04" w:rsidRPr="00A20CBC" w:rsidRDefault="007D1E04" w:rsidP="0049606D">
            <w:pPr>
              <w:spacing w:before="100" w:beforeAutospacing="1" w:after="100" w:afterAutospacing="1"/>
              <w:contextualSpacing/>
              <w:jc w:val="center"/>
              <w:rPr>
                <w:i/>
                <w:sz w:val="24"/>
                <w:szCs w:val="24"/>
              </w:rPr>
            </w:pPr>
            <w:r w:rsidRPr="00A20CBC">
              <w:rPr>
                <w:i/>
                <w:sz w:val="24"/>
                <w:szCs w:val="24"/>
              </w:rPr>
              <w:t>3</w:t>
            </w:r>
            <w:r w:rsidR="0049606D">
              <w:rPr>
                <w:i/>
                <w:sz w:val="24"/>
                <w:szCs w:val="24"/>
              </w:rPr>
              <w:t>8</w:t>
            </w:r>
            <w:r w:rsidRPr="00A20CBC">
              <w:rPr>
                <w:i/>
                <w:sz w:val="24"/>
                <w:szCs w:val="24"/>
              </w:rPr>
              <w:t> </w:t>
            </w:r>
            <w:r w:rsidR="0049606D">
              <w:rPr>
                <w:i/>
                <w:sz w:val="24"/>
                <w:szCs w:val="24"/>
              </w:rPr>
              <w:t>00</w:t>
            </w:r>
            <w:r w:rsidRPr="00A20CBC">
              <w:rPr>
                <w:i/>
                <w:sz w:val="24"/>
                <w:szCs w:val="24"/>
              </w:rPr>
              <w:t>0,00</w:t>
            </w:r>
          </w:p>
        </w:tc>
        <w:tc>
          <w:tcPr>
            <w:tcW w:w="3018" w:type="dxa"/>
          </w:tcPr>
          <w:p w14:paraId="7D0B42F1" w14:textId="5A94FA3B" w:rsidR="007D1E04" w:rsidRPr="00A20CBC" w:rsidRDefault="007D1E04" w:rsidP="0049606D">
            <w:pPr>
              <w:spacing w:before="100" w:beforeAutospacing="1" w:after="100" w:afterAutospacing="1"/>
              <w:contextualSpacing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</w:t>
            </w:r>
            <w:r w:rsidR="0049606D">
              <w:rPr>
                <w:i/>
                <w:sz w:val="24"/>
                <w:szCs w:val="24"/>
              </w:rPr>
              <w:t>4</w:t>
            </w:r>
            <w:r w:rsidRPr="00A20CBC">
              <w:rPr>
                <w:i/>
                <w:sz w:val="24"/>
                <w:szCs w:val="24"/>
              </w:rPr>
              <w:t> </w:t>
            </w:r>
            <w:r w:rsidR="0049606D">
              <w:rPr>
                <w:i/>
                <w:sz w:val="24"/>
                <w:szCs w:val="24"/>
              </w:rPr>
              <w:t>30</w:t>
            </w:r>
            <w:r>
              <w:rPr>
                <w:i/>
                <w:sz w:val="24"/>
                <w:szCs w:val="24"/>
              </w:rPr>
              <w:t>8</w:t>
            </w:r>
            <w:r w:rsidRPr="00A20CBC">
              <w:rPr>
                <w:i/>
                <w:sz w:val="24"/>
                <w:szCs w:val="24"/>
              </w:rPr>
              <w:t>,</w:t>
            </w:r>
            <w:r w:rsidR="0049606D">
              <w:rPr>
                <w:i/>
                <w:sz w:val="24"/>
                <w:szCs w:val="24"/>
              </w:rPr>
              <w:t>75</w:t>
            </w:r>
          </w:p>
        </w:tc>
      </w:tr>
      <w:tr w:rsidR="007D1E04" w:rsidRPr="00A20CBC" w14:paraId="6479C8A2" w14:textId="77777777" w:rsidTr="00211CE6">
        <w:tc>
          <w:tcPr>
            <w:tcW w:w="3256" w:type="dxa"/>
            <w:vAlign w:val="center"/>
          </w:tcPr>
          <w:p w14:paraId="022DB573" w14:textId="77777777" w:rsidR="007D1E04" w:rsidRPr="00A20CBC" w:rsidRDefault="007D1E04" w:rsidP="007D1E04">
            <w:pPr>
              <w:spacing w:before="100" w:beforeAutospacing="1" w:after="100" w:afterAutospacing="1"/>
              <w:contextualSpacing/>
              <w:rPr>
                <w:i/>
                <w:sz w:val="24"/>
                <w:szCs w:val="24"/>
              </w:rPr>
            </w:pPr>
            <w:r w:rsidRPr="00A20CBC">
              <w:rPr>
                <w:i/>
                <w:sz w:val="24"/>
                <w:szCs w:val="24"/>
              </w:rPr>
              <w:t>Materiál</w:t>
            </w:r>
          </w:p>
        </w:tc>
        <w:tc>
          <w:tcPr>
            <w:tcW w:w="2788" w:type="dxa"/>
          </w:tcPr>
          <w:p w14:paraId="2E969B33" w14:textId="1DB8C2BF" w:rsidR="007D1E04" w:rsidRPr="00A20CBC" w:rsidRDefault="0049606D" w:rsidP="0049606D">
            <w:pPr>
              <w:spacing w:before="100" w:beforeAutospacing="1" w:after="100" w:afterAutospacing="1"/>
              <w:contextualSpacing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</w:t>
            </w:r>
            <w:r w:rsidR="007D1E04" w:rsidRPr="00A20CBC">
              <w:rPr>
                <w:i/>
                <w:sz w:val="24"/>
                <w:szCs w:val="24"/>
              </w:rPr>
              <w:t> </w:t>
            </w:r>
            <w:r>
              <w:rPr>
                <w:i/>
                <w:sz w:val="24"/>
                <w:szCs w:val="24"/>
              </w:rPr>
              <w:t>100</w:t>
            </w:r>
            <w:r w:rsidR="007D1E04" w:rsidRPr="00A20CBC">
              <w:rPr>
                <w:i/>
                <w:sz w:val="24"/>
                <w:szCs w:val="24"/>
              </w:rPr>
              <w:t>0,00</w:t>
            </w:r>
          </w:p>
        </w:tc>
        <w:tc>
          <w:tcPr>
            <w:tcW w:w="3018" w:type="dxa"/>
          </w:tcPr>
          <w:p w14:paraId="62CCC3A0" w14:textId="38FA0AF5" w:rsidR="007D1E04" w:rsidRPr="00A20CBC" w:rsidRDefault="007D1E04" w:rsidP="0049606D">
            <w:pPr>
              <w:spacing w:before="100" w:beforeAutospacing="1" w:after="100" w:afterAutospacing="1"/>
              <w:contextualSpacing/>
              <w:jc w:val="center"/>
              <w:rPr>
                <w:i/>
                <w:sz w:val="24"/>
                <w:szCs w:val="24"/>
              </w:rPr>
            </w:pPr>
            <w:r w:rsidRPr="00A20CBC">
              <w:rPr>
                <w:i/>
                <w:sz w:val="24"/>
                <w:szCs w:val="24"/>
              </w:rPr>
              <w:t>1</w:t>
            </w:r>
            <w:r w:rsidR="0049606D">
              <w:rPr>
                <w:i/>
                <w:sz w:val="24"/>
                <w:szCs w:val="24"/>
              </w:rPr>
              <w:t xml:space="preserve"> 01</w:t>
            </w:r>
            <w:r w:rsidRPr="00A20CBC">
              <w:rPr>
                <w:i/>
                <w:sz w:val="24"/>
                <w:szCs w:val="24"/>
              </w:rPr>
              <w:t>6,</w:t>
            </w:r>
            <w:r w:rsidR="0049606D">
              <w:rPr>
                <w:i/>
                <w:sz w:val="24"/>
                <w:szCs w:val="24"/>
              </w:rPr>
              <w:t>0</w:t>
            </w:r>
            <w:r w:rsidRPr="00A20CBC">
              <w:rPr>
                <w:i/>
                <w:sz w:val="24"/>
                <w:szCs w:val="24"/>
              </w:rPr>
              <w:t>6</w:t>
            </w:r>
          </w:p>
        </w:tc>
      </w:tr>
      <w:tr w:rsidR="007D1E04" w:rsidRPr="00A20CBC" w14:paraId="5E9F6979" w14:textId="77777777" w:rsidTr="00211CE6">
        <w:tc>
          <w:tcPr>
            <w:tcW w:w="3256" w:type="dxa"/>
            <w:vAlign w:val="center"/>
          </w:tcPr>
          <w:p w14:paraId="2F12E431" w14:textId="77777777" w:rsidR="007D1E04" w:rsidRPr="00A20CBC" w:rsidRDefault="007D1E04" w:rsidP="007D1E04">
            <w:pPr>
              <w:spacing w:before="100" w:beforeAutospacing="1" w:after="100" w:afterAutospacing="1"/>
              <w:contextualSpacing/>
              <w:rPr>
                <w:i/>
                <w:sz w:val="24"/>
                <w:szCs w:val="24"/>
              </w:rPr>
            </w:pPr>
            <w:r w:rsidRPr="00A20CBC">
              <w:rPr>
                <w:i/>
                <w:sz w:val="24"/>
                <w:szCs w:val="24"/>
              </w:rPr>
              <w:t>Rutinná a štandardná údržba</w:t>
            </w:r>
          </w:p>
        </w:tc>
        <w:tc>
          <w:tcPr>
            <w:tcW w:w="2788" w:type="dxa"/>
          </w:tcPr>
          <w:p w14:paraId="02C8F084" w14:textId="5399DCCD" w:rsidR="007D1E04" w:rsidRPr="00A20CBC" w:rsidRDefault="007D1E04" w:rsidP="0049606D">
            <w:pPr>
              <w:spacing w:before="100" w:beforeAutospacing="1" w:after="100" w:afterAutospacing="1"/>
              <w:contextualSpacing/>
              <w:jc w:val="center"/>
              <w:rPr>
                <w:i/>
                <w:sz w:val="24"/>
                <w:szCs w:val="24"/>
              </w:rPr>
            </w:pPr>
            <w:r w:rsidRPr="00A20CBC">
              <w:rPr>
                <w:i/>
                <w:sz w:val="24"/>
                <w:szCs w:val="24"/>
              </w:rPr>
              <w:t xml:space="preserve"> </w:t>
            </w:r>
            <w:r w:rsidR="0049606D">
              <w:rPr>
                <w:i/>
                <w:sz w:val="24"/>
                <w:szCs w:val="24"/>
              </w:rPr>
              <w:t>8</w:t>
            </w:r>
            <w:r w:rsidRPr="00A20CBC">
              <w:rPr>
                <w:i/>
                <w:sz w:val="24"/>
                <w:szCs w:val="24"/>
              </w:rPr>
              <w:t>00,00</w:t>
            </w:r>
          </w:p>
        </w:tc>
        <w:tc>
          <w:tcPr>
            <w:tcW w:w="3018" w:type="dxa"/>
          </w:tcPr>
          <w:p w14:paraId="71BF9AB8" w14:textId="519A1BB7" w:rsidR="007D1E04" w:rsidRPr="00A20CBC" w:rsidRDefault="0049606D" w:rsidP="0049606D">
            <w:pPr>
              <w:spacing w:before="100" w:beforeAutospacing="1" w:after="100" w:afterAutospacing="1"/>
              <w:contextualSpacing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128</w:t>
            </w:r>
            <w:r w:rsidR="007D1E04" w:rsidRPr="00A20CBC">
              <w:rPr>
                <w:i/>
                <w:sz w:val="24"/>
                <w:szCs w:val="24"/>
              </w:rPr>
              <w:t>,</w:t>
            </w:r>
            <w:r>
              <w:rPr>
                <w:i/>
                <w:sz w:val="24"/>
                <w:szCs w:val="24"/>
              </w:rPr>
              <w:t>60</w:t>
            </w:r>
          </w:p>
        </w:tc>
      </w:tr>
      <w:tr w:rsidR="007D1E04" w:rsidRPr="00A20CBC" w14:paraId="43E657F4" w14:textId="77777777" w:rsidTr="00211CE6">
        <w:tc>
          <w:tcPr>
            <w:tcW w:w="3256" w:type="dxa"/>
            <w:vAlign w:val="center"/>
          </w:tcPr>
          <w:p w14:paraId="249E35A1" w14:textId="77777777" w:rsidR="007D1E04" w:rsidRPr="00A20CBC" w:rsidRDefault="007D1E04" w:rsidP="007D1E04">
            <w:pPr>
              <w:spacing w:before="100" w:beforeAutospacing="1" w:after="100" w:afterAutospacing="1"/>
              <w:contextualSpacing/>
              <w:rPr>
                <w:i/>
                <w:sz w:val="24"/>
                <w:szCs w:val="24"/>
              </w:rPr>
            </w:pPr>
            <w:r w:rsidRPr="00A20CBC">
              <w:rPr>
                <w:i/>
                <w:sz w:val="24"/>
                <w:szCs w:val="24"/>
              </w:rPr>
              <w:t>Služby</w:t>
            </w:r>
          </w:p>
        </w:tc>
        <w:tc>
          <w:tcPr>
            <w:tcW w:w="2788" w:type="dxa"/>
          </w:tcPr>
          <w:p w14:paraId="647C1FD4" w14:textId="4284A052" w:rsidR="007D1E04" w:rsidRPr="00A20CBC" w:rsidRDefault="007D1E04" w:rsidP="0049606D">
            <w:pPr>
              <w:spacing w:before="100" w:beforeAutospacing="1" w:after="100" w:afterAutospacing="1"/>
              <w:contextualSpacing/>
              <w:jc w:val="center"/>
              <w:rPr>
                <w:i/>
                <w:sz w:val="24"/>
                <w:szCs w:val="24"/>
              </w:rPr>
            </w:pPr>
            <w:r w:rsidRPr="00A20CBC">
              <w:rPr>
                <w:i/>
                <w:sz w:val="24"/>
                <w:szCs w:val="24"/>
              </w:rPr>
              <w:t>2 </w:t>
            </w:r>
            <w:r w:rsidR="0049606D">
              <w:rPr>
                <w:i/>
                <w:sz w:val="24"/>
                <w:szCs w:val="24"/>
              </w:rPr>
              <w:t>100</w:t>
            </w:r>
            <w:r w:rsidRPr="00A20CBC">
              <w:rPr>
                <w:i/>
                <w:sz w:val="24"/>
                <w:szCs w:val="24"/>
              </w:rPr>
              <w:t>,00</w:t>
            </w:r>
          </w:p>
        </w:tc>
        <w:tc>
          <w:tcPr>
            <w:tcW w:w="3018" w:type="dxa"/>
          </w:tcPr>
          <w:p w14:paraId="08DDE6A7" w14:textId="647C47C1" w:rsidR="007D1E04" w:rsidRPr="00A20CBC" w:rsidRDefault="00C6788E" w:rsidP="00C6788E">
            <w:pPr>
              <w:spacing w:before="100" w:beforeAutospacing="1" w:after="100" w:afterAutospacing="1"/>
              <w:contextualSpacing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</w:t>
            </w:r>
            <w:r w:rsidR="007D1E04" w:rsidRPr="00A20CBC">
              <w:rPr>
                <w:i/>
                <w:sz w:val="24"/>
                <w:szCs w:val="24"/>
              </w:rPr>
              <w:t> </w:t>
            </w:r>
            <w:r>
              <w:rPr>
                <w:i/>
                <w:sz w:val="24"/>
                <w:szCs w:val="24"/>
              </w:rPr>
              <w:t>060</w:t>
            </w:r>
            <w:r w:rsidR="007D1E04" w:rsidRPr="00A20CBC">
              <w:rPr>
                <w:i/>
                <w:sz w:val="24"/>
                <w:szCs w:val="24"/>
              </w:rPr>
              <w:t>,</w:t>
            </w:r>
            <w:r>
              <w:rPr>
                <w:i/>
                <w:sz w:val="24"/>
                <w:szCs w:val="24"/>
              </w:rPr>
              <w:t>6</w:t>
            </w:r>
            <w:r w:rsidR="007D1E04">
              <w:rPr>
                <w:i/>
                <w:sz w:val="24"/>
                <w:szCs w:val="24"/>
              </w:rPr>
              <w:t>2</w:t>
            </w:r>
          </w:p>
        </w:tc>
      </w:tr>
      <w:tr w:rsidR="007D1E04" w:rsidRPr="00A20CBC" w14:paraId="3C0D9AC3" w14:textId="77777777" w:rsidTr="00211CE6">
        <w:tc>
          <w:tcPr>
            <w:tcW w:w="3256" w:type="dxa"/>
            <w:vAlign w:val="center"/>
          </w:tcPr>
          <w:p w14:paraId="76C909D3" w14:textId="77777777" w:rsidR="007D1E04" w:rsidRPr="00A20CBC" w:rsidRDefault="007D1E04" w:rsidP="007D1E04">
            <w:pPr>
              <w:spacing w:before="100" w:beforeAutospacing="1" w:after="100" w:afterAutospacing="1"/>
              <w:contextualSpacing/>
              <w:rPr>
                <w:sz w:val="24"/>
                <w:szCs w:val="24"/>
              </w:rPr>
            </w:pPr>
            <w:r w:rsidRPr="00A20CBC">
              <w:rPr>
                <w:sz w:val="24"/>
                <w:szCs w:val="24"/>
              </w:rPr>
              <w:t>Bežné transfery jednotlivcom</w:t>
            </w:r>
          </w:p>
        </w:tc>
        <w:tc>
          <w:tcPr>
            <w:tcW w:w="2788" w:type="dxa"/>
          </w:tcPr>
          <w:p w14:paraId="198AC9DB" w14:textId="3B80EA4A" w:rsidR="007D1E04" w:rsidRPr="00A20CBC" w:rsidRDefault="007D1E04" w:rsidP="00C6788E">
            <w:pPr>
              <w:spacing w:before="100" w:beforeAutospacing="1" w:after="100" w:afterAutospacing="1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C6788E">
              <w:rPr>
                <w:sz w:val="24"/>
                <w:szCs w:val="24"/>
              </w:rPr>
              <w:t>00</w:t>
            </w:r>
            <w:r w:rsidRPr="00A20CBC">
              <w:rPr>
                <w:sz w:val="24"/>
                <w:szCs w:val="24"/>
              </w:rPr>
              <w:t>,00</w:t>
            </w:r>
          </w:p>
        </w:tc>
        <w:tc>
          <w:tcPr>
            <w:tcW w:w="3018" w:type="dxa"/>
          </w:tcPr>
          <w:p w14:paraId="7C6EA71A" w14:textId="100F854D" w:rsidR="007D1E04" w:rsidRPr="00A20CBC" w:rsidRDefault="00C6788E" w:rsidP="007D1E04">
            <w:pPr>
              <w:spacing w:before="100" w:beforeAutospacing="1" w:after="100" w:afterAutospacing="1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C6788E" w:rsidRPr="00A20CBC" w14:paraId="74B0F768" w14:textId="77777777" w:rsidTr="00211CE6">
        <w:tc>
          <w:tcPr>
            <w:tcW w:w="3256" w:type="dxa"/>
            <w:vAlign w:val="center"/>
          </w:tcPr>
          <w:p w14:paraId="26F458A4" w14:textId="117DB2C8" w:rsidR="00C6788E" w:rsidRPr="00A20CBC" w:rsidRDefault="00C6788E" w:rsidP="00C6788E">
            <w:pPr>
              <w:spacing w:before="100" w:beforeAutospacing="1" w:after="100" w:afterAutospacing="1"/>
              <w:contextualSpacing/>
              <w:rPr>
                <w:b/>
                <w:bCs/>
                <w:sz w:val="24"/>
                <w:szCs w:val="24"/>
              </w:rPr>
            </w:pPr>
            <w:r w:rsidRPr="00A20CBC">
              <w:rPr>
                <w:b/>
                <w:i/>
                <w:sz w:val="24"/>
                <w:szCs w:val="24"/>
              </w:rPr>
              <w:t>Spolu kapitálové výdavky</w:t>
            </w:r>
          </w:p>
        </w:tc>
        <w:tc>
          <w:tcPr>
            <w:tcW w:w="2788" w:type="dxa"/>
          </w:tcPr>
          <w:p w14:paraId="06F955FC" w14:textId="1E40553C" w:rsidR="00C6788E" w:rsidRDefault="00C6788E" w:rsidP="00C6788E">
            <w:pPr>
              <w:spacing w:before="100" w:beforeAutospacing="1" w:after="100" w:afterAutospacing="1"/>
              <w:contextualSpacing/>
              <w:jc w:val="center"/>
              <w:rPr>
                <w:b/>
                <w:sz w:val="24"/>
                <w:szCs w:val="24"/>
              </w:rPr>
            </w:pPr>
            <w:r w:rsidRPr="00A20CBC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3018" w:type="dxa"/>
          </w:tcPr>
          <w:p w14:paraId="26646630" w14:textId="2512A994" w:rsidR="00C6788E" w:rsidRDefault="00C6788E" w:rsidP="00C6788E">
            <w:pPr>
              <w:spacing w:before="100" w:beforeAutospacing="1" w:after="100" w:afterAutospacing="1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  <w:r w:rsidRPr="00A20CBC">
              <w:rPr>
                <w:b/>
                <w:sz w:val="24"/>
                <w:szCs w:val="24"/>
              </w:rPr>
              <w:t>,</w:t>
            </w:r>
            <w:r>
              <w:rPr>
                <w:b/>
                <w:sz w:val="24"/>
                <w:szCs w:val="24"/>
              </w:rPr>
              <w:t>00</w:t>
            </w:r>
          </w:p>
        </w:tc>
      </w:tr>
      <w:tr w:rsidR="00C6788E" w:rsidRPr="00A20CBC" w14:paraId="19CA232F" w14:textId="77777777" w:rsidTr="00211CE6">
        <w:tc>
          <w:tcPr>
            <w:tcW w:w="3256" w:type="dxa"/>
            <w:vAlign w:val="center"/>
          </w:tcPr>
          <w:p w14:paraId="70F710AA" w14:textId="44C0222B" w:rsidR="00C6788E" w:rsidRPr="00A20CBC" w:rsidRDefault="00C6788E" w:rsidP="00C6788E">
            <w:pPr>
              <w:spacing w:before="100" w:beforeAutospacing="1" w:after="100" w:afterAutospacing="1"/>
              <w:contextualSpacing/>
              <w:rPr>
                <w:sz w:val="24"/>
                <w:szCs w:val="24"/>
              </w:rPr>
            </w:pPr>
            <w:r w:rsidRPr="00A20CBC">
              <w:rPr>
                <w:b/>
                <w:bCs/>
                <w:sz w:val="24"/>
                <w:szCs w:val="24"/>
              </w:rPr>
              <w:t xml:space="preserve">Spolu 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788" w:type="dxa"/>
          </w:tcPr>
          <w:p w14:paraId="51474431" w14:textId="78C80FDC" w:rsidR="00C6788E" w:rsidRPr="00A20CBC" w:rsidRDefault="00C6788E" w:rsidP="00C6788E">
            <w:pPr>
              <w:spacing w:before="100" w:beforeAutospacing="1" w:after="100" w:afterAutospacing="1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106</w:t>
            </w:r>
            <w:r w:rsidRPr="00A20CBC">
              <w:rPr>
                <w:b/>
                <w:sz w:val="24"/>
                <w:szCs w:val="24"/>
              </w:rPr>
              <w:t> </w:t>
            </w:r>
            <w:r>
              <w:rPr>
                <w:b/>
                <w:sz w:val="24"/>
                <w:szCs w:val="24"/>
              </w:rPr>
              <w:t>32</w:t>
            </w:r>
            <w:r w:rsidRPr="00A20CBC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3018" w:type="dxa"/>
          </w:tcPr>
          <w:p w14:paraId="360FDE26" w14:textId="266E918E" w:rsidR="00C6788E" w:rsidRPr="00A20CBC" w:rsidRDefault="00C6788E" w:rsidP="00C6788E">
            <w:pPr>
              <w:spacing w:before="100" w:beforeAutospacing="1" w:after="100" w:afterAutospacing="1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92</w:t>
            </w:r>
            <w:r w:rsidRPr="00A20CBC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133</w:t>
            </w:r>
            <w:r w:rsidRPr="00A20CBC">
              <w:rPr>
                <w:b/>
                <w:sz w:val="24"/>
                <w:szCs w:val="24"/>
              </w:rPr>
              <w:t>,</w:t>
            </w:r>
            <w:r>
              <w:rPr>
                <w:b/>
                <w:sz w:val="24"/>
                <w:szCs w:val="24"/>
              </w:rPr>
              <w:t>44</w:t>
            </w:r>
          </w:p>
        </w:tc>
      </w:tr>
    </w:tbl>
    <w:p w14:paraId="7AB49192" w14:textId="77777777" w:rsidR="00237A13" w:rsidRDefault="00237A13" w:rsidP="00237A1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0"/>
          <w:lang w:eastAsia="sk-SK"/>
        </w:rPr>
      </w:pPr>
    </w:p>
    <w:p w14:paraId="7C418386" w14:textId="77777777" w:rsidR="00237A13" w:rsidRPr="00A20CBC" w:rsidRDefault="00237A13" w:rsidP="00237A1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0"/>
          <w:lang w:eastAsia="sk-SK"/>
        </w:rPr>
      </w:pPr>
      <w:r w:rsidRPr="00A20CBC">
        <w:rPr>
          <w:rFonts w:ascii="Times New Roman" w:eastAsia="Times New Roman" w:hAnsi="Times New Roman" w:cs="Times New Roman"/>
          <w:b/>
          <w:i/>
          <w:sz w:val="24"/>
          <w:szCs w:val="20"/>
          <w:lang w:eastAsia="sk-SK"/>
        </w:rPr>
        <w:t>b)Údaje o príspevkoch na čiastočnú úhradu nákladov za pobyt dieťaťa v materskej škole od rodičov alebo inej osoby, ktorá má voči dieťaťu vyživovaciu povinnosť:</w:t>
      </w:r>
    </w:p>
    <w:p w14:paraId="785FA4B0" w14:textId="77777777" w:rsidR="00237A13" w:rsidRPr="00A20CBC" w:rsidRDefault="00237A13" w:rsidP="00237A1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  <w:r w:rsidRPr="00A20CBC">
        <w:rPr>
          <w:rFonts w:ascii="Times New Roman" w:eastAsia="Times New Roman" w:hAnsi="Times New Roman" w:cs="Times New Roman"/>
          <w:sz w:val="24"/>
          <w:szCs w:val="20"/>
          <w:lang w:eastAsia="sk-SK"/>
        </w:rPr>
        <w:tab/>
        <w:t xml:space="preserve">V zmysle § 28 ods.3 zákona NR SR č.245/2008 Z.Z. o výchove a vzdelávaní (školský zákon) a o zmene s doplnení niektorých zákonov vzdelávanie v materskej škole sa uskutočňuje za čiastočnú úhradu. </w:t>
      </w:r>
      <w:r w:rsidRPr="00A20CBC"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  <w:t>Výšku príspevku za pobyt dieťaťa v materskej škole určil</w:t>
      </w:r>
      <w:r w:rsidRPr="00A20CBC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</w:t>
      </w:r>
      <w:r w:rsidRPr="00A20CBC"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  <w:t>zriaďovateľ Všeobecne záväzným nariadením</w:t>
      </w:r>
      <w:r w:rsidRPr="00A20CBC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. </w:t>
      </w:r>
    </w:p>
    <w:p w14:paraId="083DDB44" w14:textId="1E7FA984" w:rsidR="00237A13" w:rsidRPr="00A20CBC" w:rsidRDefault="00237A13" w:rsidP="00237A1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  <w:r w:rsidRPr="00A20CBC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Mesačný príspevok na čiastočnú úhradu nákladov za pobyt dieťaťa v materskej škole je určený </w:t>
      </w:r>
      <w:r w:rsidRPr="00BC5F3C"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  <w:t xml:space="preserve">VZN č.2/2019 </w:t>
      </w:r>
      <w:r w:rsidRPr="00A20CBC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mesta Fiľakovo o výške príspevku na čiastočnú úhradu nákladov v školách a školských zariadeniach v zriaďovateľskej pôsobnosti mesta Fiľakovo </w:t>
      </w:r>
      <w:r w:rsidRPr="00A20CBC"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  <w:t>zo dňa 2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  <w:t>0</w:t>
      </w:r>
      <w:r w:rsidRPr="00A20CBC"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  <w:t>.0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  <w:t>6</w:t>
      </w:r>
      <w:r w:rsidRPr="00A20CBC"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  <w:t>.201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  <w:t>9</w:t>
      </w:r>
      <w:r w:rsidRPr="00A20CBC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vo výške </w:t>
      </w:r>
      <w:r w:rsidRPr="00A20CBC"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  <w:t xml:space="preserve">8,00 € </w:t>
      </w:r>
      <w:r w:rsidRPr="00A20CBC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. Za rok </w:t>
      </w:r>
      <w:r w:rsidR="0011655E"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  <w:t>2020</w:t>
      </w:r>
      <w:r w:rsidRPr="00A20CBC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to bola suma </w:t>
      </w:r>
      <w:r w:rsidR="0011655E"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  <w:t>4</w:t>
      </w:r>
      <w:r w:rsidRPr="00A20CBC"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  <w:t>.8</w:t>
      </w:r>
      <w:r w:rsidR="0011655E"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  <w:t>49</w:t>
      </w:r>
      <w:r w:rsidRPr="00A20CBC"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  <w:t>,</w:t>
      </w:r>
      <w:r w:rsidR="0011655E"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  <w:t>24</w:t>
      </w:r>
      <w:r w:rsidRPr="00A20CBC"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  <w:t xml:space="preserve"> €</w:t>
      </w:r>
      <w:r w:rsidRPr="00A20CBC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.  </w:t>
      </w:r>
    </w:p>
    <w:p w14:paraId="63455D4F" w14:textId="727AC729" w:rsidR="00237A13" w:rsidRPr="00A20CBC" w:rsidRDefault="00237A13" w:rsidP="00237A1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  <w:r w:rsidRPr="00A20CBC">
        <w:rPr>
          <w:rFonts w:ascii="Times New Roman" w:eastAsia="Times New Roman" w:hAnsi="Times New Roman" w:cs="Times New Roman"/>
          <w:sz w:val="24"/>
          <w:szCs w:val="20"/>
          <w:lang w:eastAsia="sk-SK"/>
        </w:rPr>
        <w:lastRenderedPageBreak/>
        <w:t>Dospelí stravníci uhrádzali okrem denného príspevk</w:t>
      </w:r>
      <w:r>
        <w:rPr>
          <w:rFonts w:ascii="Times New Roman" w:eastAsia="Times New Roman" w:hAnsi="Times New Roman" w:cs="Times New Roman"/>
          <w:sz w:val="24"/>
          <w:szCs w:val="20"/>
          <w:lang w:eastAsia="sk-SK"/>
        </w:rPr>
        <w:t>u na nákup potravín vo výške 1,33</w:t>
      </w:r>
      <w:r w:rsidRPr="00A20CBC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€ aj režijné náklady vo výške </w:t>
      </w:r>
      <w:r w:rsidRPr="00A20CBC"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  <w:t>1,00 €</w:t>
      </w:r>
      <w:r w:rsidRPr="00A20CBC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za jedno jedlo, z</w:t>
      </w:r>
      <w:r w:rsidRPr="00A20CBC">
        <w:rPr>
          <w:rFonts w:ascii="Times New Roman" w:eastAsia="Times New Roman" w:hAnsi="Times New Roman" w:cs="Times New Roman"/>
          <w:sz w:val="24"/>
          <w:szCs w:val="24"/>
          <w:lang w:eastAsia="sk-SK"/>
        </w:rPr>
        <w:t>ákonní</w:t>
      </w:r>
      <w:r w:rsidRPr="00A20CBC"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 xml:space="preserve"> </w:t>
      </w:r>
      <w:r w:rsidRPr="00A20CBC">
        <w:rPr>
          <w:rFonts w:ascii="Times New Roman" w:eastAsia="Times New Roman" w:hAnsi="Times New Roman" w:cs="Times New Roman"/>
          <w:sz w:val="24"/>
          <w:szCs w:val="24"/>
          <w:lang w:eastAsia="sk-SK"/>
        </w:rPr>
        <w:t>zástupcovia</w:t>
      </w:r>
      <w:r w:rsidRPr="00A20CBC"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 xml:space="preserve"> </w:t>
      </w:r>
      <w:r w:rsidRPr="00A20CBC">
        <w:rPr>
          <w:rFonts w:ascii="Times New Roman" w:eastAsia="Times New Roman" w:hAnsi="Times New Roman" w:cs="Times New Roman"/>
          <w:sz w:val="24"/>
          <w:szCs w:val="24"/>
          <w:lang w:eastAsia="sk-SK"/>
        </w:rPr>
        <w:t>uhrádzali</w:t>
      </w:r>
      <w:r w:rsidRPr="00A20CBC"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 xml:space="preserve"> </w:t>
      </w:r>
      <w:r w:rsidRPr="00A20CBC">
        <w:rPr>
          <w:rFonts w:ascii="Times New Roman" w:eastAsia="Times New Roman" w:hAnsi="Times New Roman" w:cs="Times New Roman"/>
          <w:sz w:val="24"/>
          <w:szCs w:val="24"/>
          <w:lang w:eastAsia="sk-SK"/>
        </w:rPr>
        <w:t>režijné</w:t>
      </w:r>
      <w:r w:rsidRPr="00A20CBC"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 xml:space="preserve"> </w:t>
      </w:r>
      <w:r w:rsidRPr="00A20CBC">
        <w:rPr>
          <w:rFonts w:ascii="Times New Roman" w:eastAsia="Times New Roman" w:hAnsi="Times New Roman" w:cs="Times New Roman"/>
          <w:sz w:val="24"/>
          <w:szCs w:val="24"/>
          <w:lang w:eastAsia="sk-SK"/>
        </w:rPr>
        <w:t>náklady</w:t>
      </w:r>
      <w:r w:rsidRPr="00A20CBC"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 xml:space="preserve"> </w:t>
      </w:r>
      <w:proofErr w:type="spellStart"/>
      <w:r w:rsidRPr="00A20CBC"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>vo</w:t>
      </w:r>
      <w:proofErr w:type="spellEnd"/>
      <w:r w:rsidRPr="00A20CBC"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 xml:space="preserve"> </w:t>
      </w:r>
      <w:proofErr w:type="spellStart"/>
      <w:r w:rsidRPr="00A20CBC"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>výške</w:t>
      </w:r>
      <w:proofErr w:type="spellEnd"/>
      <w:r w:rsidRPr="00A20CBC"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sk-SK"/>
        </w:rPr>
        <w:t>0,2</w:t>
      </w:r>
      <w:r w:rsidRPr="00A20CBC">
        <w:rPr>
          <w:rFonts w:ascii="Times New Roman" w:eastAsia="Times New Roman" w:hAnsi="Times New Roman" w:cs="Times New Roman"/>
          <w:b/>
          <w:sz w:val="24"/>
          <w:szCs w:val="24"/>
          <w:lang w:val="en-US" w:eastAsia="sk-SK"/>
        </w:rPr>
        <w:t>0 €</w:t>
      </w:r>
      <w:r w:rsidRPr="00A20CBC"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  <w:t xml:space="preserve"> </w:t>
      </w:r>
      <w:r w:rsidRPr="00A20CBC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za deň, v ktorom deti odobrali aspoň jedno jedlo. Za rok </w:t>
      </w:r>
      <w:r w:rsidRPr="00A20CBC"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  <w:t>20</w:t>
      </w:r>
      <w:r w:rsidR="0011655E"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  <w:t>20</w:t>
      </w:r>
      <w:r w:rsidRPr="00A20CBC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to bola spolu suma </w:t>
      </w:r>
      <w:r w:rsidR="0011655E"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  <w:t>4</w:t>
      </w:r>
      <w:r w:rsidRPr="00A20CBC"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  <w:t>.</w:t>
      </w:r>
      <w:r w:rsidR="0011655E"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  <w:t>656</w:t>
      </w:r>
      <w:r w:rsidRPr="00A20CBC"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  <w:t>,</w:t>
      </w:r>
      <w:r w:rsidR="0011655E"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  <w:t>4</w:t>
      </w:r>
      <w:r w:rsidRPr="00A20CBC"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  <w:t>0 €</w:t>
      </w:r>
      <w:r w:rsidRPr="00A20CBC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. Obe sumy sme odviedli na účet zriaďovateľa a bola zahrnutá do rozpočtu materskej školy a školskej jedálne. </w:t>
      </w:r>
    </w:p>
    <w:p w14:paraId="771986DF" w14:textId="77777777" w:rsidR="00237A13" w:rsidRPr="00A20CBC" w:rsidRDefault="00237A13" w:rsidP="00237A1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0"/>
          <w:lang w:eastAsia="sk-SK"/>
        </w:rPr>
      </w:pPr>
      <w:r w:rsidRPr="00A20CBC">
        <w:rPr>
          <w:rFonts w:ascii="Times New Roman" w:eastAsia="Times New Roman" w:hAnsi="Times New Roman" w:cs="Times New Roman"/>
          <w:b/>
          <w:i/>
          <w:sz w:val="24"/>
          <w:szCs w:val="20"/>
          <w:lang w:eastAsia="sk-SK"/>
        </w:rPr>
        <w:t>c)Údaje o príspevkoch na výchovu a vzdelávanie  detí, ktoré majú jeden rok pred plnením povinnej školskej dochádzky</w:t>
      </w:r>
    </w:p>
    <w:p w14:paraId="347B7CC4" w14:textId="6B3759E7" w:rsidR="00237A13" w:rsidRPr="00332002" w:rsidRDefault="00237A13" w:rsidP="003320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  <w:r w:rsidRPr="00A20CBC">
        <w:rPr>
          <w:rFonts w:ascii="Times New Roman" w:eastAsia="Times New Roman" w:hAnsi="Times New Roman" w:cs="Times New Roman"/>
          <w:sz w:val="24"/>
          <w:szCs w:val="20"/>
          <w:lang w:eastAsia="sk-SK"/>
        </w:rPr>
        <w:tab/>
        <w:t xml:space="preserve">Zákon č.245/2008 Z. z. o výchove a vzdelávaní(školský zákon) a o zmene a doplnení niektorých zákonov zaradil materské školy do sústavy škôl a prijal záväzok štátu prispievať na výchovu a vzdelávanie detí, ktoré majú jeden rok pred plnením povinnej školskej dochádzky. Financovanie uvedeného príspevku vyplýva z §1 ods.1 písm. b) zákona č.597/2003 Z. z. o financovaní základných škôl, stredných škôl a školských zariadení v znení neskorších predpisov. Spôsob a podmienky financovania príspevku sú bližšie upravené v §6b tohto zákona. Financovanie sa zabezpečuje z </w:t>
      </w:r>
      <w:r>
        <w:rPr>
          <w:rFonts w:ascii="Times New Roman" w:eastAsia="Times New Roman" w:hAnsi="Times New Roman" w:cs="Times New Roman"/>
          <w:sz w:val="24"/>
          <w:szCs w:val="20"/>
          <w:lang w:eastAsia="sk-SK"/>
        </w:rPr>
        <w:t>rozpočtovej kapitoly MŠVVaŠ SR.</w:t>
      </w:r>
    </w:p>
    <w:p w14:paraId="1E1CCE0C" w14:textId="01F015A3" w:rsidR="00237A13" w:rsidRPr="00A20CBC" w:rsidRDefault="00237A13" w:rsidP="003320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</w:pPr>
      <w:proofErr w:type="spellStart"/>
      <w:r w:rsidRPr="00A20C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sk-SK"/>
        </w:rPr>
        <w:t>Prehľad</w:t>
      </w:r>
      <w:proofErr w:type="spellEnd"/>
      <w:r w:rsidRPr="00A20C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sk-SK"/>
        </w:rPr>
        <w:t xml:space="preserve"> o </w:t>
      </w:r>
      <w:proofErr w:type="spellStart"/>
      <w:r w:rsidRPr="00A20C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sk-SK"/>
        </w:rPr>
        <w:t>čerpaní</w:t>
      </w:r>
      <w:proofErr w:type="spellEnd"/>
      <w:r w:rsidRPr="00A20C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sk-SK"/>
        </w:rPr>
        <w:t xml:space="preserve"> </w:t>
      </w:r>
      <w:r w:rsidRPr="00A20CBC"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  <w:t xml:space="preserve">príspevku na výchovu a </w:t>
      </w:r>
      <w:proofErr w:type="gramStart"/>
      <w:r w:rsidRPr="00A20CBC"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  <w:t>vzdelávanie  detí</w:t>
      </w:r>
      <w:proofErr w:type="gramEnd"/>
      <w:r w:rsidRPr="00A20CBC"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  <w:t>, ktoré majú jeden rok pred plnením povinn</w:t>
      </w:r>
      <w:r w:rsidR="00C6788E"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  <w:t>ej školskej dochádzky za rok 2020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690"/>
        <w:gridCol w:w="1960"/>
        <w:gridCol w:w="2412"/>
      </w:tblGrid>
      <w:tr w:rsidR="00237A13" w:rsidRPr="00A20CBC" w14:paraId="5A685A61" w14:textId="77777777" w:rsidTr="00211CE6">
        <w:trPr>
          <w:trHeight w:val="123"/>
        </w:trPr>
        <w:tc>
          <w:tcPr>
            <w:tcW w:w="4690" w:type="dxa"/>
            <w:vMerge w:val="restart"/>
            <w:vAlign w:val="center"/>
          </w:tcPr>
          <w:p w14:paraId="5219571C" w14:textId="77777777" w:rsidR="00237A13" w:rsidRPr="00A20CBC" w:rsidRDefault="00237A13" w:rsidP="00211CE6">
            <w:pPr>
              <w:spacing w:before="100" w:beforeAutospacing="1" w:after="100" w:afterAutospacing="1"/>
              <w:contextualSpacing/>
              <w:jc w:val="center"/>
              <w:rPr>
                <w:sz w:val="24"/>
                <w:szCs w:val="24"/>
              </w:rPr>
            </w:pPr>
            <w:r w:rsidRPr="00A20CBC">
              <w:rPr>
                <w:b/>
                <w:bCs/>
                <w:sz w:val="24"/>
                <w:szCs w:val="24"/>
              </w:rPr>
              <w:t>Druh výdavku</w:t>
            </w:r>
          </w:p>
        </w:tc>
        <w:tc>
          <w:tcPr>
            <w:tcW w:w="1960" w:type="dxa"/>
            <w:vAlign w:val="center"/>
          </w:tcPr>
          <w:p w14:paraId="312FADB8" w14:textId="77777777" w:rsidR="00237A13" w:rsidRPr="00A20CBC" w:rsidRDefault="00237A13" w:rsidP="00211CE6">
            <w:pPr>
              <w:spacing w:before="100" w:beforeAutospacing="1" w:after="100" w:afterAutospacing="1"/>
              <w:contextualSpacing/>
              <w:jc w:val="center"/>
              <w:rPr>
                <w:sz w:val="24"/>
                <w:szCs w:val="24"/>
              </w:rPr>
            </w:pPr>
            <w:r w:rsidRPr="00A20CBC">
              <w:rPr>
                <w:b/>
                <w:bCs/>
                <w:sz w:val="24"/>
                <w:szCs w:val="24"/>
              </w:rPr>
              <w:t>Rozpočet</w:t>
            </w:r>
          </w:p>
        </w:tc>
        <w:tc>
          <w:tcPr>
            <w:tcW w:w="2412" w:type="dxa"/>
            <w:vAlign w:val="center"/>
          </w:tcPr>
          <w:p w14:paraId="0D28343A" w14:textId="77777777" w:rsidR="00237A13" w:rsidRPr="00A20CBC" w:rsidRDefault="00237A13" w:rsidP="00211CE6">
            <w:pPr>
              <w:spacing w:before="100" w:beforeAutospacing="1" w:after="100" w:afterAutospacing="1"/>
              <w:contextualSpacing/>
              <w:jc w:val="center"/>
              <w:rPr>
                <w:sz w:val="24"/>
                <w:szCs w:val="24"/>
              </w:rPr>
            </w:pPr>
            <w:r w:rsidRPr="00A20CBC">
              <w:rPr>
                <w:b/>
                <w:bCs/>
                <w:sz w:val="24"/>
                <w:szCs w:val="24"/>
              </w:rPr>
              <w:t>Čerpanie</w:t>
            </w:r>
          </w:p>
        </w:tc>
      </w:tr>
      <w:tr w:rsidR="00237A13" w:rsidRPr="00A20CBC" w14:paraId="05B2F6B1" w14:textId="77777777" w:rsidTr="00211CE6">
        <w:trPr>
          <w:trHeight w:val="123"/>
        </w:trPr>
        <w:tc>
          <w:tcPr>
            <w:tcW w:w="4690" w:type="dxa"/>
            <w:vMerge/>
            <w:vAlign w:val="center"/>
          </w:tcPr>
          <w:p w14:paraId="706015C0" w14:textId="77777777" w:rsidR="00237A13" w:rsidRPr="00A20CBC" w:rsidRDefault="00237A13" w:rsidP="00211CE6">
            <w:pPr>
              <w:spacing w:before="100" w:beforeAutospacing="1" w:after="100" w:afterAutospacing="1"/>
              <w:contextualSpacing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60" w:type="dxa"/>
            <w:vMerge w:val="restart"/>
            <w:vAlign w:val="center"/>
          </w:tcPr>
          <w:p w14:paraId="312F50C6" w14:textId="45FCCB8C" w:rsidR="00237A13" w:rsidRPr="00A20CBC" w:rsidRDefault="00237A13" w:rsidP="0009633E">
            <w:pPr>
              <w:spacing w:before="100" w:beforeAutospacing="1" w:after="100" w:afterAutospacing="1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  <w:r w:rsidRPr="00A20CBC">
              <w:rPr>
                <w:b/>
                <w:sz w:val="24"/>
                <w:szCs w:val="24"/>
              </w:rPr>
              <w:t> </w:t>
            </w:r>
            <w:r w:rsidR="0009633E">
              <w:rPr>
                <w:b/>
                <w:sz w:val="24"/>
                <w:szCs w:val="24"/>
              </w:rPr>
              <w:t>486</w:t>
            </w:r>
            <w:r w:rsidRPr="00A20CBC">
              <w:rPr>
                <w:b/>
                <w:sz w:val="24"/>
                <w:szCs w:val="24"/>
              </w:rPr>
              <w:t>,00</w:t>
            </w:r>
          </w:p>
        </w:tc>
        <w:tc>
          <w:tcPr>
            <w:tcW w:w="2412" w:type="dxa"/>
            <w:vAlign w:val="center"/>
          </w:tcPr>
          <w:p w14:paraId="7F3A96AA" w14:textId="431E3A58" w:rsidR="00237A13" w:rsidRPr="00A20CBC" w:rsidRDefault="0009633E" w:rsidP="0009633E">
            <w:pPr>
              <w:spacing w:before="100" w:beforeAutospacing="1" w:after="100" w:afterAutospacing="1"/>
              <w:contextualSpacing/>
              <w:jc w:val="center"/>
              <w:rPr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  <w:r w:rsidR="00237A13" w:rsidRPr="00A20CBC">
              <w:rPr>
                <w:b/>
                <w:sz w:val="24"/>
                <w:szCs w:val="24"/>
              </w:rPr>
              <w:t> </w:t>
            </w:r>
            <w:r>
              <w:rPr>
                <w:b/>
                <w:sz w:val="24"/>
                <w:szCs w:val="24"/>
              </w:rPr>
              <w:t>0</w:t>
            </w:r>
            <w:r w:rsidR="00237A13">
              <w:rPr>
                <w:b/>
                <w:sz w:val="24"/>
                <w:szCs w:val="24"/>
              </w:rPr>
              <w:t>4</w:t>
            </w:r>
            <w:r>
              <w:rPr>
                <w:b/>
                <w:sz w:val="24"/>
                <w:szCs w:val="24"/>
              </w:rPr>
              <w:t>9</w:t>
            </w:r>
            <w:r w:rsidR="00237A13" w:rsidRPr="00A20CBC">
              <w:rPr>
                <w:b/>
                <w:sz w:val="24"/>
                <w:szCs w:val="24"/>
              </w:rPr>
              <w:t>,</w:t>
            </w:r>
            <w:r>
              <w:rPr>
                <w:b/>
                <w:sz w:val="24"/>
                <w:szCs w:val="24"/>
              </w:rPr>
              <w:t>00</w:t>
            </w:r>
            <w:r w:rsidR="00237A13" w:rsidRPr="00A20CBC">
              <w:rPr>
                <w:b/>
                <w:sz w:val="24"/>
                <w:szCs w:val="24"/>
              </w:rPr>
              <w:t xml:space="preserve"> – </w:t>
            </w:r>
            <w:r w:rsidR="00C6788E" w:rsidRPr="00C94EFB">
              <w:rPr>
                <w:i/>
                <w:sz w:val="24"/>
                <w:szCs w:val="24"/>
              </w:rPr>
              <w:t>k 31.12.2020</w:t>
            </w:r>
          </w:p>
        </w:tc>
      </w:tr>
      <w:tr w:rsidR="00237A13" w:rsidRPr="00A20CBC" w14:paraId="68DF0BBD" w14:textId="77777777" w:rsidTr="00211CE6">
        <w:trPr>
          <w:trHeight w:val="122"/>
        </w:trPr>
        <w:tc>
          <w:tcPr>
            <w:tcW w:w="4690" w:type="dxa"/>
            <w:vMerge/>
            <w:vAlign w:val="center"/>
          </w:tcPr>
          <w:p w14:paraId="3DAE8C63" w14:textId="77777777" w:rsidR="00237A13" w:rsidRPr="00A20CBC" w:rsidRDefault="00237A13" w:rsidP="00211CE6">
            <w:pPr>
              <w:spacing w:before="100" w:beforeAutospacing="1" w:after="100" w:afterAutospacing="1"/>
              <w:contextualSpacing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60" w:type="dxa"/>
            <w:vMerge/>
            <w:vAlign w:val="center"/>
          </w:tcPr>
          <w:p w14:paraId="6C4C929F" w14:textId="77777777" w:rsidR="00237A13" w:rsidRPr="00A20CBC" w:rsidRDefault="00237A13" w:rsidP="00211CE6">
            <w:pPr>
              <w:spacing w:before="100" w:beforeAutospacing="1" w:after="100" w:afterAutospacing="1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2" w:type="dxa"/>
            <w:vAlign w:val="center"/>
          </w:tcPr>
          <w:p w14:paraId="50A1C3BD" w14:textId="47F38A3A" w:rsidR="00237A13" w:rsidRPr="00A20CBC" w:rsidRDefault="00EF1A81" w:rsidP="00EF1A81">
            <w:pPr>
              <w:spacing w:before="100" w:beforeAutospacing="1" w:after="100" w:afterAutospacing="1"/>
              <w:contextualSpacing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  <w:r w:rsidR="00237A13" w:rsidRPr="00A20CBC">
              <w:rPr>
                <w:b/>
                <w:sz w:val="24"/>
                <w:szCs w:val="24"/>
              </w:rPr>
              <w:t> </w:t>
            </w:r>
            <w:r w:rsidR="00237A13">
              <w:rPr>
                <w:b/>
                <w:sz w:val="24"/>
                <w:szCs w:val="24"/>
              </w:rPr>
              <w:t>4</w:t>
            </w:r>
            <w:r>
              <w:rPr>
                <w:b/>
                <w:sz w:val="24"/>
                <w:szCs w:val="24"/>
              </w:rPr>
              <w:t>37</w:t>
            </w:r>
            <w:r w:rsidR="00237A13" w:rsidRPr="00A20CBC">
              <w:rPr>
                <w:b/>
                <w:sz w:val="24"/>
                <w:szCs w:val="24"/>
              </w:rPr>
              <w:t>,</w:t>
            </w:r>
            <w:r>
              <w:rPr>
                <w:b/>
                <w:sz w:val="24"/>
                <w:szCs w:val="24"/>
              </w:rPr>
              <w:t>00</w:t>
            </w:r>
            <w:r w:rsidR="00237A13">
              <w:rPr>
                <w:sz w:val="24"/>
                <w:szCs w:val="24"/>
              </w:rPr>
              <w:t xml:space="preserve"> </w:t>
            </w:r>
            <w:r w:rsidR="00237A13" w:rsidRPr="00C94EFB">
              <w:rPr>
                <w:i/>
                <w:sz w:val="24"/>
                <w:szCs w:val="24"/>
              </w:rPr>
              <w:t>k 31.03.202</w:t>
            </w:r>
            <w:r w:rsidR="00C6788E" w:rsidRPr="00C94EFB">
              <w:rPr>
                <w:i/>
                <w:sz w:val="24"/>
                <w:szCs w:val="24"/>
              </w:rPr>
              <w:t>1</w:t>
            </w:r>
          </w:p>
        </w:tc>
      </w:tr>
      <w:tr w:rsidR="00237A13" w:rsidRPr="00A20CBC" w14:paraId="3754F237" w14:textId="77777777" w:rsidTr="00211CE6">
        <w:trPr>
          <w:trHeight w:val="555"/>
        </w:trPr>
        <w:tc>
          <w:tcPr>
            <w:tcW w:w="4690" w:type="dxa"/>
            <w:vMerge w:val="restart"/>
            <w:vAlign w:val="center"/>
          </w:tcPr>
          <w:p w14:paraId="4FD248F2" w14:textId="52412DE6" w:rsidR="00237A13" w:rsidRPr="00A20CBC" w:rsidRDefault="00237A13" w:rsidP="008E4026">
            <w:pPr>
              <w:spacing w:before="100" w:beforeAutospacing="1" w:after="100" w:afterAutospacing="1"/>
              <w:contextualSpacing/>
              <w:rPr>
                <w:sz w:val="24"/>
                <w:szCs w:val="24"/>
              </w:rPr>
            </w:pPr>
            <w:r w:rsidRPr="00A20CBC">
              <w:rPr>
                <w:b/>
                <w:sz w:val="24"/>
                <w:szCs w:val="24"/>
              </w:rPr>
              <w:t>Mzdy</w:t>
            </w:r>
            <w:r>
              <w:rPr>
                <w:sz w:val="24"/>
                <w:szCs w:val="24"/>
              </w:rPr>
              <w:t xml:space="preserve"> – odmeny </w:t>
            </w:r>
            <w:r w:rsidR="008E4026">
              <w:rPr>
                <w:sz w:val="24"/>
                <w:szCs w:val="24"/>
              </w:rPr>
              <w:t>pre</w:t>
            </w:r>
            <w:r w:rsidRPr="00A20CB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pedagogických zamestnancov</w:t>
            </w:r>
            <w:r w:rsidRPr="00A20CBC">
              <w:rPr>
                <w:sz w:val="24"/>
                <w:szCs w:val="24"/>
              </w:rPr>
              <w:t xml:space="preserve"> v triedach s deťmi, ktoré majú jeden rok pred plnením povinnej školskej dochádzky</w:t>
            </w:r>
          </w:p>
        </w:tc>
        <w:tc>
          <w:tcPr>
            <w:tcW w:w="1960" w:type="dxa"/>
            <w:vMerge w:val="restart"/>
          </w:tcPr>
          <w:p w14:paraId="51454C59" w14:textId="4DA2BAE8" w:rsidR="00237A13" w:rsidRPr="00A20CBC" w:rsidRDefault="00C94EFB" w:rsidP="00C94EFB">
            <w:pPr>
              <w:spacing w:before="100" w:beforeAutospacing="1" w:after="100" w:afterAutospacing="1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  <w:r w:rsidR="00237A13" w:rsidRPr="00A20CBC">
              <w:rPr>
                <w:b/>
                <w:sz w:val="24"/>
                <w:szCs w:val="24"/>
              </w:rPr>
              <w:t> </w:t>
            </w:r>
            <w:r>
              <w:rPr>
                <w:b/>
                <w:sz w:val="24"/>
                <w:szCs w:val="24"/>
              </w:rPr>
              <w:t>2</w:t>
            </w:r>
            <w:r w:rsidR="00237A13">
              <w:rPr>
                <w:b/>
                <w:sz w:val="24"/>
                <w:szCs w:val="24"/>
              </w:rPr>
              <w:t>00</w:t>
            </w:r>
            <w:r w:rsidR="00237A13" w:rsidRPr="00A20CBC">
              <w:rPr>
                <w:b/>
                <w:sz w:val="24"/>
                <w:szCs w:val="24"/>
              </w:rPr>
              <w:t>,00</w:t>
            </w:r>
          </w:p>
        </w:tc>
        <w:tc>
          <w:tcPr>
            <w:tcW w:w="2412" w:type="dxa"/>
          </w:tcPr>
          <w:p w14:paraId="6A8EC367" w14:textId="2C2EED6E" w:rsidR="00237A13" w:rsidRPr="00A20CBC" w:rsidRDefault="0009633E" w:rsidP="00211CE6">
            <w:pPr>
              <w:spacing w:before="100" w:beforeAutospacing="1" w:after="100" w:afterAutospacing="1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  <w:r w:rsidR="00237A13" w:rsidRPr="00A20CBC">
              <w:rPr>
                <w:b/>
                <w:sz w:val="24"/>
                <w:szCs w:val="24"/>
              </w:rPr>
              <w:t> </w:t>
            </w:r>
            <w:r>
              <w:rPr>
                <w:b/>
                <w:sz w:val="24"/>
                <w:szCs w:val="24"/>
              </w:rPr>
              <w:t>2</w:t>
            </w:r>
            <w:r w:rsidR="00237A13">
              <w:rPr>
                <w:b/>
                <w:sz w:val="24"/>
                <w:szCs w:val="24"/>
              </w:rPr>
              <w:t>00</w:t>
            </w:r>
            <w:r w:rsidR="00237A13" w:rsidRPr="00A20CBC">
              <w:rPr>
                <w:b/>
                <w:sz w:val="24"/>
                <w:szCs w:val="24"/>
              </w:rPr>
              <w:t>,00</w:t>
            </w:r>
          </w:p>
          <w:p w14:paraId="01EB34CB" w14:textId="7A7904AF" w:rsidR="00237A13" w:rsidRPr="00C94EFB" w:rsidRDefault="00C94EFB" w:rsidP="00211CE6">
            <w:pPr>
              <w:spacing w:before="100" w:beforeAutospacing="1" w:after="100" w:afterAutospacing="1"/>
              <w:contextualSpacing/>
              <w:jc w:val="center"/>
              <w:rPr>
                <w:b/>
                <w:i/>
                <w:sz w:val="24"/>
                <w:szCs w:val="24"/>
              </w:rPr>
            </w:pPr>
            <w:r w:rsidRPr="00C94EFB">
              <w:rPr>
                <w:i/>
                <w:sz w:val="24"/>
                <w:szCs w:val="24"/>
              </w:rPr>
              <w:t>k 31.12.2020</w:t>
            </w:r>
          </w:p>
        </w:tc>
      </w:tr>
      <w:tr w:rsidR="00237A13" w:rsidRPr="00A20CBC" w14:paraId="3A79E2E8" w14:textId="77777777" w:rsidTr="00211CE6">
        <w:trPr>
          <w:trHeight w:val="555"/>
        </w:trPr>
        <w:tc>
          <w:tcPr>
            <w:tcW w:w="4690" w:type="dxa"/>
            <w:vMerge/>
            <w:vAlign w:val="center"/>
          </w:tcPr>
          <w:p w14:paraId="50DCF0BD" w14:textId="77777777" w:rsidR="00237A13" w:rsidRPr="00A20CBC" w:rsidRDefault="00237A13" w:rsidP="00211CE6">
            <w:pPr>
              <w:spacing w:before="100" w:beforeAutospacing="1" w:after="100" w:afterAutospacing="1"/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1960" w:type="dxa"/>
            <w:vMerge/>
          </w:tcPr>
          <w:p w14:paraId="470C5B73" w14:textId="77777777" w:rsidR="00237A13" w:rsidRDefault="00237A13" w:rsidP="00211CE6">
            <w:pPr>
              <w:spacing w:before="100" w:beforeAutospacing="1" w:after="100" w:afterAutospacing="1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2" w:type="dxa"/>
          </w:tcPr>
          <w:p w14:paraId="03271968" w14:textId="77777777" w:rsidR="00237A13" w:rsidRDefault="00237A13" w:rsidP="00211CE6">
            <w:pPr>
              <w:spacing w:before="100" w:beforeAutospacing="1" w:after="100" w:afterAutospacing="1"/>
              <w:contextualSpacing/>
              <w:jc w:val="center"/>
              <w:rPr>
                <w:b/>
                <w:sz w:val="24"/>
                <w:szCs w:val="24"/>
              </w:rPr>
            </w:pPr>
            <w:r w:rsidRPr="00A20CBC">
              <w:rPr>
                <w:b/>
                <w:sz w:val="24"/>
                <w:szCs w:val="24"/>
              </w:rPr>
              <w:t>0,00</w:t>
            </w:r>
          </w:p>
          <w:p w14:paraId="401D2DFC" w14:textId="7EF3A082" w:rsidR="00C94EFB" w:rsidRPr="00C94EFB" w:rsidRDefault="00C94EFB" w:rsidP="00211CE6">
            <w:pPr>
              <w:spacing w:before="100" w:beforeAutospacing="1" w:after="100" w:afterAutospacing="1"/>
              <w:contextualSpacing/>
              <w:jc w:val="center"/>
              <w:rPr>
                <w:b/>
                <w:i/>
                <w:sz w:val="24"/>
                <w:szCs w:val="24"/>
              </w:rPr>
            </w:pPr>
            <w:r w:rsidRPr="00C94EFB">
              <w:rPr>
                <w:i/>
                <w:sz w:val="24"/>
                <w:szCs w:val="24"/>
              </w:rPr>
              <w:t>k 31.03.2021</w:t>
            </w:r>
          </w:p>
        </w:tc>
      </w:tr>
      <w:tr w:rsidR="00237A13" w:rsidRPr="00A20CBC" w14:paraId="7A906E73" w14:textId="77777777" w:rsidTr="00211CE6">
        <w:tc>
          <w:tcPr>
            <w:tcW w:w="4690" w:type="dxa"/>
            <w:vAlign w:val="center"/>
          </w:tcPr>
          <w:p w14:paraId="7102A742" w14:textId="5677ADA8" w:rsidR="00237A13" w:rsidRPr="00A20CBC" w:rsidRDefault="00237A13" w:rsidP="00211CE6">
            <w:pPr>
              <w:spacing w:before="100" w:beforeAutospacing="1" w:after="100" w:afterAutospacing="1"/>
              <w:contextualSpacing/>
              <w:rPr>
                <w:b/>
                <w:sz w:val="24"/>
                <w:szCs w:val="24"/>
              </w:rPr>
            </w:pPr>
            <w:r w:rsidRPr="00A20CBC">
              <w:rPr>
                <w:b/>
                <w:sz w:val="24"/>
                <w:szCs w:val="24"/>
              </w:rPr>
              <w:t>Tovary a</w:t>
            </w:r>
            <w:r w:rsidR="00FC4677">
              <w:rPr>
                <w:b/>
                <w:sz w:val="24"/>
                <w:szCs w:val="24"/>
              </w:rPr>
              <w:t> </w:t>
            </w:r>
            <w:r w:rsidRPr="00A20CBC">
              <w:rPr>
                <w:b/>
                <w:sz w:val="24"/>
                <w:szCs w:val="24"/>
              </w:rPr>
              <w:t>služby</w:t>
            </w:r>
          </w:p>
        </w:tc>
        <w:tc>
          <w:tcPr>
            <w:tcW w:w="1960" w:type="dxa"/>
          </w:tcPr>
          <w:p w14:paraId="0DD78C09" w14:textId="495229C4" w:rsidR="00237A13" w:rsidRPr="00A20CBC" w:rsidRDefault="00C94EFB" w:rsidP="00C94EFB">
            <w:pPr>
              <w:spacing w:before="100" w:beforeAutospacing="1" w:after="100" w:afterAutospacing="1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  <w:r w:rsidR="00237A13" w:rsidRPr="00A20CBC">
              <w:rPr>
                <w:b/>
                <w:sz w:val="24"/>
                <w:szCs w:val="24"/>
              </w:rPr>
              <w:t> </w:t>
            </w:r>
            <w:r>
              <w:rPr>
                <w:b/>
                <w:sz w:val="24"/>
                <w:szCs w:val="24"/>
              </w:rPr>
              <w:t>286</w:t>
            </w:r>
            <w:r w:rsidR="00237A13" w:rsidRPr="00A20CBC">
              <w:rPr>
                <w:b/>
                <w:sz w:val="24"/>
                <w:szCs w:val="24"/>
              </w:rPr>
              <w:t>,00</w:t>
            </w:r>
          </w:p>
        </w:tc>
        <w:tc>
          <w:tcPr>
            <w:tcW w:w="2412" w:type="dxa"/>
          </w:tcPr>
          <w:p w14:paraId="2123EEE4" w14:textId="4097B394" w:rsidR="00237A13" w:rsidRPr="00A20CBC" w:rsidRDefault="0009633E" w:rsidP="0009633E">
            <w:pPr>
              <w:spacing w:before="100" w:beforeAutospacing="1" w:after="100" w:afterAutospacing="1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  <w:r w:rsidR="00237A13" w:rsidRPr="00A20CBC">
              <w:rPr>
                <w:b/>
                <w:sz w:val="24"/>
                <w:szCs w:val="24"/>
              </w:rPr>
              <w:t> </w:t>
            </w:r>
            <w:r>
              <w:rPr>
                <w:b/>
                <w:sz w:val="24"/>
                <w:szCs w:val="24"/>
              </w:rPr>
              <w:t>286</w:t>
            </w:r>
            <w:r w:rsidR="00237A13" w:rsidRPr="00A20CBC">
              <w:rPr>
                <w:b/>
                <w:sz w:val="24"/>
                <w:szCs w:val="24"/>
              </w:rPr>
              <w:t>,00</w:t>
            </w:r>
          </w:p>
        </w:tc>
      </w:tr>
      <w:tr w:rsidR="00237A13" w:rsidRPr="00A20CBC" w14:paraId="2EDB7123" w14:textId="77777777" w:rsidTr="00211CE6">
        <w:trPr>
          <w:trHeight w:val="413"/>
        </w:trPr>
        <w:tc>
          <w:tcPr>
            <w:tcW w:w="4690" w:type="dxa"/>
            <w:vMerge w:val="restart"/>
            <w:vAlign w:val="center"/>
          </w:tcPr>
          <w:p w14:paraId="11EA38E0" w14:textId="6CB646C2" w:rsidR="00237A13" w:rsidRPr="00A20CBC" w:rsidRDefault="00237A13" w:rsidP="00211CE6">
            <w:pPr>
              <w:spacing w:before="100" w:beforeAutospacing="1" w:after="100" w:afterAutospacing="1"/>
              <w:contextualSpacing/>
              <w:rPr>
                <w:sz w:val="24"/>
                <w:szCs w:val="24"/>
              </w:rPr>
            </w:pPr>
            <w:r w:rsidRPr="00A20CBC">
              <w:rPr>
                <w:sz w:val="24"/>
                <w:szCs w:val="24"/>
              </w:rPr>
              <w:t>Spotrebný materiál na výtvarné a pracovné činnosti s deťmi, far</w:t>
            </w:r>
            <w:r w:rsidR="00C52700">
              <w:rPr>
                <w:sz w:val="24"/>
                <w:szCs w:val="24"/>
              </w:rPr>
              <w:t>by,</w:t>
            </w:r>
            <w:r w:rsidRPr="00A20CBC">
              <w:rPr>
                <w:sz w:val="24"/>
                <w:szCs w:val="24"/>
              </w:rPr>
              <w:t xml:space="preserve"> tonery do tlačiarní</w:t>
            </w:r>
          </w:p>
        </w:tc>
        <w:tc>
          <w:tcPr>
            <w:tcW w:w="1960" w:type="dxa"/>
            <w:vMerge w:val="restart"/>
          </w:tcPr>
          <w:p w14:paraId="6194B008" w14:textId="77777777" w:rsidR="00237A13" w:rsidRPr="00A20CBC" w:rsidRDefault="00237A13" w:rsidP="00211CE6">
            <w:pPr>
              <w:spacing w:before="100" w:beforeAutospacing="1" w:after="100" w:afterAutospacing="1"/>
              <w:contextualSpacing/>
              <w:jc w:val="center"/>
              <w:rPr>
                <w:sz w:val="24"/>
                <w:szCs w:val="24"/>
              </w:rPr>
            </w:pPr>
          </w:p>
          <w:p w14:paraId="203207C3" w14:textId="307D7E2A" w:rsidR="00237A13" w:rsidRPr="00A20CBC" w:rsidRDefault="00C94EFB" w:rsidP="00C94EFB">
            <w:pPr>
              <w:spacing w:before="100" w:beforeAutospacing="1" w:after="100" w:afterAutospacing="1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237A13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996</w:t>
            </w:r>
            <w:r w:rsidR="00237A13">
              <w:rPr>
                <w:sz w:val="24"/>
                <w:szCs w:val="24"/>
              </w:rPr>
              <w:t>,5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2412" w:type="dxa"/>
          </w:tcPr>
          <w:p w14:paraId="3A608A0C" w14:textId="47AE6005" w:rsidR="00237A13" w:rsidRPr="00A20CBC" w:rsidRDefault="00C94EFB" w:rsidP="00211CE6">
            <w:pPr>
              <w:spacing w:before="100" w:beforeAutospacing="1" w:after="100" w:afterAutospacing="1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237A13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660</w:t>
            </w:r>
            <w:r w:rsidR="00237A13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28</w:t>
            </w:r>
          </w:p>
          <w:p w14:paraId="249CCFC5" w14:textId="0FB59F9E" w:rsidR="00237A13" w:rsidRPr="00C94EFB" w:rsidRDefault="00C94EFB" w:rsidP="00211CE6">
            <w:pPr>
              <w:spacing w:before="100" w:beforeAutospacing="1" w:after="100" w:afterAutospacing="1"/>
              <w:contextualSpacing/>
              <w:jc w:val="center"/>
              <w:rPr>
                <w:i/>
                <w:sz w:val="24"/>
                <w:szCs w:val="24"/>
              </w:rPr>
            </w:pPr>
            <w:r w:rsidRPr="00C94EFB">
              <w:rPr>
                <w:i/>
                <w:sz w:val="24"/>
                <w:szCs w:val="24"/>
              </w:rPr>
              <w:t>k 31.12.2020</w:t>
            </w:r>
          </w:p>
        </w:tc>
      </w:tr>
      <w:tr w:rsidR="00237A13" w:rsidRPr="00A20CBC" w14:paraId="7B8925C4" w14:textId="77777777" w:rsidTr="00211CE6">
        <w:trPr>
          <w:trHeight w:val="412"/>
        </w:trPr>
        <w:tc>
          <w:tcPr>
            <w:tcW w:w="4690" w:type="dxa"/>
            <w:vMerge/>
            <w:vAlign w:val="center"/>
          </w:tcPr>
          <w:p w14:paraId="33902AE0" w14:textId="77777777" w:rsidR="00237A13" w:rsidRPr="00A20CBC" w:rsidRDefault="00237A13" w:rsidP="00211CE6">
            <w:pPr>
              <w:spacing w:before="100" w:beforeAutospacing="1" w:after="100" w:afterAutospacing="1"/>
              <w:contextualSpacing/>
              <w:rPr>
                <w:sz w:val="24"/>
                <w:szCs w:val="24"/>
              </w:rPr>
            </w:pPr>
          </w:p>
        </w:tc>
        <w:tc>
          <w:tcPr>
            <w:tcW w:w="1960" w:type="dxa"/>
            <w:vMerge/>
          </w:tcPr>
          <w:p w14:paraId="3CC9A113" w14:textId="77777777" w:rsidR="00237A13" w:rsidRPr="00A20CBC" w:rsidRDefault="00237A13" w:rsidP="00211CE6">
            <w:pPr>
              <w:spacing w:before="100" w:beforeAutospacing="1" w:after="100" w:afterAutospacing="1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412" w:type="dxa"/>
          </w:tcPr>
          <w:p w14:paraId="05DAFDC7" w14:textId="77777777" w:rsidR="00237A13" w:rsidRDefault="00C94EFB" w:rsidP="00C94EFB">
            <w:pPr>
              <w:spacing w:before="100" w:beforeAutospacing="1" w:after="100" w:afterAutospacing="1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09633E">
              <w:rPr>
                <w:sz w:val="24"/>
                <w:szCs w:val="24"/>
              </w:rPr>
              <w:t xml:space="preserve"> 3</w:t>
            </w:r>
            <w:r>
              <w:rPr>
                <w:sz w:val="24"/>
                <w:szCs w:val="24"/>
              </w:rPr>
              <w:t>36</w:t>
            </w:r>
            <w:r w:rsidR="00237A13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28</w:t>
            </w:r>
          </w:p>
          <w:p w14:paraId="1E353D9B" w14:textId="002DE3A9" w:rsidR="00C94EFB" w:rsidRPr="00C94EFB" w:rsidRDefault="00C94EFB" w:rsidP="00C94EFB">
            <w:pPr>
              <w:spacing w:before="100" w:beforeAutospacing="1" w:after="100" w:afterAutospacing="1"/>
              <w:contextualSpacing/>
              <w:jc w:val="center"/>
              <w:rPr>
                <w:i/>
                <w:sz w:val="24"/>
                <w:szCs w:val="24"/>
              </w:rPr>
            </w:pPr>
            <w:r w:rsidRPr="00C94EFB">
              <w:rPr>
                <w:i/>
                <w:sz w:val="24"/>
                <w:szCs w:val="24"/>
              </w:rPr>
              <w:t>k 31.03.2021</w:t>
            </w:r>
          </w:p>
        </w:tc>
      </w:tr>
      <w:tr w:rsidR="00237A13" w:rsidRPr="00A20CBC" w14:paraId="2FADC31A" w14:textId="77777777" w:rsidTr="00211CE6">
        <w:trPr>
          <w:trHeight w:val="825"/>
        </w:trPr>
        <w:tc>
          <w:tcPr>
            <w:tcW w:w="4690" w:type="dxa"/>
            <w:vMerge w:val="restart"/>
            <w:vAlign w:val="center"/>
          </w:tcPr>
          <w:p w14:paraId="577AD4D3" w14:textId="7DDA9E0A" w:rsidR="00237A13" w:rsidRPr="00A20CBC" w:rsidRDefault="00237A13" w:rsidP="00211CE6">
            <w:pPr>
              <w:spacing w:before="100" w:beforeAutospacing="1" w:after="100" w:afterAutospacing="1"/>
              <w:contextualSpacing/>
              <w:rPr>
                <w:sz w:val="24"/>
                <w:szCs w:val="24"/>
              </w:rPr>
            </w:pPr>
            <w:r w:rsidRPr="00A20CBC">
              <w:rPr>
                <w:sz w:val="24"/>
                <w:szCs w:val="24"/>
              </w:rPr>
              <w:t>Učebné pomôcky – k</w:t>
            </w:r>
            <w:r>
              <w:rPr>
                <w:sz w:val="24"/>
                <w:szCs w:val="24"/>
              </w:rPr>
              <w:t> </w:t>
            </w:r>
            <w:r w:rsidRPr="00A20CBC">
              <w:rPr>
                <w:sz w:val="24"/>
                <w:szCs w:val="24"/>
              </w:rPr>
              <w:t>bádateľským</w:t>
            </w:r>
            <w:r>
              <w:rPr>
                <w:sz w:val="24"/>
                <w:szCs w:val="24"/>
              </w:rPr>
              <w:t xml:space="preserve"> aktivitám, </w:t>
            </w:r>
            <w:r w:rsidRPr="00A20CBC">
              <w:rPr>
                <w:sz w:val="24"/>
                <w:szCs w:val="24"/>
              </w:rPr>
              <w:t xml:space="preserve"> k</w:t>
            </w:r>
            <w:r>
              <w:rPr>
                <w:sz w:val="24"/>
                <w:szCs w:val="24"/>
              </w:rPr>
              <w:t> </w:t>
            </w:r>
            <w:r w:rsidRPr="00A20CBC">
              <w:rPr>
                <w:sz w:val="24"/>
                <w:szCs w:val="24"/>
              </w:rPr>
              <w:t>technickým aktivitám</w:t>
            </w:r>
            <w:r w:rsidR="00C52700">
              <w:rPr>
                <w:sz w:val="24"/>
                <w:szCs w:val="24"/>
              </w:rPr>
              <w:t>-dielenský stôl</w:t>
            </w:r>
            <w:r w:rsidRPr="00A20CBC">
              <w:rPr>
                <w:sz w:val="24"/>
                <w:szCs w:val="24"/>
              </w:rPr>
              <w:t>,</w:t>
            </w:r>
            <w:r w:rsidR="00C5270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detské </w:t>
            </w:r>
            <w:r w:rsidRPr="00A20CBC">
              <w:rPr>
                <w:sz w:val="24"/>
                <w:szCs w:val="24"/>
              </w:rPr>
              <w:t>knihy, odborná literatúra, pracovné zošity, stavebnice, didaktické hry.....</w:t>
            </w:r>
          </w:p>
          <w:p w14:paraId="1E438FFA" w14:textId="288E635C" w:rsidR="00237A13" w:rsidRPr="00A20CBC" w:rsidRDefault="00237A13" w:rsidP="00211CE6">
            <w:pPr>
              <w:spacing w:before="100" w:beforeAutospacing="1" w:after="100" w:afterAutospacing="1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výpočtová t</w:t>
            </w:r>
            <w:r w:rsidR="00C94EFB">
              <w:rPr>
                <w:sz w:val="24"/>
                <w:szCs w:val="24"/>
              </w:rPr>
              <w:t>echnika – 4</w:t>
            </w:r>
            <w:r w:rsidR="00C52700">
              <w:rPr>
                <w:sz w:val="24"/>
                <w:szCs w:val="24"/>
              </w:rPr>
              <w:t>ks</w:t>
            </w:r>
            <w:r w:rsidR="00C94EFB">
              <w:rPr>
                <w:sz w:val="24"/>
                <w:szCs w:val="24"/>
              </w:rPr>
              <w:t xml:space="preserve"> stolové počítače</w:t>
            </w:r>
            <w:r w:rsidR="00C52700">
              <w:rPr>
                <w:sz w:val="24"/>
                <w:szCs w:val="24"/>
              </w:rPr>
              <w:t>, 2ks CD prehrávače, 2 ks syntetizátor</w:t>
            </w:r>
          </w:p>
        </w:tc>
        <w:tc>
          <w:tcPr>
            <w:tcW w:w="1960" w:type="dxa"/>
            <w:vMerge w:val="restart"/>
          </w:tcPr>
          <w:p w14:paraId="20F71DD3" w14:textId="77777777" w:rsidR="00237A13" w:rsidRPr="00A20CBC" w:rsidRDefault="00237A13" w:rsidP="00211CE6">
            <w:pPr>
              <w:spacing w:before="100" w:beforeAutospacing="1" w:after="100" w:afterAutospacing="1"/>
              <w:contextualSpacing/>
              <w:jc w:val="center"/>
              <w:rPr>
                <w:sz w:val="24"/>
                <w:szCs w:val="24"/>
              </w:rPr>
            </w:pPr>
          </w:p>
          <w:p w14:paraId="433FDD60" w14:textId="77777777" w:rsidR="00237A13" w:rsidRPr="00A20CBC" w:rsidRDefault="00237A13" w:rsidP="00211CE6">
            <w:pPr>
              <w:spacing w:before="100" w:beforeAutospacing="1" w:after="100" w:afterAutospacing="1"/>
              <w:contextualSpacing/>
              <w:jc w:val="center"/>
              <w:rPr>
                <w:sz w:val="24"/>
                <w:szCs w:val="24"/>
              </w:rPr>
            </w:pPr>
          </w:p>
          <w:p w14:paraId="041C8EC9" w14:textId="24F8192D" w:rsidR="00237A13" w:rsidRPr="00A20CBC" w:rsidRDefault="00C94EFB" w:rsidP="00211CE6">
            <w:pPr>
              <w:spacing w:before="100" w:beforeAutospacing="1" w:after="100" w:afterAutospacing="1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237A1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242</w:t>
            </w:r>
            <w:r w:rsidR="00237A13" w:rsidRPr="00A20CBC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64</w:t>
            </w:r>
          </w:p>
          <w:p w14:paraId="569E5F81" w14:textId="77777777" w:rsidR="00237A13" w:rsidRPr="00A20CBC" w:rsidRDefault="00237A13" w:rsidP="00211CE6">
            <w:pPr>
              <w:spacing w:before="100" w:beforeAutospacing="1" w:after="100" w:afterAutospacing="1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412" w:type="dxa"/>
          </w:tcPr>
          <w:p w14:paraId="0C19B8B6" w14:textId="1CE5E0D7" w:rsidR="00237A13" w:rsidRPr="00A20CBC" w:rsidRDefault="00C94EFB" w:rsidP="00C94EFB">
            <w:pPr>
              <w:spacing w:before="100" w:beforeAutospacing="1" w:after="100" w:afterAutospacing="1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237A13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159</w:t>
            </w:r>
            <w:r w:rsidR="00237A13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22</w:t>
            </w:r>
          </w:p>
          <w:p w14:paraId="51CFE5BF" w14:textId="45B9358F" w:rsidR="00237A13" w:rsidRPr="00C94EFB" w:rsidRDefault="00C94EFB" w:rsidP="00211CE6">
            <w:pPr>
              <w:spacing w:before="100" w:beforeAutospacing="1" w:after="100" w:afterAutospacing="1"/>
              <w:contextualSpacing/>
              <w:jc w:val="center"/>
              <w:rPr>
                <w:i/>
                <w:sz w:val="24"/>
                <w:szCs w:val="24"/>
              </w:rPr>
            </w:pPr>
            <w:r w:rsidRPr="00C94EFB">
              <w:rPr>
                <w:i/>
                <w:sz w:val="24"/>
                <w:szCs w:val="24"/>
              </w:rPr>
              <w:t>k 31.12.2020</w:t>
            </w:r>
          </w:p>
        </w:tc>
      </w:tr>
      <w:tr w:rsidR="00237A13" w:rsidRPr="00A20CBC" w14:paraId="5970EC8E" w14:textId="77777777" w:rsidTr="00211CE6">
        <w:trPr>
          <w:trHeight w:val="825"/>
        </w:trPr>
        <w:tc>
          <w:tcPr>
            <w:tcW w:w="4690" w:type="dxa"/>
            <w:vMerge/>
            <w:vAlign w:val="center"/>
          </w:tcPr>
          <w:p w14:paraId="382299CF" w14:textId="77777777" w:rsidR="00237A13" w:rsidRPr="00A20CBC" w:rsidRDefault="00237A13" w:rsidP="00211CE6">
            <w:pPr>
              <w:spacing w:before="100" w:beforeAutospacing="1" w:after="100" w:afterAutospacing="1"/>
              <w:contextualSpacing/>
              <w:rPr>
                <w:sz w:val="24"/>
                <w:szCs w:val="24"/>
              </w:rPr>
            </w:pPr>
          </w:p>
        </w:tc>
        <w:tc>
          <w:tcPr>
            <w:tcW w:w="1960" w:type="dxa"/>
            <w:vMerge/>
          </w:tcPr>
          <w:p w14:paraId="22735A1D" w14:textId="77777777" w:rsidR="00237A13" w:rsidRPr="00A20CBC" w:rsidRDefault="00237A13" w:rsidP="00211CE6">
            <w:pPr>
              <w:spacing w:before="100" w:beforeAutospacing="1" w:after="100" w:afterAutospacing="1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412" w:type="dxa"/>
          </w:tcPr>
          <w:p w14:paraId="2BAF60DF" w14:textId="3374EBB7" w:rsidR="00237A13" w:rsidRDefault="00C94EFB" w:rsidP="00C94EFB">
            <w:pPr>
              <w:spacing w:before="100" w:beforeAutospacing="1" w:after="100" w:afterAutospacing="1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2 083</w:t>
            </w:r>
            <w:r w:rsidR="00237A13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42</w:t>
            </w:r>
          </w:p>
          <w:p w14:paraId="3E54E20D" w14:textId="61F66040" w:rsidR="00C94EFB" w:rsidRPr="00C94EFB" w:rsidRDefault="00C94EFB" w:rsidP="00C94EFB">
            <w:pPr>
              <w:spacing w:before="100" w:beforeAutospacing="1" w:after="100" w:afterAutospacing="1"/>
              <w:contextualSpacing/>
              <w:jc w:val="center"/>
              <w:rPr>
                <w:i/>
                <w:sz w:val="24"/>
                <w:szCs w:val="24"/>
              </w:rPr>
            </w:pPr>
            <w:r w:rsidRPr="00C94EFB">
              <w:rPr>
                <w:i/>
                <w:sz w:val="24"/>
                <w:szCs w:val="24"/>
              </w:rPr>
              <w:t>k 31.03.2021</w:t>
            </w:r>
          </w:p>
        </w:tc>
      </w:tr>
      <w:tr w:rsidR="00237A13" w:rsidRPr="00A20CBC" w14:paraId="7A0810D4" w14:textId="77777777" w:rsidTr="00211CE6">
        <w:trPr>
          <w:trHeight w:val="278"/>
        </w:trPr>
        <w:tc>
          <w:tcPr>
            <w:tcW w:w="4690" w:type="dxa"/>
            <w:vMerge w:val="restart"/>
            <w:vAlign w:val="center"/>
          </w:tcPr>
          <w:p w14:paraId="5C2FE9A3" w14:textId="77777777" w:rsidR="00237A13" w:rsidRPr="00A20CBC" w:rsidRDefault="00237A13" w:rsidP="00211CE6">
            <w:pPr>
              <w:spacing w:before="100" w:beforeAutospacing="1" w:after="100" w:afterAutospacing="1"/>
              <w:contextualSpacing/>
              <w:rPr>
                <w:sz w:val="24"/>
                <w:szCs w:val="24"/>
              </w:rPr>
            </w:pPr>
            <w:r w:rsidRPr="00A20CBC">
              <w:rPr>
                <w:sz w:val="24"/>
                <w:szCs w:val="24"/>
              </w:rPr>
              <w:t>Poštovné výdavky pri objednaní učebných pomôcok</w:t>
            </w:r>
          </w:p>
        </w:tc>
        <w:tc>
          <w:tcPr>
            <w:tcW w:w="1960" w:type="dxa"/>
            <w:vMerge w:val="restart"/>
          </w:tcPr>
          <w:p w14:paraId="3522FB31" w14:textId="5725DB87" w:rsidR="00237A13" w:rsidRPr="00A20CBC" w:rsidRDefault="0009633E" w:rsidP="0009633E">
            <w:pPr>
              <w:spacing w:before="100" w:beforeAutospacing="1" w:after="100" w:afterAutospacing="1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237A13">
              <w:rPr>
                <w:sz w:val="24"/>
                <w:szCs w:val="24"/>
              </w:rPr>
              <w:t>6</w:t>
            </w:r>
            <w:r w:rsidR="00237A13" w:rsidRPr="00A20CBC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80</w:t>
            </w:r>
          </w:p>
        </w:tc>
        <w:tc>
          <w:tcPr>
            <w:tcW w:w="2412" w:type="dxa"/>
          </w:tcPr>
          <w:p w14:paraId="1A0B4CA3" w14:textId="14697355" w:rsidR="00237A13" w:rsidRPr="00A20CBC" w:rsidRDefault="00237A13" w:rsidP="00211CE6">
            <w:pPr>
              <w:spacing w:before="100" w:beforeAutospacing="1" w:after="100" w:afterAutospacing="1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09633E">
              <w:rPr>
                <w:sz w:val="24"/>
                <w:szCs w:val="24"/>
              </w:rPr>
              <w:t>9</w:t>
            </w:r>
            <w:r w:rsidRPr="00A20CBC">
              <w:rPr>
                <w:sz w:val="24"/>
                <w:szCs w:val="24"/>
              </w:rPr>
              <w:t>,</w:t>
            </w:r>
            <w:r w:rsidR="0009633E">
              <w:rPr>
                <w:sz w:val="24"/>
                <w:szCs w:val="24"/>
              </w:rPr>
              <w:t>50</w:t>
            </w:r>
          </w:p>
          <w:p w14:paraId="3E87C7C8" w14:textId="6D487B86" w:rsidR="00237A13" w:rsidRPr="00C94EFB" w:rsidRDefault="00C94EFB" w:rsidP="00211CE6">
            <w:pPr>
              <w:spacing w:before="100" w:beforeAutospacing="1" w:after="100" w:afterAutospacing="1"/>
              <w:contextualSpacing/>
              <w:jc w:val="center"/>
              <w:rPr>
                <w:i/>
                <w:sz w:val="24"/>
                <w:szCs w:val="24"/>
              </w:rPr>
            </w:pPr>
            <w:r w:rsidRPr="00C94EFB">
              <w:rPr>
                <w:i/>
                <w:sz w:val="24"/>
                <w:szCs w:val="24"/>
              </w:rPr>
              <w:t>k 31.12.2020</w:t>
            </w:r>
          </w:p>
        </w:tc>
      </w:tr>
      <w:tr w:rsidR="00237A13" w:rsidRPr="00A20CBC" w14:paraId="6A4AB8E9" w14:textId="77777777" w:rsidTr="00211CE6">
        <w:trPr>
          <w:trHeight w:val="277"/>
        </w:trPr>
        <w:tc>
          <w:tcPr>
            <w:tcW w:w="4690" w:type="dxa"/>
            <w:vMerge/>
            <w:vAlign w:val="center"/>
          </w:tcPr>
          <w:p w14:paraId="227A98AB" w14:textId="77777777" w:rsidR="00237A13" w:rsidRPr="00A20CBC" w:rsidRDefault="00237A13" w:rsidP="00211CE6">
            <w:pPr>
              <w:spacing w:before="100" w:beforeAutospacing="1" w:after="100" w:afterAutospacing="1"/>
              <w:contextualSpacing/>
              <w:rPr>
                <w:sz w:val="24"/>
                <w:szCs w:val="24"/>
              </w:rPr>
            </w:pPr>
          </w:p>
        </w:tc>
        <w:tc>
          <w:tcPr>
            <w:tcW w:w="1960" w:type="dxa"/>
            <w:vMerge/>
          </w:tcPr>
          <w:p w14:paraId="543F9124" w14:textId="77777777" w:rsidR="00237A13" w:rsidRPr="00A20CBC" w:rsidRDefault="00237A13" w:rsidP="00211CE6">
            <w:pPr>
              <w:spacing w:before="100" w:beforeAutospacing="1" w:after="100" w:afterAutospacing="1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412" w:type="dxa"/>
          </w:tcPr>
          <w:p w14:paraId="3AEC6750" w14:textId="77777777" w:rsidR="00237A13" w:rsidRDefault="0009633E" w:rsidP="0009633E">
            <w:pPr>
              <w:spacing w:before="100" w:beforeAutospacing="1" w:after="100" w:afterAutospacing="1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  <w:r w:rsidR="00237A13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3</w:t>
            </w:r>
            <w:r w:rsidR="00237A13">
              <w:rPr>
                <w:sz w:val="24"/>
                <w:szCs w:val="24"/>
              </w:rPr>
              <w:t>0</w:t>
            </w:r>
          </w:p>
          <w:p w14:paraId="25AFF4B0" w14:textId="42D89759" w:rsidR="00C94EFB" w:rsidRPr="00C94EFB" w:rsidRDefault="00C94EFB" w:rsidP="0009633E">
            <w:pPr>
              <w:spacing w:before="100" w:beforeAutospacing="1" w:after="100" w:afterAutospacing="1"/>
              <w:contextualSpacing/>
              <w:jc w:val="center"/>
              <w:rPr>
                <w:i/>
                <w:sz w:val="24"/>
                <w:szCs w:val="24"/>
              </w:rPr>
            </w:pPr>
            <w:r w:rsidRPr="00C94EFB">
              <w:rPr>
                <w:i/>
                <w:sz w:val="24"/>
                <w:szCs w:val="24"/>
              </w:rPr>
              <w:t>k 31.03.2021</w:t>
            </w:r>
          </w:p>
        </w:tc>
      </w:tr>
      <w:tr w:rsidR="00237A13" w:rsidRPr="00A20CBC" w14:paraId="0DF0859F" w14:textId="77777777" w:rsidTr="00211CE6">
        <w:tc>
          <w:tcPr>
            <w:tcW w:w="4690" w:type="dxa"/>
            <w:vAlign w:val="center"/>
          </w:tcPr>
          <w:p w14:paraId="4FA4AC98" w14:textId="77777777" w:rsidR="00237A13" w:rsidRPr="00A20CBC" w:rsidRDefault="00237A13" w:rsidP="00211CE6">
            <w:pPr>
              <w:spacing w:before="100" w:beforeAutospacing="1" w:after="100" w:afterAutospacing="1"/>
              <w:contextualSpacing/>
              <w:rPr>
                <w:sz w:val="24"/>
                <w:szCs w:val="24"/>
              </w:rPr>
            </w:pPr>
            <w:r w:rsidRPr="00A20CBC">
              <w:rPr>
                <w:b/>
                <w:bCs/>
                <w:sz w:val="24"/>
                <w:szCs w:val="24"/>
              </w:rPr>
              <w:t>Spolu</w:t>
            </w:r>
          </w:p>
        </w:tc>
        <w:tc>
          <w:tcPr>
            <w:tcW w:w="1960" w:type="dxa"/>
          </w:tcPr>
          <w:p w14:paraId="7B7E16E9" w14:textId="6AB7EF25" w:rsidR="00237A13" w:rsidRPr="00A20CBC" w:rsidRDefault="00237A13" w:rsidP="0009633E">
            <w:pPr>
              <w:spacing w:before="100" w:beforeAutospacing="1" w:after="100" w:afterAutospacing="1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  <w:r w:rsidRPr="00A20CBC">
              <w:rPr>
                <w:b/>
                <w:sz w:val="24"/>
                <w:szCs w:val="24"/>
              </w:rPr>
              <w:t> </w:t>
            </w:r>
            <w:r w:rsidR="0009633E">
              <w:rPr>
                <w:b/>
                <w:sz w:val="24"/>
                <w:szCs w:val="24"/>
              </w:rPr>
              <w:t>486</w:t>
            </w:r>
            <w:r w:rsidRPr="00A20CBC">
              <w:rPr>
                <w:b/>
                <w:sz w:val="24"/>
                <w:szCs w:val="24"/>
              </w:rPr>
              <w:t>,00</w:t>
            </w:r>
          </w:p>
        </w:tc>
        <w:tc>
          <w:tcPr>
            <w:tcW w:w="2412" w:type="dxa"/>
          </w:tcPr>
          <w:p w14:paraId="2F41E4BA" w14:textId="57E88759" w:rsidR="00237A13" w:rsidRPr="00A20CBC" w:rsidRDefault="00237A13" w:rsidP="0009633E">
            <w:pPr>
              <w:spacing w:before="100" w:beforeAutospacing="1" w:after="100" w:afterAutospacing="1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  <w:r w:rsidRPr="00A20CBC">
              <w:rPr>
                <w:b/>
                <w:sz w:val="24"/>
                <w:szCs w:val="24"/>
              </w:rPr>
              <w:t> </w:t>
            </w:r>
            <w:r w:rsidR="0009633E">
              <w:rPr>
                <w:b/>
                <w:sz w:val="24"/>
                <w:szCs w:val="24"/>
              </w:rPr>
              <w:t>486</w:t>
            </w:r>
            <w:r w:rsidRPr="00A20CBC">
              <w:rPr>
                <w:b/>
                <w:sz w:val="24"/>
                <w:szCs w:val="24"/>
              </w:rPr>
              <w:t>,00</w:t>
            </w:r>
          </w:p>
        </w:tc>
      </w:tr>
    </w:tbl>
    <w:p w14:paraId="52E5820B" w14:textId="2688CA5D" w:rsidR="00237A13" w:rsidRPr="00A20CBC" w:rsidRDefault="00237A13" w:rsidP="00237A1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0"/>
          <w:lang w:eastAsia="sk-SK"/>
        </w:rPr>
      </w:pPr>
      <w:r w:rsidRPr="00A20CBC">
        <w:rPr>
          <w:rFonts w:ascii="Times New Roman" w:eastAsia="Times New Roman" w:hAnsi="Times New Roman" w:cs="Times New Roman"/>
          <w:b/>
          <w:i/>
          <w:sz w:val="24"/>
          <w:szCs w:val="20"/>
          <w:lang w:eastAsia="sk-SK"/>
        </w:rPr>
        <w:t>d)Údaje o finančných prostriedkoch získaných od rodičov ,zákonných zástupcov detí, právnických ,fyzických osôb v školskom roku 20</w:t>
      </w:r>
      <w:r w:rsidR="00C52700">
        <w:rPr>
          <w:rFonts w:ascii="Times New Roman" w:eastAsia="Times New Roman" w:hAnsi="Times New Roman" w:cs="Times New Roman"/>
          <w:b/>
          <w:i/>
          <w:sz w:val="24"/>
          <w:szCs w:val="20"/>
          <w:lang w:eastAsia="sk-SK"/>
        </w:rPr>
        <w:t>20</w:t>
      </w:r>
      <w:r w:rsidRPr="00A20CBC">
        <w:rPr>
          <w:rFonts w:ascii="Times New Roman" w:eastAsia="Times New Roman" w:hAnsi="Times New Roman" w:cs="Times New Roman"/>
          <w:b/>
          <w:i/>
          <w:sz w:val="24"/>
          <w:szCs w:val="20"/>
          <w:lang w:eastAsia="sk-SK"/>
        </w:rPr>
        <w:t>/20</w:t>
      </w:r>
      <w:r>
        <w:rPr>
          <w:rFonts w:ascii="Times New Roman" w:eastAsia="Times New Roman" w:hAnsi="Times New Roman" w:cs="Times New Roman"/>
          <w:b/>
          <w:i/>
          <w:sz w:val="24"/>
          <w:szCs w:val="20"/>
          <w:lang w:eastAsia="sk-SK"/>
        </w:rPr>
        <w:t>2</w:t>
      </w:r>
      <w:r w:rsidR="00C52700">
        <w:rPr>
          <w:rFonts w:ascii="Times New Roman" w:eastAsia="Times New Roman" w:hAnsi="Times New Roman" w:cs="Times New Roman"/>
          <w:b/>
          <w:i/>
          <w:sz w:val="24"/>
          <w:szCs w:val="20"/>
          <w:lang w:eastAsia="sk-SK"/>
        </w:rPr>
        <w:t>1</w:t>
      </w:r>
      <w:r w:rsidRPr="00A20CBC">
        <w:rPr>
          <w:rFonts w:ascii="Times New Roman" w:eastAsia="Times New Roman" w:hAnsi="Times New Roman" w:cs="Times New Roman"/>
          <w:b/>
          <w:i/>
          <w:sz w:val="24"/>
          <w:szCs w:val="20"/>
          <w:lang w:eastAsia="sk-SK"/>
        </w:rPr>
        <w:t xml:space="preserve"> a spôsob ich použitia:</w:t>
      </w:r>
    </w:p>
    <w:p w14:paraId="49BACCF1" w14:textId="77777777" w:rsidR="00237A13" w:rsidRPr="00A20CBC" w:rsidRDefault="00237A13" w:rsidP="00237A1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0"/>
          <w:lang w:eastAsia="sk-SK"/>
        </w:rPr>
      </w:pPr>
    </w:p>
    <w:p w14:paraId="1E551770" w14:textId="3CE2CE24" w:rsidR="00237A13" w:rsidRPr="00A20CBC" w:rsidRDefault="00237A13" w:rsidP="00237A1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</w:pPr>
      <w:r w:rsidRPr="00A20CBC">
        <w:rPr>
          <w:rFonts w:ascii="Times New Roman" w:eastAsia="Times New Roman" w:hAnsi="Times New Roman" w:cs="Times New Roman"/>
          <w:sz w:val="24"/>
          <w:szCs w:val="20"/>
          <w:u w:val="single"/>
          <w:lang w:eastAsia="sk-SK"/>
        </w:rPr>
        <w:t>Zo sponzorských darov finančných aj materiálnych od rodičov a súkromných podnikateľov materská škola získala sumu:</w:t>
      </w:r>
      <w:r w:rsidRPr="00A20CBC">
        <w:rPr>
          <w:rFonts w:ascii="Times New Roman" w:eastAsia="Times New Roman" w:hAnsi="Times New Roman" w:cs="Times New Roman"/>
          <w:sz w:val="24"/>
          <w:szCs w:val="20"/>
          <w:u w:val="single"/>
          <w:lang w:eastAsia="sk-SK"/>
        </w:rPr>
        <w:tab/>
      </w:r>
      <w:r w:rsidRPr="00A20CBC"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  <w:tab/>
      </w:r>
      <w:r w:rsidRPr="00A20CBC"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  <w:tab/>
      </w:r>
      <w:r w:rsidRPr="00A20CBC"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  <w:tab/>
      </w:r>
      <w:r w:rsidRPr="00A20CBC"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  <w:tab/>
        <w:t xml:space="preserve">       </w:t>
      </w:r>
      <w:r w:rsidR="00E326BE"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  <w:t xml:space="preserve">                               1</w:t>
      </w:r>
      <w:r w:rsidRPr="00A20CBC"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  <w:t> </w:t>
      </w:r>
      <w:r w:rsidR="00802C68"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  <w:t>2</w:t>
      </w:r>
      <w:r w:rsidRPr="00A20CBC"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  <w:t>00,00 €</w:t>
      </w:r>
    </w:p>
    <w:p w14:paraId="4170EE04" w14:textId="77777777" w:rsidR="00237A13" w:rsidRPr="00A20CBC" w:rsidRDefault="00237A13" w:rsidP="00237A1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</w:pPr>
      <w:r w:rsidRPr="00A20CBC"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  <w:t>Finančné dary boli použité na:</w:t>
      </w:r>
    </w:p>
    <w:p w14:paraId="2467F07D" w14:textId="77777777" w:rsidR="00237A13" w:rsidRPr="00A20CBC" w:rsidRDefault="00237A13" w:rsidP="00237A1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  <w:r w:rsidRPr="00A20CBC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-</w:t>
      </w:r>
      <w:r w:rsidRPr="00A20CBC">
        <w:rPr>
          <w:rFonts w:ascii="Times New Roman" w:eastAsia="Times New Roman" w:hAnsi="Times New Roman" w:cs="Times New Roman"/>
          <w:b/>
          <w:i/>
          <w:sz w:val="24"/>
          <w:szCs w:val="20"/>
          <w:lang w:eastAsia="sk-SK"/>
        </w:rPr>
        <w:t xml:space="preserve">pomôcky na výchovno-vzdelávaciu činnosť pre </w:t>
      </w:r>
      <w:r>
        <w:rPr>
          <w:rFonts w:ascii="Times New Roman" w:eastAsia="Times New Roman" w:hAnsi="Times New Roman" w:cs="Times New Roman"/>
          <w:b/>
          <w:i/>
          <w:sz w:val="24"/>
          <w:szCs w:val="20"/>
          <w:lang w:eastAsia="sk-SK"/>
        </w:rPr>
        <w:t>9</w:t>
      </w:r>
      <w:r w:rsidRPr="00A20CBC">
        <w:rPr>
          <w:rFonts w:ascii="Times New Roman" w:eastAsia="Times New Roman" w:hAnsi="Times New Roman" w:cs="Times New Roman"/>
          <w:b/>
          <w:i/>
          <w:sz w:val="24"/>
          <w:szCs w:val="20"/>
          <w:lang w:eastAsia="sk-SK"/>
        </w:rPr>
        <w:t xml:space="preserve"> tried </w:t>
      </w:r>
      <w:r w:rsidRPr="00A20CBC">
        <w:rPr>
          <w:rFonts w:ascii="Times New Roman" w:eastAsia="Times New Roman" w:hAnsi="Times New Roman" w:cs="Times New Roman"/>
          <w:sz w:val="24"/>
          <w:szCs w:val="20"/>
          <w:lang w:eastAsia="sk-SK"/>
        </w:rPr>
        <w:t>( výtvarný  a pracovný materiál, CD s rozprávkami, piesňami, stavebnice, didaktické hračky, pracovné zošity.......)</w:t>
      </w:r>
      <w:r w:rsidRPr="00A20CBC">
        <w:rPr>
          <w:rFonts w:ascii="Times New Roman" w:eastAsia="Times New Roman" w:hAnsi="Times New Roman" w:cs="Times New Roman"/>
          <w:b/>
          <w:i/>
          <w:sz w:val="24"/>
          <w:szCs w:val="20"/>
          <w:lang w:eastAsia="sk-SK"/>
        </w:rPr>
        <w:tab/>
      </w:r>
      <w:r w:rsidRPr="00A20CBC">
        <w:rPr>
          <w:rFonts w:ascii="Times New Roman" w:eastAsia="Times New Roman" w:hAnsi="Times New Roman" w:cs="Times New Roman"/>
          <w:b/>
          <w:i/>
          <w:sz w:val="24"/>
          <w:szCs w:val="20"/>
          <w:lang w:eastAsia="sk-SK"/>
        </w:rPr>
        <w:tab/>
      </w:r>
    </w:p>
    <w:p w14:paraId="0303CD45" w14:textId="038516F0" w:rsidR="00237A13" w:rsidRPr="00A20CBC" w:rsidRDefault="00237A13" w:rsidP="00237A13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20CBC">
        <w:rPr>
          <w:rFonts w:ascii="Times New Roman" w:eastAsia="Times New Roman" w:hAnsi="Times New Roman" w:cs="Times New Roman"/>
          <w:b/>
          <w:i/>
          <w:sz w:val="24"/>
          <w:szCs w:val="20"/>
          <w:lang w:eastAsia="sk-SK"/>
        </w:rPr>
        <w:t>-materiálne vybavenie tried -</w:t>
      </w:r>
      <w:r w:rsidRPr="00A20CBC">
        <w:rPr>
          <w:rFonts w:ascii="Times New Roman" w:hAnsi="Times New Roman" w:cs="Times New Roman"/>
          <w:b/>
          <w:sz w:val="24"/>
          <w:szCs w:val="24"/>
        </w:rPr>
        <w:t>-</w:t>
      </w:r>
      <w:r w:rsidRPr="00A20CBC">
        <w:rPr>
          <w:rFonts w:ascii="Times New Roman" w:hAnsi="Times New Roman" w:cs="Times New Roman"/>
          <w:sz w:val="24"/>
          <w:szCs w:val="24"/>
        </w:rPr>
        <w:t>hračky, detské knihy, výtvarný a pracovný materiál na</w:t>
      </w:r>
      <w:r>
        <w:rPr>
          <w:rFonts w:ascii="Times New Roman" w:hAnsi="Times New Roman" w:cs="Times New Roman"/>
          <w:sz w:val="24"/>
          <w:szCs w:val="24"/>
        </w:rPr>
        <w:t xml:space="preserve"> výchovno-vzdelávaciu činnosť; </w:t>
      </w:r>
      <w:r w:rsidRPr="00A20CBC">
        <w:rPr>
          <w:rFonts w:ascii="Times New Roman" w:eastAsia="Times New Roman" w:hAnsi="Times New Roman" w:cs="Times New Roman"/>
          <w:sz w:val="24"/>
          <w:szCs w:val="20"/>
          <w:lang w:eastAsia="sk-SK"/>
        </w:rPr>
        <w:tab/>
      </w:r>
    </w:p>
    <w:p w14:paraId="43E67588" w14:textId="07E9317D" w:rsidR="00237A13" w:rsidRDefault="00237A13" w:rsidP="00237A1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  <w:r w:rsidRPr="00A20CBC"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  <w:lastRenderedPageBreak/>
        <w:t xml:space="preserve"> </w:t>
      </w:r>
      <w:r w:rsidRPr="00A20CBC">
        <w:rPr>
          <w:rFonts w:ascii="Times New Roman" w:eastAsia="Times New Roman" w:hAnsi="Times New Roman" w:cs="Times New Roman"/>
          <w:b/>
          <w:i/>
          <w:sz w:val="24"/>
          <w:szCs w:val="20"/>
          <w:lang w:eastAsia="sk-SK"/>
        </w:rPr>
        <w:t xml:space="preserve">-podujatia a akcie materskej školy </w:t>
      </w:r>
      <w:r w:rsidRPr="00A20CBC">
        <w:rPr>
          <w:rFonts w:ascii="Times New Roman" w:eastAsia="Times New Roman" w:hAnsi="Times New Roman" w:cs="Times New Roman"/>
          <w:sz w:val="24"/>
          <w:szCs w:val="20"/>
          <w:lang w:eastAsia="sk-SK"/>
        </w:rPr>
        <w:t>(privítanie Mikuláša v MŠ /balíčky pre deti/, hračky na Vianoce, detský karneval  / materiál na výzdobu, obče</w:t>
      </w:r>
      <w:r w:rsidR="0011655E">
        <w:rPr>
          <w:rFonts w:ascii="Times New Roman" w:eastAsia="Times New Roman" w:hAnsi="Times New Roman" w:cs="Times New Roman"/>
          <w:sz w:val="24"/>
          <w:szCs w:val="20"/>
          <w:lang w:eastAsia="sk-SK"/>
        </w:rPr>
        <w:t>rstvenie pre deti,</w:t>
      </w:r>
      <w:r w:rsidRPr="00A20CBC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rozlúčka s predškolákmi – knihy a darčeky pre p</w:t>
      </w:r>
      <w:r>
        <w:rPr>
          <w:rFonts w:ascii="Times New Roman" w:eastAsia="Times New Roman" w:hAnsi="Times New Roman" w:cs="Times New Roman"/>
          <w:sz w:val="24"/>
          <w:szCs w:val="20"/>
          <w:lang w:eastAsia="sk-SK"/>
        </w:rPr>
        <w:t>redškolákov..</w:t>
      </w:r>
    </w:p>
    <w:p w14:paraId="32B04271" w14:textId="77777777" w:rsidR="0016032E" w:rsidRDefault="0016032E" w:rsidP="00237A13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14:paraId="7B37B55A" w14:textId="77777777" w:rsidR="00237A13" w:rsidRPr="009A32CD" w:rsidRDefault="00237A13" w:rsidP="00237A1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  <w:r w:rsidRPr="00A20CBC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firma </w:t>
      </w:r>
      <w:proofErr w:type="spellStart"/>
      <w:r w:rsidRPr="00A20CBC">
        <w:rPr>
          <w:rFonts w:ascii="Times New Roman" w:hAnsi="Times New Roman" w:cs="Times New Roman"/>
          <w:b/>
          <w:i/>
          <w:sz w:val="24"/>
          <w:szCs w:val="24"/>
          <w:u w:val="single"/>
        </w:rPr>
        <w:t>Regiotel</w:t>
      </w:r>
      <w:proofErr w:type="spellEnd"/>
      <w:r w:rsidRPr="00A20CBC">
        <w:rPr>
          <w:rFonts w:ascii="Times New Roman" w:hAnsi="Times New Roman" w:cs="Times New Roman"/>
          <w:sz w:val="24"/>
          <w:szCs w:val="24"/>
        </w:rPr>
        <w:t xml:space="preserve"> materskej škole bezplatne poskytuje využívanie internetu</w:t>
      </w:r>
    </w:p>
    <w:p w14:paraId="23353176" w14:textId="77777777" w:rsidR="00237A13" w:rsidRPr="00A20CBC" w:rsidRDefault="00237A13" w:rsidP="00237A1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sk-SK"/>
        </w:rPr>
      </w:pPr>
    </w:p>
    <w:p w14:paraId="4AB747C5" w14:textId="77777777" w:rsidR="00237A13" w:rsidRPr="00A20CBC" w:rsidRDefault="00237A13" w:rsidP="00237A1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  <w:r w:rsidRPr="00A20CBC">
        <w:rPr>
          <w:rFonts w:ascii="Times New Roman" w:eastAsia="Times New Roman" w:hAnsi="Times New Roman" w:cs="Times New Roman"/>
          <w:sz w:val="24"/>
          <w:szCs w:val="20"/>
          <w:u w:val="single"/>
          <w:lang w:eastAsia="sk-SK"/>
        </w:rPr>
        <w:t>Finančné prostriedky, ktoré získalo občianske združenie SUB SOLE pre MŠ:</w:t>
      </w:r>
      <w:r w:rsidRPr="00A20CBC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</w:t>
      </w:r>
    </w:p>
    <w:p w14:paraId="74492A7A" w14:textId="5EB3F5A0" w:rsidR="00237A13" w:rsidRPr="00A20CBC" w:rsidRDefault="00237A13" w:rsidP="00237A1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</w:pPr>
      <w:r w:rsidRPr="00A20CBC">
        <w:rPr>
          <w:rFonts w:ascii="Times New Roman" w:eastAsia="Times New Roman" w:hAnsi="Times New Roman" w:cs="Times New Roman"/>
          <w:sz w:val="24"/>
          <w:szCs w:val="20"/>
          <w:lang w:eastAsia="sk-SK"/>
        </w:rPr>
        <w:t>Z 2% podielových daní od rodičov,</w:t>
      </w:r>
      <w:r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</w:t>
      </w:r>
      <w:r w:rsidRPr="00A20CBC">
        <w:rPr>
          <w:rFonts w:ascii="Times New Roman" w:eastAsia="Times New Roman" w:hAnsi="Times New Roman" w:cs="Times New Roman"/>
          <w:sz w:val="24"/>
          <w:szCs w:val="20"/>
          <w:lang w:eastAsia="sk-SK"/>
        </w:rPr>
        <w:t>zamestnancov MŠ,</w:t>
      </w:r>
      <w:r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</w:t>
      </w:r>
      <w:r w:rsidRPr="00A20CBC">
        <w:rPr>
          <w:rFonts w:ascii="Times New Roman" w:eastAsia="Times New Roman" w:hAnsi="Times New Roman" w:cs="Times New Roman"/>
          <w:sz w:val="24"/>
          <w:szCs w:val="20"/>
          <w:lang w:eastAsia="sk-SK"/>
        </w:rPr>
        <w:t>miestn</w:t>
      </w:r>
      <w:r w:rsidR="0011655E">
        <w:rPr>
          <w:rFonts w:ascii="Times New Roman" w:eastAsia="Times New Roman" w:hAnsi="Times New Roman" w:cs="Times New Roman"/>
          <w:sz w:val="24"/>
          <w:szCs w:val="20"/>
          <w:lang w:eastAsia="sk-SK"/>
        </w:rPr>
        <w:t>ych podnikov za rok 2020</w:t>
      </w:r>
      <w:r w:rsidRPr="00A20CBC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  <w:t xml:space="preserve">845 </w:t>
      </w:r>
      <w:r w:rsidRPr="00A20CBC"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  <w:t>€</w:t>
      </w:r>
    </w:p>
    <w:p w14:paraId="35EF8953" w14:textId="77777777" w:rsidR="00237A13" w:rsidRPr="00A20CBC" w:rsidRDefault="00237A13" w:rsidP="00237A1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  <w:r w:rsidRPr="00A20CBC">
        <w:rPr>
          <w:rFonts w:ascii="Times New Roman" w:eastAsia="Times New Roman" w:hAnsi="Times New Roman" w:cs="Times New Roman"/>
          <w:b/>
          <w:i/>
          <w:sz w:val="24"/>
          <w:szCs w:val="20"/>
          <w:lang w:eastAsia="sk-SK"/>
        </w:rPr>
        <w:t>-materiálne vybavenie MŠ:</w:t>
      </w:r>
    </w:p>
    <w:p w14:paraId="41740A7F" w14:textId="228EFD8E" w:rsidR="00237A13" w:rsidRPr="00A20CBC" w:rsidRDefault="00237A13" w:rsidP="00237A13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-OZ </w:t>
      </w:r>
      <w:proofErr w:type="spellStart"/>
      <w:r>
        <w:rPr>
          <w:rFonts w:ascii="Times New Roman" w:hAnsi="Times New Roman" w:cs="Times New Roman"/>
          <w:sz w:val="24"/>
          <w:szCs w:val="24"/>
        </w:rPr>
        <w:t>Sub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Sole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za</w:t>
      </w:r>
      <w:r w:rsidR="0011655E">
        <w:rPr>
          <w:rFonts w:ascii="Times New Roman" w:hAnsi="Times New Roman" w:cs="Times New Roman"/>
          <w:sz w:val="24"/>
          <w:szCs w:val="24"/>
        </w:rPr>
        <w:t>bezpečilo výmenu piesku v 5 pieskoviskách na školskom dvore v sume 700 €</w:t>
      </w:r>
      <w:r w:rsidRPr="00A20CBC">
        <w:rPr>
          <w:rFonts w:ascii="Times New Roman" w:hAnsi="Times New Roman" w:cs="Times New Roman"/>
          <w:sz w:val="24"/>
          <w:szCs w:val="24"/>
        </w:rPr>
        <w:t xml:space="preserve">,  </w:t>
      </w:r>
    </w:p>
    <w:p w14:paraId="1BC37FB5" w14:textId="77777777" w:rsidR="00237A13" w:rsidRPr="00A20CBC" w:rsidRDefault="00237A13" w:rsidP="00237A1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0"/>
          <w:lang w:eastAsia="sk-SK"/>
        </w:rPr>
      </w:pPr>
      <w:r w:rsidRPr="00A20CBC">
        <w:rPr>
          <w:rFonts w:ascii="Times New Roman" w:eastAsia="Times New Roman" w:hAnsi="Times New Roman" w:cs="Times New Roman"/>
          <w:b/>
          <w:i/>
          <w:sz w:val="24"/>
          <w:szCs w:val="20"/>
          <w:lang w:eastAsia="sk-SK"/>
        </w:rPr>
        <w:t xml:space="preserve">-podpora školských aktivít detí a pedagogických zamestnancov MŠ: </w:t>
      </w:r>
    </w:p>
    <w:p w14:paraId="360706DD" w14:textId="38E2F662" w:rsidR="00237A13" w:rsidRPr="0011655E" w:rsidRDefault="00C52700" w:rsidP="00237A1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-účastnícky poplatok za odborný seminár k projektu </w:t>
      </w:r>
      <w:r w:rsidRPr="00C52700">
        <w:rPr>
          <w:rFonts w:ascii="Times New Roman" w:eastAsia="Times New Roman" w:hAnsi="Times New Roman" w:cs="Times New Roman"/>
          <w:b/>
          <w:i/>
          <w:sz w:val="24"/>
          <w:szCs w:val="20"/>
          <w:lang w:eastAsia="sk-SK"/>
        </w:rPr>
        <w:t>„</w:t>
      </w:r>
      <w:proofErr w:type="spellStart"/>
      <w:r w:rsidRPr="00C52700">
        <w:rPr>
          <w:rFonts w:ascii="Times New Roman" w:eastAsia="Times New Roman" w:hAnsi="Times New Roman" w:cs="Times New Roman"/>
          <w:b/>
          <w:i/>
          <w:sz w:val="24"/>
          <w:szCs w:val="20"/>
          <w:lang w:eastAsia="sk-SK"/>
        </w:rPr>
        <w:t>Zippyho</w:t>
      </w:r>
      <w:proofErr w:type="spellEnd"/>
      <w:r w:rsidRPr="00C52700">
        <w:rPr>
          <w:rFonts w:ascii="Times New Roman" w:eastAsia="Times New Roman" w:hAnsi="Times New Roman" w:cs="Times New Roman"/>
          <w:b/>
          <w:i/>
          <w:sz w:val="24"/>
          <w:szCs w:val="20"/>
          <w:lang w:eastAsia="sk-SK"/>
        </w:rPr>
        <w:t xml:space="preserve">  kamaráti“</w:t>
      </w:r>
      <w:r>
        <w:rPr>
          <w:rFonts w:ascii="Times New Roman" w:eastAsia="Times New Roman" w:hAnsi="Times New Roman" w:cs="Times New Roman"/>
          <w:b/>
          <w:i/>
          <w:sz w:val="24"/>
          <w:szCs w:val="20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0"/>
          <w:lang w:eastAsia="sk-SK"/>
        </w:rPr>
        <w:t>pre 2 pedagogických zamestnancov</w:t>
      </w:r>
      <w:r w:rsidR="00237A13" w:rsidRPr="00A20CBC">
        <w:rPr>
          <w:rFonts w:ascii="Times New Roman" w:eastAsia="Times New Roman" w:hAnsi="Times New Roman" w:cs="Times New Roman"/>
          <w:b/>
          <w:i/>
          <w:sz w:val="24"/>
          <w:szCs w:val="20"/>
          <w:lang w:eastAsia="sk-SK"/>
        </w:rPr>
        <w:tab/>
      </w:r>
      <w:r w:rsidR="0011655E">
        <w:rPr>
          <w:rFonts w:ascii="Times New Roman" w:eastAsia="Times New Roman" w:hAnsi="Times New Roman" w:cs="Times New Roman"/>
          <w:sz w:val="24"/>
          <w:szCs w:val="20"/>
          <w:lang w:eastAsia="sk-SK"/>
        </w:rPr>
        <w:t>vo výške 150,00 €</w:t>
      </w:r>
    </w:p>
    <w:p w14:paraId="469F2A65" w14:textId="77777777" w:rsidR="00237A13" w:rsidRPr="009A32CD" w:rsidRDefault="00237A13" w:rsidP="00237A1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0"/>
          <w:lang w:eastAsia="sk-SK"/>
        </w:rPr>
      </w:pPr>
    </w:p>
    <w:p w14:paraId="3FC72A71" w14:textId="60F2AE45" w:rsidR="00C94B8C" w:rsidRPr="00A20CBC" w:rsidRDefault="00C94B8C" w:rsidP="00C94B8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sk-SK"/>
        </w:rPr>
      </w:pPr>
      <w:r w:rsidRPr="00A20CBC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sk-SK"/>
        </w:rPr>
        <w:t>1</w:t>
      </w:r>
      <w:r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sk-SK"/>
        </w:rPr>
        <w:t xml:space="preserve">5.INFORMÁCIE  O AKTIVITÁCH  </w:t>
      </w:r>
      <w:r w:rsidRPr="00A20CBC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sk-SK"/>
        </w:rPr>
        <w:t>MATERSKEJ  ŠKOL</w:t>
      </w:r>
      <w:r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sk-SK"/>
        </w:rPr>
        <w:t>Y, KTORÉ  REALIZUJE  PRE  DETI  V ICH  VOĽNOM  ČASE</w:t>
      </w:r>
      <w:r w:rsidRPr="00A20CBC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sk-SK"/>
        </w:rPr>
        <w:t>:</w:t>
      </w:r>
    </w:p>
    <w:p w14:paraId="522C4697" w14:textId="77777777" w:rsidR="009A487E" w:rsidRDefault="009A487E" w:rsidP="00C94B8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</w:p>
    <w:p w14:paraId="558B2D8F" w14:textId="5E991A42" w:rsidR="00C94B8C" w:rsidRDefault="00B86014" w:rsidP="009A48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Na základe odporúčaní vyplývajúcich z manuálu MŠVVaŠ SR </w:t>
      </w:r>
      <w:r w:rsidRPr="00B86014">
        <w:rPr>
          <w:rFonts w:ascii="Times New Roman" w:eastAsia="Times New Roman" w:hAnsi="Times New Roman" w:cs="Times New Roman"/>
          <w:i/>
          <w:iCs/>
          <w:sz w:val="24"/>
          <w:szCs w:val="20"/>
          <w:lang w:eastAsia="sk-SK"/>
        </w:rPr>
        <w:t>„Organizácia školského roka 2020/2021“</w:t>
      </w:r>
      <w:r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v</w:t>
      </w:r>
      <w:r w:rsidR="009A487E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 školskom roku 2020/2021 materská škola nerealizovala voľnočasové aktivity pre deti. </w:t>
      </w:r>
      <w:r>
        <w:rPr>
          <w:rFonts w:ascii="Times New Roman" w:eastAsia="Times New Roman" w:hAnsi="Times New Roman" w:cs="Times New Roman"/>
          <w:sz w:val="24"/>
          <w:szCs w:val="20"/>
          <w:lang w:eastAsia="sk-SK"/>
        </w:rPr>
        <w:t>N</w:t>
      </w:r>
      <w:r w:rsidR="009A487E">
        <w:rPr>
          <w:rFonts w:ascii="Times New Roman" w:eastAsia="Times New Roman" w:hAnsi="Times New Roman" w:cs="Times New Roman"/>
          <w:sz w:val="24"/>
          <w:szCs w:val="20"/>
          <w:lang w:eastAsia="sk-SK"/>
        </w:rPr>
        <w:t>erealizoval</w:t>
      </w:r>
      <w:r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sa</w:t>
      </w:r>
      <w:r w:rsidR="009A487E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krúž</w:t>
      </w:r>
      <w:r>
        <w:rPr>
          <w:rFonts w:ascii="Times New Roman" w:eastAsia="Times New Roman" w:hAnsi="Times New Roman" w:cs="Times New Roman"/>
          <w:sz w:val="24"/>
          <w:szCs w:val="20"/>
          <w:lang w:eastAsia="sk-SK"/>
        </w:rPr>
        <w:t>o</w:t>
      </w:r>
      <w:r w:rsidR="009A487E">
        <w:rPr>
          <w:rFonts w:ascii="Times New Roman" w:eastAsia="Times New Roman" w:hAnsi="Times New Roman" w:cs="Times New Roman"/>
          <w:sz w:val="24"/>
          <w:szCs w:val="20"/>
          <w:lang w:eastAsia="sk-SK"/>
        </w:rPr>
        <w:t>k</w:t>
      </w:r>
      <w:r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mažoretiek ani krúžok oboznamovania sa s anglickým jazykom</w:t>
      </w:r>
      <w:r w:rsidR="009A487E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0"/>
          <w:lang w:eastAsia="sk-SK"/>
        </w:rPr>
        <w:t>„Skoré začiatky“</w:t>
      </w:r>
      <w:r w:rsidR="00577BEF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v spolupráci s jazykovou školou Pro </w:t>
      </w:r>
      <w:proofErr w:type="spellStart"/>
      <w:r w:rsidR="00577BEF">
        <w:rPr>
          <w:rFonts w:ascii="Times New Roman" w:eastAsia="Times New Roman" w:hAnsi="Times New Roman" w:cs="Times New Roman"/>
          <w:sz w:val="24"/>
          <w:szCs w:val="20"/>
          <w:lang w:eastAsia="sk-SK"/>
        </w:rPr>
        <w:t>Americana</w:t>
      </w:r>
      <w:proofErr w:type="spellEnd"/>
      <w:r w:rsidR="00577BEF">
        <w:rPr>
          <w:rFonts w:ascii="Times New Roman" w:eastAsia="Times New Roman" w:hAnsi="Times New Roman" w:cs="Times New Roman"/>
          <w:sz w:val="24"/>
          <w:szCs w:val="20"/>
          <w:lang w:eastAsia="sk-SK"/>
        </w:rPr>
        <w:t>.</w:t>
      </w:r>
    </w:p>
    <w:p w14:paraId="5298B969" w14:textId="77777777" w:rsidR="00B86014" w:rsidRDefault="00B86014" w:rsidP="009A48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</w:p>
    <w:p w14:paraId="17634184" w14:textId="60061DB0" w:rsidR="00C94B8C" w:rsidRPr="00A20CBC" w:rsidRDefault="00C94B8C" w:rsidP="00C94B8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sk-SK"/>
        </w:rPr>
      </w:pPr>
      <w:r w:rsidRPr="00A20CBC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sk-SK"/>
        </w:rPr>
        <w:t>1</w:t>
      </w:r>
      <w:r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sk-SK"/>
        </w:rPr>
        <w:t>6.INFORMÁCIE  O SPOLUPRÁCI  MA</w:t>
      </w:r>
      <w:r w:rsidRPr="00A20CBC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sk-SK"/>
        </w:rPr>
        <w:t>TERSKEJ  ŠKOL</w:t>
      </w:r>
      <w:r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sk-SK"/>
        </w:rPr>
        <w:t>Y  S RODIČMI  DETÍ  A FYZICKÝMI  OSOBAMI, KTORÉ  MAJÚ  DETI  ZVERENÉ DO PESTÚNSKEJ  STAROSTLIVOSTI</w:t>
      </w:r>
      <w:r w:rsidRPr="00A20CBC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sk-SK"/>
        </w:rPr>
        <w:t>:</w:t>
      </w:r>
    </w:p>
    <w:p w14:paraId="591484BA" w14:textId="77777777" w:rsidR="00C94B8C" w:rsidRPr="00A20CBC" w:rsidRDefault="00C94B8C" w:rsidP="00C94B8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</w:p>
    <w:p w14:paraId="0A2C9C9F" w14:textId="7B019A67" w:rsidR="00C94B8C" w:rsidRDefault="00577BEF" w:rsidP="00577B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sk-SK"/>
        </w:rPr>
        <w:t>M</w:t>
      </w:r>
      <w:r w:rsidR="00C94B8C" w:rsidRPr="00577BEF">
        <w:rPr>
          <w:rFonts w:ascii="Times New Roman" w:eastAsia="Times New Roman" w:hAnsi="Times New Roman" w:cs="Times New Roman"/>
          <w:sz w:val="24"/>
          <w:szCs w:val="20"/>
          <w:lang w:eastAsia="sk-SK"/>
        </w:rPr>
        <w:t>a</w:t>
      </w:r>
      <w:r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terskú školu v školskom roku 2020/2021 navštevovali tri deti, ktoré </w:t>
      </w:r>
      <w:r w:rsidR="00802C68">
        <w:rPr>
          <w:rFonts w:ascii="Times New Roman" w:eastAsia="Times New Roman" w:hAnsi="Times New Roman" w:cs="Times New Roman"/>
          <w:sz w:val="24"/>
          <w:szCs w:val="20"/>
          <w:lang w:eastAsia="sk-SK"/>
        </w:rPr>
        <w:t>boli</w:t>
      </w:r>
      <w:r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zverené do </w:t>
      </w:r>
      <w:r w:rsidR="0016032E">
        <w:rPr>
          <w:rFonts w:ascii="Times New Roman" w:eastAsia="Times New Roman" w:hAnsi="Times New Roman" w:cs="Times New Roman"/>
          <w:sz w:val="24"/>
          <w:szCs w:val="20"/>
          <w:lang w:eastAsia="sk-SK"/>
        </w:rPr>
        <w:t>starostlivosti profesionáln</w:t>
      </w:r>
      <w:r w:rsidR="00802C68">
        <w:rPr>
          <w:rFonts w:ascii="Times New Roman" w:eastAsia="Times New Roman" w:hAnsi="Times New Roman" w:cs="Times New Roman"/>
          <w:sz w:val="24"/>
          <w:szCs w:val="20"/>
          <w:lang w:eastAsia="sk-SK"/>
        </w:rPr>
        <w:t>ym</w:t>
      </w:r>
      <w:r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rodič</w:t>
      </w:r>
      <w:r w:rsidR="00802C68">
        <w:rPr>
          <w:rFonts w:ascii="Times New Roman" w:eastAsia="Times New Roman" w:hAnsi="Times New Roman" w:cs="Times New Roman"/>
          <w:sz w:val="24"/>
          <w:szCs w:val="20"/>
          <w:lang w:eastAsia="sk-SK"/>
        </w:rPr>
        <w:t>om</w:t>
      </w:r>
      <w:r>
        <w:rPr>
          <w:rFonts w:ascii="Times New Roman" w:eastAsia="Times New Roman" w:hAnsi="Times New Roman" w:cs="Times New Roman"/>
          <w:sz w:val="24"/>
          <w:szCs w:val="20"/>
          <w:lang w:eastAsia="sk-SK"/>
        </w:rPr>
        <w:t>. Spoluprácu s profesionálnymi rodičmi hodnotím veľmi pozitívne. Dochádzka im zverených detí bola pravidelná, dodržiavali vnútorné predpisy materskej školy p</w:t>
      </w:r>
      <w:r w:rsidR="00C94B8C" w:rsidRPr="00577BEF">
        <w:rPr>
          <w:rFonts w:ascii="Times New Roman" w:eastAsia="Times New Roman" w:hAnsi="Times New Roman" w:cs="Times New Roman"/>
          <w:sz w:val="24"/>
          <w:szCs w:val="20"/>
          <w:lang w:eastAsia="sk-SK"/>
        </w:rPr>
        <w:t>rejav</w:t>
      </w:r>
      <w:r>
        <w:rPr>
          <w:rFonts w:ascii="Times New Roman" w:eastAsia="Times New Roman" w:hAnsi="Times New Roman" w:cs="Times New Roman"/>
          <w:sz w:val="24"/>
          <w:szCs w:val="20"/>
          <w:lang w:eastAsia="sk-SK"/>
        </w:rPr>
        <w:t>ovali</w:t>
      </w:r>
      <w:r w:rsidR="00C94B8C" w:rsidRPr="00577BEF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záujem </w:t>
      </w:r>
      <w:r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o </w:t>
      </w:r>
      <w:proofErr w:type="spellStart"/>
      <w:r>
        <w:rPr>
          <w:rFonts w:ascii="Times New Roman" w:eastAsia="Times New Roman" w:hAnsi="Times New Roman" w:cs="Times New Roman"/>
          <w:sz w:val="24"/>
          <w:szCs w:val="20"/>
          <w:lang w:eastAsia="sk-SK"/>
        </w:rPr>
        <w:t>výchovno</w:t>
      </w:r>
      <w:proofErr w:type="spellEnd"/>
      <w:r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-vzdelávacie výsledky detí. V prípade potreby sa s dôverou obrátili na triedne učiteľky a využ</w:t>
      </w:r>
      <w:r w:rsidR="00EC3D61">
        <w:rPr>
          <w:rFonts w:ascii="Times New Roman" w:eastAsia="Times New Roman" w:hAnsi="Times New Roman" w:cs="Times New Roman"/>
          <w:sz w:val="24"/>
          <w:szCs w:val="20"/>
          <w:lang w:eastAsia="sk-SK"/>
        </w:rPr>
        <w:t>ili</w:t>
      </w:r>
      <w:r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poradenstvo ako aj im ponúknuté kontakty s odborníkmi – logopédom, psychológom.</w:t>
      </w:r>
    </w:p>
    <w:p w14:paraId="3761595D" w14:textId="77777777" w:rsidR="00EC3D61" w:rsidRPr="00577BEF" w:rsidRDefault="00EC3D61" w:rsidP="00577B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0"/>
          <w:lang w:eastAsia="sk-SK"/>
        </w:rPr>
      </w:pPr>
    </w:p>
    <w:p w14:paraId="7FBF6BEC" w14:textId="1B202524" w:rsidR="00D83199" w:rsidRPr="00A20CBC" w:rsidRDefault="00D83199" w:rsidP="00D8319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sk-SK"/>
        </w:rPr>
      </w:pPr>
      <w:r w:rsidRPr="00A20CBC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sk-SK"/>
        </w:rPr>
        <w:t>1</w:t>
      </w:r>
      <w:r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sk-SK"/>
        </w:rPr>
        <w:t>7.</w:t>
      </w:r>
      <w:r w:rsidR="00572B6D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sk-SK"/>
        </w:rPr>
        <w:t xml:space="preserve">ĎALŠIE  </w:t>
      </w:r>
      <w:r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sk-SK"/>
        </w:rPr>
        <w:t>INFORMÁCIE  O</w:t>
      </w:r>
      <w:r w:rsidR="00572B6D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sk-SK"/>
        </w:rPr>
        <w:t> </w:t>
      </w:r>
      <w:r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sk-SK"/>
        </w:rPr>
        <w:t>MATERSK</w:t>
      </w:r>
      <w:r w:rsidR="00572B6D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sk-SK"/>
        </w:rPr>
        <w:t xml:space="preserve">EJ </w:t>
      </w:r>
      <w:r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sk-SK"/>
        </w:rPr>
        <w:t xml:space="preserve"> ŠKOL</w:t>
      </w:r>
      <w:r w:rsidR="00572B6D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sk-SK"/>
        </w:rPr>
        <w:t>E</w:t>
      </w:r>
      <w:r w:rsidRPr="00A20CBC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sk-SK"/>
        </w:rPr>
        <w:t>:</w:t>
      </w:r>
    </w:p>
    <w:p w14:paraId="65ADD595" w14:textId="77777777" w:rsidR="00C94B8C" w:rsidRPr="00A20CBC" w:rsidRDefault="00C94B8C" w:rsidP="00C94B8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</w:p>
    <w:p w14:paraId="6C81242D" w14:textId="70E7002D" w:rsidR="00C94B8C" w:rsidRPr="00A20CBC" w:rsidRDefault="00C94B8C" w:rsidP="001603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  <w:r w:rsidRPr="00A20CBC"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  <w:t>Spoluprácu so zriaďovateľom</w:t>
      </w:r>
      <w:r w:rsidRPr="00A20CBC">
        <w:rPr>
          <w:rFonts w:ascii="Times New Roman" w:eastAsia="Times New Roman" w:hAnsi="Times New Roman" w:cs="Times New Roman"/>
          <w:b/>
          <w:i/>
          <w:sz w:val="24"/>
          <w:szCs w:val="20"/>
          <w:lang w:eastAsia="sk-SK"/>
        </w:rPr>
        <w:t xml:space="preserve"> </w:t>
      </w:r>
      <w:r w:rsidRPr="00A20CBC">
        <w:rPr>
          <w:rFonts w:ascii="Times New Roman" w:eastAsia="Times New Roman" w:hAnsi="Times New Roman" w:cs="Times New Roman"/>
          <w:sz w:val="24"/>
          <w:szCs w:val="20"/>
          <w:lang w:eastAsia="sk-SK"/>
        </w:rPr>
        <w:t>hodnotím pozitívne, nakoľko nám v rámci svojich možností vychádzal v ústrety pri zabezpečovaní plynulej prevádzky materskej školy</w:t>
      </w:r>
      <w:r w:rsidR="0016032E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a rekonštrukciou</w:t>
      </w:r>
      <w:r w:rsidRPr="00A20CBC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budovy materskej školy skvalitni</w:t>
      </w:r>
      <w:r w:rsidR="00271765">
        <w:rPr>
          <w:rFonts w:ascii="Times New Roman" w:eastAsia="Times New Roman" w:hAnsi="Times New Roman" w:cs="Times New Roman"/>
          <w:sz w:val="24"/>
          <w:szCs w:val="20"/>
          <w:lang w:eastAsia="sk-SK"/>
        </w:rPr>
        <w:t>l</w:t>
      </w:r>
      <w:r w:rsidRPr="00A20CBC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podmienk</w:t>
      </w:r>
      <w:r w:rsidR="0016032E">
        <w:rPr>
          <w:rFonts w:ascii="Times New Roman" w:eastAsia="Times New Roman" w:hAnsi="Times New Roman" w:cs="Times New Roman"/>
          <w:sz w:val="24"/>
          <w:szCs w:val="20"/>
          <w:lang w:eastAsia="sk-SK"/>
        </w:rPr>
        <w:t>y</w:t>
      </w:r>
      <w:r w:rsidRPr="00A20CBC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na výchovu a vzdelávanie detí v materskej škole.   </w:t>
      </w:r>
      <w:r w:rsidRPr="00A20CBC">
        <w:rPr>
          <w:rFonts w:ascii="Times New Roman" w:eastAsia="Times New Roman" w:hAnsi="Times New Roman" w:cs="Times New Roman"/>
          <w:b/>
          <w:i/>
          <w:sz w:val="24"/>
          <w:szCs w:val="20"/>
          <w:lang w:eastAsia="sk-SK"/>
        </w:rPr>
        <w:t xml:space="preserve"> </w:t>
      </w:r>
    </w:p>
    <w:p w14:paraId="439D2853" w14:textId="77777777" w:rsidR="0016032E" w:rsidRDefault="00C94B8C" w:rsidP="001603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  <w:r w:rsidRPr="00A20CBC"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  <w:t>Spolupráca so základnými školami</w:t>
      </w:r>
      <w:r w:rsidR="0016032E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je na veľmi dobrej úrovni aj keď v školskom roku 2020/2021 sme nemali možnosť realizovať spoločné stretnutia, neuskutočnili sa ani spoločné podujatia, na ktoré sa predchádzajúce školské roky najmä predškoláci veľmi tešili.</w:t>
      </w:r>
    </w:p>
    <w:p w14:paraId="3155B6D4" w14:textId="1C02255E" w:rsidR="00C94B8C" w:rsidRPr="00A20CBC" w:rsidRDefault="0016032E" w:rsidP="001603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S vedeniami základných škôl sme spolupracovali pri zápise budúcich prvákov rozdaním informatívnych letákov pre rodičov. </w:t>
      </w:r>
      <w:r w:rsidR="00C94B8C" w:rsidRPr="00A20CBC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</w:t>
      </w:r>
    </w:p>
    <w:p w14:paraId="19F8468C" w14:textId="64336DF5" w:rsidR="00FA6C87" w:rsidRDefault="00271765" w:rsidP="002717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  <w:r w:rsidRPr="00271765">
        <w:rPr>
          <w:rFonts w:ascii="Times New Roman" w:eastAsia="Times New Roman" w:hAnsi="Times New Roman" w:cs="Times New Roman"/>
          <w:sz w:val="24"/>
          <w:szCs w:val="20"/>
          <w:lang w:eastAsia="sk-SK"/>
        </w:rPr>
        <w:t>S vedením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  <w:t xml:space="preserve"> materskej školy na</w:t>
      </w:r>
      <w:r w:rsidR="00C94B8C" w:rsidRPr="00A20CBC"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  <w:t xml:space="preserve"> Daxnerov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  <w:t>ej ulici</w:t>
      </w:r>
      <w:r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</w:t>
      </w:r>
      <w:r w:rsidR="00C94B8C" w:rsidRPr="00A20CBC">
        <w:rPr>
          <w:rFonts w:ascii="Times New Roman" w:eastAsia="Times New Roman" w:hAnsi="Times New Roman" w:cs="Times New Roman"/>
          <w:sz w:val="24"/>
          <w:szCs w:val="20"/>
          <w:lang w:eastAsia="sk-SK"/>
        </w:rPr>
        <w:t>s</w:t>
      </w:r>
      <w:r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me úzko spolupracovali pri zápise detí do materskej školy, najmä 5 ročných detí, pre ktoré od 01. septembra 2021 v zmysle platnej legislatívy sa plnenie </w:t>
      </w:r>
      <w:proofErr w:type="spellStart"/>
      <w:r>
        <w:rPr>
          <w:rFonts w:ascii="Times New Roman" w:eastAsia="Times New Roman" w:hAnsi="Times New Roman" w:cs="Times New Roman"/>
          <w:sz w:val="24"/>
          <w:szCs w:val="20"/>
          <w:lang w:eastAsia="sk-SK"/>
        </w:rPr>
        <w:t>predprimárneho</w:t>
      </w:r>
      <w:proofErr w:type="spellEnd"/>
      <w:r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vzdelávania stalo povinným, veľmi nám pri zápise všetkých 5 ročných detí s trvalým bydliskom vo Fiľakove pomáhali pracovníčky</w:t>
      </w:r>
      <w:r w:rsidR="00FA6C87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terénnej sociálnej práce.</w:t>
      </w:r>
      <w:r w:rsidR="00C94B8C" w:rsidRPr="00A20CBC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</w:t>
      </w:r>
    </w:p>
    <w:p w14:paraId="3BE0C894" w14:textId="64B739DB" w:rsidR="00C94B8C" w:rsidRPr="00A20CBC" w:rsidRDefault="00C94B8C" w:rsidP="002717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A20CBC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ZUŠ</w:t>
      </w:r>
      <w:r w:rsidRPr="00A20CBC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– 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spolupráca pri distribuovaní letákov o termínoch konania prijímacích skúšok do prípravných ročníkov jednotlivých odborov ZUŠ</w:t>
      </w:r>
      <w:r w:rsidRPr="00A20CBC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; </w:t>
      </w:r>
    </w:p>
    <w:p w14:paraId="5988396B" w14:textId="1643A1FD" w:rsidR="00C94B8C" w:rsidRPr="00A20CBC" w:rsidRDefault="00C94B8C" w:rsidP="00FA6C8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0"/>
          <w:lang w:eastAsia="sk-SK"/>
        </w:rPr>
      </w:pPr>
      <w:r w:rsidRPr="00A20CBC"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  <w:lastRenderedPageBreak/>
        <w:t>-</w:t>
      </w:r>
      <w:r w:rsidR="00802C68"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  <w:t>s</w:t>
      </w:r>
      <w:r w:rsidR="00802C68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</w:t>
      </w:r>
      <w:r w:rsidRPr="00A20CBC"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  <w:t>Centrom pedagogicko-psychologického poradenstva a prevencie</w:t>
      </w:r>
      <w:r w:rsidRPr="00A20CBC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– </w:t>
      </w:r>
      <w:r w:rsidR="00802C68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sme využili </w:t>
      </w:r>
      <w:r w:rsidRPr="00A20CBC">
        <w:rPr>
          <w:rFonts w:ascii="Times New Roman" w:eastAsia="Times New Roman" w:hAnsi="Times New Roman" w:cs="Times New Roman"/>
          <w:sz w:val="24"/>
          <w:szCs w:val="20"/>
          <w:lang w:eastAsia="sk-SK"/>
        </w:rPr>
        <w:t>poradenstvo a konzultácie pri výchove a vzdelávaní detí</w:t>
      </w:r>
      <w:r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so ŠVVP</w:t>
      </w:r>
      <w:r w:rsidRPr="00A20CBC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, </w:t>
      </w:r>
      <w:r>
        <w:rPr>
          <w:rFonts w:ascii="Times New Roman" w:eastAsia="Times New Roman" w:hAnsi="Times New Roman" w:cs="Times New Roman"/>
          <w:sz w:val="24"/>
          <w:szCs w:val="20"/>
          <w:lang w:eastAsia="sk-SK"/>
        </w:rPr>
        <w:t>p</w:t>
      </w:r>
      <w:r w:rsidRPr="00A20CBC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osudzovanie školskej </w:t>
      </w:r>
      <w:r w:rsidR="00FA6C87">
        <w:rPr>
          <w:rFonts w:ascii="Times New Roman" w:eastAsia="Times New Roman" w:hAnsi="Times New Roman" w:cs="Times New Roman"/>
          <w:sz w:val="24"/>
          <w:szCs w:val="20"/>
          <w:lang w:eastAsia="sk-SK"/>
        </w:rPr>
        <w:t>spôsobilosti</w:t>
      </w:r>
      <w:r w:rsidRPr="00A20CBC">
        <w:rPr>
          <w:rFonts w:ascii="Times New Roman" w:eastAsia="Times New Roman" w:hAnsi="Times New Roman" w:cs="Times New Roman"/>
          <w:sz w:val="24"/>
          <w:szCs w:val="20"/>
          <w:lang w:eastAsia="sk-SK"/>
        </w:rPr>
        <w:t>, predčasné zaškolenie detí, testy na celkové posúdenie školsk</w:t>
      </w:r>
      <w:r>
        <w:rPr>
          <w:rFonts w:ascii="Times New Roman" w:eastAsia="Times New Roman" w:hAnsi="Times New Roman" w:cs="Times New Roman"/>
          <w:sz w:val="24"/>
          <w:szCs w:val="20"/>
          <w:lang w:eastAsia="sk-SK"/>
        </w:rPr>
        <w:t>ej spôsobilosti;</w:t>
      </w:r>
    </w:p>
    <w:p w14:paraId="5A0FA5DF" w14:textId="1D7110DD" w:rsidR="00C94B8C" w:rsidRDefault="00C94B8C" w:rsidP="00FA6C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  <w:r w:rsidRPr="00A20CBC"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  <w:t>-</w:t>
      </w:r>
      <w:r w:rsidR="005B7E36">
        <w:rPr>
          <w:rFonts w:ascii="Times New Roman" w:eastAsia="Times New Roman" w:hAnsi="Times New Roman" w:cs="Times New Roman"/>
          <w:sz w:val="24"/>
          <w:szCs w:val="20"/>
          <w:lang w:eastAsia="sk-SK"/>
        </w:rPr>
        <w:t>s</w:t>
      </w:r>
      <w:r w:rsidR="00802C68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</w:t>
      </w:r>
      <w:r w:rsidRPr="00A20CBC"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  <w:t xml:space="preserve">klinickou </w:t>
      </w:r>
      <w:proofErr w:type="spellStart"/>
      <w:r w:rsidRPr="00A20CBC"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  <w:t>logopédkou</w:t>
      </w:r>
      <w:proofErr w:type="spellEnd"/>
      <w:r w:rsidRPr="00A20CBC"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  <w:t xml:space="preserve"> p. Mgr. </w:t>
      </w:r>
      <w:proofErr w:type="spellStart"/>
      <w:r w:rsidRPr="00A20CBC"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  <w:t>Červenákovou</w:t>
      </w:r>
      <w:proofErr w:type="spellEnd"/>
      <w:r w:rsidRPr="00A20CBC"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  <w:t>-</w:t>
      </w:r>
      <w:r w:rsidRPr="00A20CBC">
        <w:rPr>
          <w:rFonts w:ascii="Times New Roman" w:eastAsia="Times New Roman" w:hAnsi="Times New Roman" w:cs="Times New Roman"/>
          <w:b/>
          <w:i/>
          <w:sz w:val="24"/>
          <w:szCs w:val="20"/>
          <w:lang w:eastAsia="sk-SK"/>
        </w:rPr>
        <w:t xml:space="preserve">  </w:t>
      </w:r>
      <w:r w:rsidR="005B7E36" w:rsidRPr="005B7E36">
        <w:rPr>
          <w:rFonts w:ascii="Times New Roman" w:eastAsia="Times New Roman" w:hAnsi="Times New Roman" w:cs="Times New Roman"/>
          <w:sz w:val="24"/>
          <w:szCs w:val="20"/>
          <w:lang w:eastAsia="sk-SK"/>
        </w:rPr>
        <w:t>sme spolupracovali pri</w:t>
      </w:r>
      <w:r w:rsidR="005B7E36">
        <w:rPr>
          <w:rFonts w:ascii="Times New Roman" w:eastAsia="Times New Roman" w:hAnsi="Times New Roman" w:cs="Times New Roman"/>
          <w:b/>
          <w:i/>
          <w:sz w:val="24"/>
          <w:szCs w:val="20"/>
          <w:lang w:eastAsia="sk-SK"/>
        </w:rPr>
        <w:t xml:space="preserve"> </w:t>
      </w:r>
      <w:r w:rsidRPr="00A20CBC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zabezpečení komplexnej logopedickej starostlivosti </w:t>
      </w:r>
      <w:r w:rsidR="005B7E36">
        <w:rPr>
          <w:rFonts w:ascii="Times New Roman" w:eastAsia="Times New Roman" w:hAnsi="Times New Roman" w:cs="Times New Roman"/>
          <w:sz w:val="24"/>
          <w:szCs w:val="20"/>
          <w:lang w:eastAsia="sk-SK"/>
        </w:rPr>
        <w:t>v</w:t>
      </w:r>
      <w:r w:rsidRPr="00A20CBC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priestoroch materskej školy 1 x za 2 týždne, </w:t>
      </w:r>
    </w:p>
    <w:p w14:paraId="5A62C52E" w14:textId="1617B071" w:rsidR="00D3146E" w:rsidRPr="00A20CBC" w:rsidRDefault="00D3146E" w:rsidP="00FA6C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  <w:r w:rsidRPr="00A20CBC"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  <w:t>-</w:t>
      </w:r>
      <w:r w:rsidR="005B7E36">
        <w:rPr>
          <w:rFonts w:ascii="Times New Roman" w:eastAsia="Times New Roman" w:hAnsi="Times New Roman" w:cs="Times New Roman"/>
          <w:sz w:val="24"/>
          <w:szCs w:val="20"/>
          <w:lang w:eastAsia="sk-SK"/>
        </w:rPr>
        <w:t>nakoľko hromadné podujatia nerealizovali alebo len s obmedzeniami  aj</w:t>
      </w:r>
      <w:r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</w:t>
      </w:r>
      <w:r w:rsidRPr="00A20CBC"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  <w:t>M</w:t>
      </w:r>
      <w:r w:rsidR="005B7E36"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  <w:t>estské inštitúcie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  <w:t xml:space="preserve"> – </w:t>
      </w:r>
      <w:r>
        <w:rPr>
          <w:rFonts w:ascii="Times New Roman" w:eastAsia="Times New Roman" w:hAnsi="Times New Roman" w:cs="Times New Roman"/>
          <w:sz w:val="24"/>
          <w:szCs w:val="20"/>
          <w:lang w:eastAsia="sk-SK"/>
        </w:rPr>
        <w:t>MsKS, Hradné múzeum, Geopark.</w:t>
      </w:r>
      <w:r w:rsidR="005B7E36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0"/>
          <w:lang w:eastAsia="sk-SK"/>
        </w:rPr>
        <w:t>Nezábudka</w:t>
      </w:r>
      <w:r w:rsidR="005B7E36">
        <w:rPr>
          <w:rFonts w:ascii="Times New Roman" w:eastAsia="Times New Roman" w:hAnsi="Times New Roman" w:cs="Times New Roman"/>
          <w:sz w:val="24"/>
          <w:szCs w:val="20"/>
          <w:lang w:eastAsia="sk-SK"/>
        </w:rPr>
        <w:t>...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  <w:t xml:space="preserve"> a miestn</w:t>
      </w:r>
      <w:r w:rsidR="005B7E36"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  <w:t>e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  <w:t xml:space="preserve"> organizáci</w:t>
      </w:r>
      <w:r w:rsidR="005B7E36"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  <w:t>e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  <w:t xml:space="preserve"> –</w:t>
      </w:r>
      <w:r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MO </w:t>
      </w:r>
      <w:proofErr w:type="spellStart"/>
      <w:r>
        <w:rPr>
          <w:rFonts w:ascii="Times New Roman" w:eastAsia="Times New Roman" w:hAnsi="Times New Roman" w:cs="Times New Roman"/>
          <w:sz w:val="24"/>
          <w:szCs w:val="20"/>
          <w:lang w:eastAsia="sk-SK"/>
        </w:rPr>
        <w:t>Csemadok</w:t>
      </w:r>
      <w:proofErr w:type="spellEnd"/>
      <w:r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a MO Matica slovenská s</w:t>
      </w:r>
      <w:r w:rsidR="005B7E36">
        <w:rPr>
          <w:rFonts w:ascii="Times New Roman" w:eastAsia="Times New Roman" w:hAnsi="Times New Roman" w:cs="Times New Roman"/>
          <w:sz w:val="24"/>
          <w:szCs w:val="20"/>
          <w:lang w:eastAsia="sk-SK"/>
        </w:rPr>
        <w:t>a</w:t>
      </w:r>
      <w:r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v školskom roku 2020/2021 neuskutočnili spoločné podujatia, na ktorých by </w:t>
      </w:r>
      <w:r w:rsidR="00572B6D">
        <w:rPr>
          <w:rFonts w:ascii="Times New Roman" w:eastAsia="Times New Roman" w:hAnsi="Times New Roman" w:cs="Times New Roman"/>
          <w:sz w:val="24"/>
          <w:szCs w:val="20"/>
          <w:lang w:eastAsia="sk-SK"/>
        </w:rPr>
        <w:t>sme sa s deťmi zúčastnili</w:t>
      </w:r>
    </w:p>
    <w:p w14:paraId="255B3A59" w14:textId="7584AFF6" w:rsidR="00C94B8C" w:rsidRPr="00B22B0F" w:rsidRDefault="00C94B8C" w:rsidP="00FA6C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  <w:r w:rsidRPr="00A20CBC"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  <w:t>-</w:t>
      </w:r>
      <w:r w:rsidR="005B7E36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s </w:t>
      </w:r>
      <w:r w:rsidRPr="00A20CBC"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  <w:t>Materskou školou   v </w:t>
      </w:r>
      <w:proofErr w:type="spellStart"/>
      <w:r w:rsidRPr="00A20CBC"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  <w:t>Bielsko-Biala</w:t>
      </w:r>
      <w:proofErr w:type="spellEnd"/>
      <w:r w:rsidRPr="00A20CBC">
        <w:rPr>
          <w:rFonts w:ascii="Times New Roman" w:eastAsia="Times New Roman" w:hAnsi="Times New Roman" w:cs="Times New Roman"/>
          <w:b/>
          <w:i/>
          <w:sz w:val="24"/>
          <w:szCs w:val="20"/>
          <w:lang w:eastAsia="sk-SK"/>
        </w:rPr>
        <w:t xml:space="preserve"> </w:t>
      </w:r>
      <w:r w:rsidR="005B7E36">
        <w:rPr>
          <w:rFonts w:ascii="Times New Roman" w:eastAsia="Times New Roman" w:hAnsi="Times New Roman" w:cs="Times New Roman"/>
          <w:sz w:val="24"/>
          <w:szCs w:val="20"/>
          <w:lang w:eastAsia="sk-SK"/>
        </w:rPr>
        <w:t>sme udržiavali kontakt písomnou formou</w:t>
      </w:r>
      <w:r w:rsidRPr="00A20CBC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prostredníctvom listov, osobné stretnutie sa  v to</w:t>
      </w:r>
      <w:r>
        <w:rPr>
          <w:rFonts w:ascii="Times New Roman" w:eastAsia="Times New Roman" w:hAnsi="Times New Roman" w:cs="Times New Roman"/>
          <w:sz w:val="24"/>
          <w:szCs w:val="20"/>
          <w:lang w:eastAsia="sk-SK"/>
        </w:rPr>
        <w:t>mto školskom roku neuskutočnilo</w:t>
      </w:r>
      <w:bookmarkStart w:id="0" w:name="_GoBack"/>
      <w:bookmarkEnd w:id="0"/>
    </w:p>
    <w:p w14:paraId="495A987A" w14:textId="06EC44F6" w:rsidR="00C94B8C" w:rsidRDefault="00C94B8C" w:rsidP="00572B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</w:p>
    <w:p w14:paraId="5ED83AF2" w14:textId="77777777" w:rsidR="00572B6D" w:rsidRDefault="00572B6D" w:rsidP="00572B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</w:p>
    <w:p w14:paraId="285A35E6" w14:textId="77777777" w:rsidR="00572B6D" w:rsidRDefault="00572B6D" w:rsidP="00572B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</w:p>
    <w:p w14:paraId="27D2862F" w14:textId="77777777" w:rsidR="00572B6D" w:rsidRDefault="00572B6D" w:rsidP="00572B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</w:p>
    <w:p w14:paraId="52727371" w14:textId="77777777" w:rsidR="00572B6D" w:rsidRDefault="00572B6D" w:rsidP="00572B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</w:p>
    <w:p w14:paraId="0BC3A300" w14:textId="77777777" w:rsidR="00572B6D" w:rsidRDefault="00572B6D" w:rsidP="00572B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</w:p>
    <w:p w14:paraId="6B50EE85" w14:textId="77777777" w:rsidR="00572B6D" w:rsidRDefault="00572B6D" w:rsidP="00572B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</w:p>
    <w:p w14:paraId="1ADB5503" w14:textId="77777777" w:rsidR="00572B6D" w:rsidRDefault="00572B6D" w:rsidP="00572B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</w:p>
    <w:p w14:paraId="6B590EC2" w14:textId="77777777" w:rsidR="00572B6D" w:rsidRDefault="00572B6D" w:rsidP="00572B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</w:p>
    <w:p w14:paraId="52980AEE" w14:textId="77777777" w:rsidR="00572B6D" w:rsidRDefault="00572B6D" w:rsidP="00572B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</w:p>
    <w:p w14:paraId="2DE84060" w14:textId="77777777" w:rsidR="00572B6D" w:rsidRDefault="00572B6D" w:rsidP="00572B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</w:p>
    <w:p w14:paraId="41FA7CA4" w14:textId="77777777" w:rsidR="00572B6D" w:rsidRDefault="00572B6D" w:rsidP="00572B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</w:p>
    <w:p w14:paraId="418C6A48" w14:textId="77777777" w:rsidR="00572B6D" w:rsidRDefault="00572B6D" w:rsidP="00572B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</w:p>
    <w:p w14:paraId="42D629AB" w14:textId="77777777" w:rsidR="00572B6D" w:rsidRDefault="00572B6D" w:rsidP="00572B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</w:p>
    <w:p w14:paraId="73523861" w14:textId="12C30582" w:rsidR="00572B6D" w:rsidRDefault="00572B6D" w:rsidP="00572B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sk-SK"/>
        </w:rPr>
        <w:t>Príloha: Vyjadrenie Rady školy k predkladanej správe</w:t>
      </w:r>
    </w:p>
    <w:p w14:paraId="75926438" w14:textId="77777777" w:rsidR="00572B6D" w:rsidRDefault="00572B6D" w:rsidP="00572B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</w:p>
    <w:p w14:paraId="0C1BBBC5" w14:textId="77777777" w:rsidR="00572B6D" w:rsidRDefault="00572B6D" w:rsidP="00572B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</w:p>
    <w:p w14:paraId="1EFF3F1F" w14:textId="77777777" w:rsidR="00572B6D" w:rsidRDefault="00572B6D" w:rsidP="00572B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</w:p>
    <w:p w14:paraId="412557D6" w14:textId="77777777" w:rsidR="00572B6D" w:rsidRDefault="00572B6D" w:rsidP="00572B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</w:p>
    <w:p w14:paraId="50A782D6" w14:textId="77777777" w:rsidR="00572B6D" w:rsidRDefault="00572B6D" w:rsidP="00572B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</w:p>
    <w:p w14:paraId="45531A44" w14:textId="77777777" w:rsidR="00572B6D" w:rsidRDefault="00572B6D" w:rsidP="00572B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</w:p>
    <w:p w14:paraId="20238A55" w14:textId="77777777" w:rsidR="00572B6D" w:rsidRDefault="00572B6D" w:rsidP="00572B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</w:p>
    <w:p w14:paraId="0E7E9A60" w14:textId="373E50DC" w:rsidR="00572B6D" w:rsidRDefault="00572B6D" w:rsidP="00572B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sk-SK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eastAsia="sk-SK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eastAsia="sk-SK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eastAsia="sk-SK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eastAsia="sk-SK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eastAsia="sk-SK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eastAsia="sk-SK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eastAsia="sk-SK"/>
        </w:rPr>
        <w:tab/>
        <w:t>Helena Kecskemétiová</w:t>
      </w:r>
    </w:p>
    <w:p w14:paraId="36DC29DA" w14:textId="1CA27D43" w:rsidR="00572B6D" w:rsidRDefault="00572B6D" w:rsidP="00572B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sk-SK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eastAsia="sk-SK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eastAsia="sk-SK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eastAsia="sk-SK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eastAsia="sk-SK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eastAsia="sk-SK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eastAsia="sk-SK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eastAsia="sk-SK"/>
        </w:rPr>
        <w:tab/>
        <w:t xml:space="preserve">riaditeľka MŠ - </w:t>
      </w:r>
      <w:proofErr w:type="spellStart"/>
      <w:r>
        <w:rPr>
          <w:rFonts w:ascii="Times New Roman" w:eastAsia="Times New Roman" w:hAnsi="Times New Roman" w:cs="Times New Roman"/>
          <w:sz w:val="24"/>
          <w:szCs w:val="20"/>
          <w:lang w:eastAsia="sk-SK"/>
        </w:rPr>
        <w:t>Óvoda</w:t>
      </w:r>
      <w:proofErr w:type="spellEnd"/>
    </w:p>
    <w:p w14:paraId="2657D63F" w14:textId="77777777" w:rsidR="00572B6D" w:rsidRDefault="00572B6D" w:rsidP="00572B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</w:p>
    <w:p w14:paraId="5EB6FECD" w14:textId="77777777" w:rsidR="00572B6D" w:rsidRDefault="00572B6D" w:rsidP="00572B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</w:p>
    <w:p w14:paraId="2D59EF9E" w14:textId="77777777" w:rsidR="00572B6D" w:rsidRDefault="00572B6D" w:rsidP="00572B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</w:p>
    <w:p w14:paraId="6E4A3E83" w14:textId="77777777" w:rsidR="00572B6D" w:rsidRDefault="00572B6D" w:rsidP="00572B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</w:p>
    <w:p w14:paraId="314D17AF" w14:textId="77777777" w:rsidR="00572B6D" w:rsidRDefault="00572B6D" w:rsidP="00572B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</w:p>
    <w:sectPr w:rsidR="00572B6D" w:rsidSect="00DA7565">
      <w:footerReference w:type="default" r:id="rId13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BEDABE" w14:textId="77777777" w:rsidR="003D6092" w:rsidRDefault="003D6092">
      <w:pPr>
        <w:spacing w:after="0" w:line="240" w:lineRule="auto"/>
      </w:pPr>
      <w:r>
        <w:separator/>
      </w:r>
    </w:p>
  </w:endnote>
  <w:endnote w:type="continuationSeparator" w:id="0">
    <w:p w14:paraId="31DCFBD0" w14:textId="77777777" w:rsidR="003D6092" w:rsidRDefault="003D60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762795"/>
      <w:docPartObj>
        <w:docPartGallery w:val="Page Numbers (Bottom of Page)"/>
        <w:docPartUnique/>
      </w:docPartObj>
    </w:sdtPr>
    <w:sdtContent>
      <w:p w14:paraId="0F2D38B2" w14:textId="77777777" w:rsidR="003D6092" w:rsidRDefault="003D6092">
        <w:pPr>
          <w:pStyle w:val="Pt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B7E36">
          <w:rPr>
            <w:noProof/>
          </w:rPr>
          <w:t>15</w:t>
        </w:r>
        <w:r>
          <w:rPr>
            <w:noProof/>
          </w:rPr>
          <w:fldChar w:fldCharType="end"/>
        </w:r>
      </w:p>
    </w:sdtContent>
  </w:sdt>
  <w:p w14:paraId="54E4B25F" w14:textId="77777777" w:rsidR="003D6092" w:rsidRDefault="003D6092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52E46E" w14:textId="77777777" w:rsidR="003D6092" w:rsidRDefault="003D6092">
      <w:pPr>
        <w:spacing w:after="0" w:line="240" w:lineRule="auto"/>
      </w:pPr>
      <w:r>
        <w:separator/>
      </w:r>
    </w:p>
  </w:footnote>
  <w:footnote w:type="continuationSeparator" w:id="0">
    <w:p w14:paraId="0AD9EC9E" w14:textId="77777777" w:rsidR="003D6092" w:rsidRDefault="003D60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2624E1"/>
    <w:multiLevelType w:val="hybridMultilevel"/>
    <w:tmpl w:val="EAC050D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DF410B"/>
    <w:multiLevelType w:val="singleLevel"/>
    <w:tmpl w:val="20944D7A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4282C56"/>
    <w:multiLevelType w:val="hybridMultilevel"/>
    <w:tmpl w:val="A9BC0C24"/>
    <w:lvl w:ilvl="0" w:tplc="041B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89454D"/>
    <w:multiLevelType w:val="hybridMultilevel"/>
    <w:tmpl w:val="A8204D2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5624BB"/>
    <w:multiLevelType w:val="hybridMultilevel"/>
    <w:tmpl w:val="0F3262E0"/>
    <w:lvl w:ilvl="0" w:tplc="D2B29D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3C2934"/>
    <w:multiLevelType w:val="hybridMultilevel"/>
    <w:tmpl w:val="F92A458C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0119C5"/>
    <w:multiLevelType w:val="hybridMultilevel"/>
    <w:tmpl w:val="A07AFECE"/>
    <w:lvl w:ilvl="0" w:tplc="C07CD5E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506244"/>
    <w:multiLevelType w:val="hybridMultilevel"/>
    <w:tmpl w:val="792E77DC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383D73"/>
    <w:multiLevelType w:val="hybridMultilevel"/>
    <w:tmpl w:val="B338FC88"/>
    <w:lvl w:ilvl="0" w:tplc="ACB086F4">
      <w:start w:val="2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5214C2"/>
    <w:multiLevelType w:val="hybridMultilevel"/>
    <w:tmpl w:val="10F6EEEA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5C1EDA"/>
    <w:multiLevelType w:val="hybridMultilevel"/>
    <w:tmpl w:val="0C3A712C"/>
    <w:lvl w:ilvl="0" w:tplc="DCEE44AC">
      <w:start w:val="2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91F53F2"/>
    <w:multiLevelType w:val="hybridMultilevel"/>
    <w:tmpl w:val="F5CC3C4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DA3E07"/>
    <w:multiLevelType w:val="hybridMultilevel"/>
    <w:tmpl w:val="D8DE4112"/>
    <w:lvl w:ilvl="0" w:tplc="3A705C9A">
      <w:start w:val="19"/>
      <w:numFmt w:val="bullet"/>
      <w:lvlText w:val="-"/>
      <w:lvlJc w:val="left"/>
      <w:pPr>
        <w:tabs>
          <w:tab w:val="num" w:pos="3300"/>
        </w:tabs>
        <w:ind w:left="3300" w:hanging="360"/>
      </w:pPr>
      <w:rPr>
        <w:rFonts w:ascii="Times New Roman" w:eastAsia="MS Mincho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7620"/>
        </w:tabs>
        <w:ind w:left="76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8340"/>
        </w:tabs>
        <w:ind w:left="83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9060"/>
        </w:tabs>
        <w:ind w:left="9060" w:hanging="360"/>
      </w:pPr>
      <w:rPr>
        <w:rFonts w:ascii="Wingdings" w:hAnsi="Wingdings" w:hint="default"/>
      </w:rPr>
    </w:lvl>
  </w:abstractNum>
  <w:abstractNum w:abstractNumId="13" w15:restartNumberingAfterBreak="0">
    <w:nsid w:val="29EA3821"/>
    <w:multiLevelType w:val="hybridMultilevel"/>
    <w:tmpl w:val="B078993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F2647E"/>
    <w:multiLevelType w:val="hybridMultilevel"/>
    <w:tmpl w:val="FA0EA7B2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2F6B32"/>
    <w:multiLevelType w:val="hybridMultilevel"/>
    <w:tmpl w:val="73F2AE9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0750AE"/>
    <w:multiLevelType w:val="hybridMultilevel"/>
    <w:tmpl w:val="B7B656D2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034AB7"/>
    <w:multiLevelType w:val="hybridMultilevel"/>
    <w:tmpl w:val="45287046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89033A2"/>
    <w:multiLevelType w:val="hybridMultilevel"/>
    <w:tmpl w:val="F5E2694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164E97"/>
    <w:multiLevelType w:val="hybridMultilevel"/>
    <w:tmpl w:val="C61A8CA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0386F24"/>
    <w:multiLevelType w:val="hybridMultilevel"/>
    <w:tmpl w:val="0360D0C2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40218F"/>
    <w:multiLevelType w:val="hybridMultilevel"/>
    <w:tmpl w:val="E59AEF38"/>
    <w:lvl w:ilvl="0" w:tplc="D2048904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18973BB"/>
    <w:multiLevelType w:val="hybridMultilevel"/>
    <w:tmpl w:val="02D63BF8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24C19EE"/>
    <w:multiLevelType w:val="hybridMultilevel"/>
    <w:tmpl w:val="E21282EE"/>
    <w:lvl w:ilvl="0" w:tplc="041B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43974D30"/>
    <w:multiLevelType w:val="hybridMultilevel"/>
    <w:tmpl w:val="FFEE0A5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1D4921"/>
    <w:multiLevelType w:val="hybridMultilevel"/>
    <w:tmpl w:val="862A774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36F014C"/>
    <w:multiLevelType w:val="hybridMultilevel"/>
    <w:tmpl w:val="53B829C4"/>
    <w:lvl w:ilvl="0" w:tplc="CED4179E">
      <w:start w:val="2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7117DC4"/>
    <w:multiLevelType w:val="hybridMultilevel"/>
    <w:tmpl w:val="D70EF104"/>
    <w:lvl w:ilvl="0" w:tplc="041B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3E7920"/>
    <w:multiLevelType w:val="hybridMultilevel"/>
    <w:tmpl w:val="0AF6C15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CD63AA9"/>
    <w:multiLevelType w:val="hybridMultilevel"/>
    <w:tmpl w:val="E326CB86"/>
    <w:lvl w:ilvl="0" w:tplc="FCC0DEB2">
      <w:start w:val="1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F447A6A"/>
    <w:multiLevelType w:val="multilevel"/>
    <w:tmpl w:val="0290CB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315637D"/>
    <w:multiLevelType w:val="multilevel"/>
    <w:tmpl w:val="F19CAA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48C0ACA"/>
    <w:multiLevelType w:val="hybridMultilevel"/>
    <w:tmpl w:val="13A269F2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4942B2"/>
    <w:multiLevelType w:val="hybridMultilevel"/>
    <w:tmpl w:val="C0F02C9E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767383D"/>
    <w:multiLevelType w:val="hybridMultilevel"/>
    <w:tmpl w:val="86E6913E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9D56398"/>
    <w:multiLevelType w:val="multilevel"/>
    <w:tmpl w:val="1632E3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B172632"/>
    <w:multiLevelType w:val="hybridMultilevel"/>
    <w:tmpl w:val="071288AE"/>
    <w:lvl w:ilvl="0" w:tplc="B8702DF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E767619"/>
    <w:multiLevelType w:val="hybridMultilevel"/>
    <w:tmpl w:val="99A2505C"/>
    <w:lvl w:ilvl="0" w:tplc="FFE4835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7207535A"/>
    <w:multiLevelType w:val="hybridMultilevel"/>
    <w:tmpl w:val="BB6EF2BA"/>
    <w:lvl w:ilvl="0" w:tplc="041B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72307E66"/>
    <w:multiLevelType w:val="hybridMultilevel"/>
    <w:tmpl w:val="D4A2C42E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AB26305"/>
    <w:multiLevelType w:val="hybridMultilevel"/>
    <w:tmpl w:val="20EA354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B5E1DDF"/>
    <w:multiLevelType w:val="hybridMultilevel"/>
    <w:tmpl w:val="43184D84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ED808BC"/>
    <w:multiLevelType w:val="hybridMultilevel"/>
    <w:tmpl w:val="FFA0584C"/>
    <w:lvl w:ilvl="0" w:tplc="7BC250CC">
      <w:start w:val="2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37"/>
  </w:num>
  <w:num w:numId="3">
    <w:abstractNumId w:val="4"/>
  </w:num>
  <w:num w:numId="4">
    <w:abstractNumId w:val="3"/>
  </w:num>
  <w:num w:numId="5">
    <w:abstractNumId w:val="11"/>
  </w:num>
  <w:num w:numId="6">
    <w:abstractNumId w:val="18"/>
  </w:num>
  <w:num w:numId="7">
    <w:abstractNumId w:val="26"/>
  </w:num>
  <w:num w:numId="8">
    <w:abstractNumId w:val="30"/>
  </w:num>
  <w:num w:numId="9">
    <w:abstractNumId w:val="31"/>
  </w:num>
  <w:num w:numId="10">
    <w:abstractNumId w:val="35"/>
  </w:num>
  <w:num w:numId="11">
    <w:abstractNumId w:val="13"/>
  </w:num>
  <w:num w:numId="12">
    <w:abstractNumId w:val="15"/>
  </w:num>
  <w:num w:numId="13">
    <w:abstractNumId w:val="25"/>
  </w:num>
  <w:num w:numId="14">
    <w:abstractNumId w:val="19"/>
  </w:num>
  <w:num w:numId="15">
    <w:abstractNumId w:val="24"/>
  </w:num>
  <w:num w:numId="16">
    <w:abstractNumId w:val="6"/>
  </w:num>
  <w:num w:numId="17">
    <w:abstractNumId w:val="12"/>
  </w:num>
  <w:num w:numId="18">
    <w:abstractNumId w:val="16"/>
  </w:num>
  <w:num w:numId="19">
    <w:abstractNumId w:val="7"/>
  </w:num>
  <w:num w:numId="20">
    <w:abstractNumId w:val="32"/>
  </w:num>
  <w:num w:numId="21">
    <w:abstractNumId w:val="9"/>
  </w:num>
  <w:num w:numId="22">
    <w:abstractNumId w:val="41"/>
  </w:num>
  <w:num w:numId="23">
    <w:abstractNumId w:val="20"/>
  </w:num>
  <w:num w:numId="24">
    <w:abstractNumId w:val="14"/>
  </w:num>
  <w:num w:numId="25">
    <w:abstractNumId w:val="28"/>
  </w:num>
  <w:num w:numId="26">
    <w:abstractNumId w:val="22"/>
  </w:num>
  <w:num w:numId="27">
    <w:abstractNumId w:val="5"/>
  </w:num>
  <w:num w:numId="28">
    <w:abstractNumId w:val="33"/>
  </w:num>
  <w:num w:numId="29">
    <w:abstractNumId w:val="34"/>
  </w:num>
  <w:num w:numId="30">
    <w:abstractNumId w:val="23"/>
  </w:num>
  <w:num w:numId="31">
    <w:abstractNumId w:val="17"/>
  </w:num>
  <w:num w:numId="32">
    <w:abstractNumId w:val="38"/>
  </w:num>
  <w:num w:numId="33">
    <w:abstractNumId w:val="39"/>
  </w:num>
  <w:num w:numId="34">
    <w:abstractNumId w:val="2"/>
  </w:num>
  <w:num w:numId="35">
    <w:abstractNumId w:val="29"/>
  </w:num>
  <w:num w:numId="36">
    <w:abstractNumId w:val="27"/>
  </w:num>
  <w:num w:numId="37">
    <w:abstractNumId w:val="21"/>
  </w:num>
  <w:num w:numId="38">
    <w:abstractNumId w:val="10"/>
  </w:num>
  <w:num w:numId="39">
    <w:abstractNumId w:val="42"/>
  </w:num>
  <w:num w:numId="40">
    <w:abstractNumId w:val="36"/>
  </w:num>
  <w:num w:numId="41">
    <w:abstractNumId w:val="0"/>
  </w:num>
  <w:num w:numId="42">
    <w:abstractNumId w:val="40"/>
  </w:num>
  <w:num w:numId="4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1DE1"/>
    <w:rsid w:val="0001023D"/>
    <w:rsid w:val="0002530E"/>
    <w:rsid w:val="00031DE1"/>
    <w:rsid w:val="00033E6E"/>
    <w:rsid w:val="0004458C"/>
    <w:rsid w:val="00046776"/>
    <w:rsid w:val="0009633E"/>
    <w:rsid w:val="000E544F"/>
    <w:rsid w:val="00101253"/>
    <w:rsid w:val="0011655E"/>
    <w:rsid w:val="00124AD1"/>
    <w:rsid w:val="0012501F"/>
    <w:rsid w:val="0016032E"/>
    <w:rsid w:val="00165697"/>
    <w:rsid w:val="0017774E"/>
    <w:rsid w:val="001A39CD"/>
    <w:rsid w:val="001B43E9"/>
    <w:rsid w:val="001B656E"/>
    <w:rsid w:val="00211CE6"/>
    <w:rsid w:val="00237A13"/>
    <w:rsid w:val="0027057C"/>
    <w:rsid w:val="00271765"/>
    <w:rsid w:val="002A3C90"/>
    <w:rsid w:val="00323971"/>
    <w:rsid w:val="00332002"/>
    <w:rsid w:val="00333F9F"/>
    <w:rsid w:val="00334FA2"/>
    <w:rsid w:val="0035603E"/>
    <w:rsid w:val="003872A4"/>
    <w:rsid w:val="00393CFA"/>
    <w:rsid w:val="003B194B"/>
    <w:rsid w:val="003D6092"/>
    <w:rsid w:val="003E0F42"/>
    <w:rsid w:val="003E36FB"/>
    <w:rsid w:val="003F6243"/>
    <w:rsid w:val="004028F1"/>
    <w:rsid w:val="004133BC"/>
    <w:rsid w:val="00423E9E"/>
    <w:rsid w:val="00450551"/>
    <w:rsid w:val="004553A5"/>
    <w:rsid w:val="00461AEE"/>
    <w:rsid w:val="0049606D"/>
    <w:rsid w:val="004B02BB"/>
    <w:rsid w:val="004D3434"/>
    <w:rsid w:val="004E39F2"/>
    <w:rsid w:val="00507BD1"/>
    <w:rsid w:val="00545EDA"/>
    <w:rsid w:val="0056084D"/>
    <w:rsid w:val="00572B6D"/>
    <w:rsid w:val="00577BEF"/>
    <w:rsid w:val="005949A6"/>
    <w:rsid w:val="005B7E36"/>
    <w:rsid w:val="005D5F2F"/>
    <w:rsid w:val="00655E4F"/>
    <w:rsid w:val="0068383A"/>
    <w:rsid w:val="006A7210"/>
    <w:rsid w:val="006C5E4A"/>
    <w:rsid w:val="00712A11"/>
    <w:rsid w:val="00730F62"/>
    <w:rsid w:val="00781778"/>
    <w:rsid w:val="007D1E04"/>
    <w:rsid w:val="007E3BAA"/>
    <w:rsid w:val="00802C68"/>
    <w:rsid w:val="008D1DED"/>
    <w:rsid w:val="008E4026"/>
    <w:rsid w:val="00922A73"/>
    <w:rsid w:val="00924F21"/>
    <w:rsid w:val="00944071"/>
    <w:rsid w:val="00971BBA"/>
    <w:rsid w:val="00985F5D"/>
    <w:rsid w:val="009A487E"/>
    <w:rsid w:val="009D0B9F"/>
    <w:rsid w:val="00A0553A"/>
    <w:rsid w:val="00A16EDC"/>
    <w:rsid w:val="00A20B7A"/>
    <w:rsid w:val="00A62FDA"/>
    <w:rsid w:val="00A8428E"/>
    <w:rsid w:val="00A905E3"/>
    <w:rsid w:val="00AA47EA"/>
    <w:rsid w:val="00AB203B"/>
    <w:rsid w:val="00AD241C"/>
    <w:rsid w:val="00AD395A"/>
    <w:rsid w:val="00AD7408"/>
    <w:rsid w:val="00AF62A3"/>
    <w:rsid w:val="00B361AC"/>
    <w:rsid w:val="00B66498"/>
    <w:rsid w:val="00B756F9"/>
    <w:rsid w:val="00B86014"/>
    <w:rsid w:val="00BA7892"/>
    <w:rsid w:val="00BD6AC3"/>
    <w:rsid w:val="00C413AC"/>
    <w:rsid w:val="00C43CAB"/>
    <w:rsid w:val="00C51D7A"/>
    <w:rsid w:val="00C52700"/>
    <w:rsid w:val="00C54FA0"/>
    <w:rsid w:val="00C65CFA"/>
    <w:rsid w:val="00C6788E"/>
    <w:rsid w:val="00C7467F"/>
    <w:rsid w:val="00C94B8C"/>
    <w:rsid w:val="00C94EFB"/>
    <w:rsid w:val="00CB5F54"/>
    <w:rsid w:val="00CD6386"/>
    <w:rsid w:val="00D3146E"/>
    <w:rsid w:val="00D83199"/>
    <w:rsid w:val="00D8588F"/>
    <w:rsid w:val="00DA7565"/>
    <w:rsid w:val="00DB2C82"/>
    <w:rsid w:val="00DC30C8"/>
    <w:rsid w:val="00DE4BB8"/>
    <w:rsid w:val="00E07AB4"/>
    <w:rsid w:val="00E27B9A"/>
    <w:rsid w:val="00E326BE"/>
    <w:rsid w:val="00E46000"/>
    <w:rsid w:val="00E72715"/>
    <w:rsid w:val="00EA1E16"/>
    <w:rsid w:val="00EB3A97"/>
    <w:rsid w:val="00EC3D61"/>
    <w:rsid w:val="00EE2593"/>
    <w:rsid w:val="00EF1A81"/>
    <w:rsid w:val="00EF3569"/>
    <w:rsid w:val="00F16B02"/>
    <w:rsid w:val="00F24A4A"/>
    <w:rsid w:val="00F379B7"/>
    <w:rsid w:val="00F50F5F"/>
    <w:rsid w:val="00FA5F35"/>
    <w:rsid w:val="00FA6C87"/>
    <w:rsid w:val="00FC2C97"/>
    <w:rsid w:val="00FC3A6B"/>
    <w:rsid w:val="00FC4677"/>
    <w:rsid w:val="00FD5CDE"/>
    <w:rsid w:val="00FE3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4458AC"/>
  <w15:chartTrackingRefBased/>
  <w15:docId w15:val="{4767D6B6-CE6E-42FA-820B-E335AA779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031DE1"/>
  </w:style>
  <w:style w:type="paragraph" w:styleId="Nadpis1">
    <w:name w:val="heading 1"/>
    <w:basedOn w:val="Normlny"/>
    <w:next w:val="Normlny"/>
    <w:link w:val="Nadpis1Char"/>
    <w:qFormat/>
    <w:rsid w:val="00031DE1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4"/>
      <w:szCs w:val="20"/>
      <w:lang w:eastAsia="sk-SK"/>
    </w:rPr>
  </w:style>
  <w:style w:type="paragraph" w:styleId="Nadpis2">
    <w:name w:val="heading 2"/>
    <w:basedOn w:val="Normlny"/>
    <w:next w:val="Normlny"/>
    <w:link w:val="Nadpis2Char"/>
    <w:qFormat/>
    <w:rsid w:val="00031DE1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4"/>
      <w:szCs w:val="20"/>
      <w:lang w:eastAsia="sk-SK"/>
    </w:rPr>
  </w:style>
  <w:style w:type="paragraph" w:styleId="Nadpis3">
    <w:name w:val="heading 3"/>
    <w:basedOn w:val="Normlny"/>
    <w:next w:val="Normlny"/>
    <w:link w:val="Nadpis3Char"/>
    <w:qFormat/>
    <w:rsid w:val="00031DE1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styleId="Nadpis4">
    <w:name w:val="heading 4"/>
    <w:basedOn w:val="Normlny"/>
    <w:next w:val="Normlny"/>
    <w:link w:val="Nadpis4Char"/>
    <w:qFormat/>
    <w:rsid w:val="00031DE1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sz w:val="24"/>
      <w:szCs w:val="20"/>
      <w:lang w:val="en-US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031DE1"/>
    <w:rPr>
      <w:rFonts w:ascii="Times New Roman" w:eastAsia="Times New Roman" w:hAnsi="Times New Roman" w:cs="Times New Roman"/>
      <w:b/>
      <w:sz w:val="24"/>
      <w:szCs w:val="20"/>
      <w:lang w:eastAsia="sk-SK"/>
    </w:rPr>
  </w:style>
  <w:style w:type="character" w:customStyle="1" w:styleId="Nadpis2Char">
    <w:name w:val="Nadpis 2 Char"/>
    <w:basedOn w:val="Predvolenpsmoodseku"/>
    <w:link w:val="Nadpis2"/>
    <w:rsid w:val="00031DE1"/>
    <w:rPr>
      <w:rFonts w:ascii="Times New Roman" w:eastAsia="Times New Roman" w:hAnsi="Times New Roman" w:cs="Times New Roman"/>
      <w:b/>
      <w:sz w:val="24"/>
      <w:szCs w:val="20"/>
      <w:lang w:eastAsia="sk-SK"/>
    </w:rPr>
  </w:style>
  <w:style w:type="character" w:customStyle="1" w:styleId="Nadpis3Char">
    <w:name w:val="Nadpis 3 Char"/>
    <w:basedOn w:val="Predvolenpsmoodseku"/>
    <w:link w:val="Nadpis3"/>
    <w:rsid w:val="00031DE1"/>
    <w:rPr>
      <w:rFonts w:ascii="Times New Roman" w:eastAsia="Times New Roman" w:hAnsi="Times New Roman" w:cs="Times New Roman"/>
      <w:sz w:val="24"/>
      <w:szCs w:val="20"/>
      <w:lang w:eastAsia="sk-SK"/>
    </w:rPr>
  </w:style>
  <w:style w:type="character" w:customStyle="1" w:styleId="Nadpis4Char">
    <w:name w:val="Nadpis 4 Char"/>
    <w:basedOn w:val="Predvolenpsmoodseku"/>
    <w:link w:val="Nadpis4"/>
    <w:rsid w:val="00031DE1"/>
    <w:rPr>
      <w:rFonts w:ascii="Times New Roman" w:eastAsia="Times New Roman" w:hAnsi="Times New Roman" w:cs="Times New Roman"/>
      <w:sz w:val="24"/>
      <w:szCs w:val="20"/>
      <w:lang w:val="en-US" w:eastAsia="sk-SK"/>
    </w:rPr>
  </w:style>
  <w:style w:type="numbering" w:customStyle="1" w:styleId="Bezzoznamu1">
    <w:name w:val="Bez zoznamu1"/>
    <w:next w:val="Bezzoznamu"/>
    <w:uiPriority w:val="99"/>
    <w:semiHidden/>
    <w:unhideWhenUsed/>
    <w:rsid w:val="00031DE1"/>
  </w:style>
  <w:style w:type="paragraph" w:styleId="Nzov">
    <w:name w:val="Title"/>
    <w:basedOn w:val="Normlny"/>
    <w:link w:val="NzovChar"/>
    <w:qFormat/>
    <w:rsid w:val="00031DE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u w:val="single"/>
      <w:lang w:eastAsia="sk-SK"/>
    </w:rPr>
  </w:style>
  <w:style w:type="character" w:customStyle="1" w:styleId="NzovChar">
    <w:name w:val="Názov Char"/>
    <w:basedOn w:val="Predvolenpsmoodseku"/>
    <w:link w:val="Nzov"/>
    <w:rsid w:val="00031DE1"/>
    <w:rPr>
      <w:rFonts w:ascii="Times New Roman" w:eastAsia="Times New Roman" w:hAnsi="Times New Roman" w:cs="Times New Roman"/>
      <w:b/>
      <w:sz w:val="28"/>
      <w:szCs w:val="20"/>
      <w:u w:val="single"/>
      <w:lang w:eastAsia="sk-SK"/>
    </w:rPr>
  </w:style>
  <w:style w:type="paragraph" w:styleId="Zkladntext">
    <w:name w:val="Body Text"/>
    <w:basedOn w:val="Normlny"/>
    <w:link w:val="ZkladntextChar"/>
    <w:rsid w:val="00031DE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sk-SK"/>
    </w:rPr>
  </w:style>
  <w:style w:type="character" w:customStyle="1" w:styleId="ZkladntextChar">
    <w:name w:val="Základný text Char"/>
    <w:basedOn w:val="Predvolenpsmoodseku"/>
    <w:link w:val="Zkladntext"/>
    <w:rsid w:val="00031DE1"/>
    <w:rPr>
      <w:rFonts w:ascii="Times New Roman" w:eastAsia="Times New Roman" w:hAnsi="Times New Roman" w:cs="Times New Roman"/>
      <w:b/>
      <w:sz w:val="24"/>
      <w:szCs w:val="20"/>
      <w:lang w:eastAsia="sk-SK"/>
    </w:rPr>
  </w:style>
  <w:style w:type="paragraph" w:styleId="Zkladntext2">
    <w:name w:val="Body Text 2"/>
    <w:basedOn w:val="Normlny"/>
    <w:link w:val="Zkladntext2Char"/>
    <w:rsid w:val="00031DE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 w:eastAsia="sk-SK"/>
    </w:rPr>
  </w:style>
  <w:style w:type="character" w:customStyle="1" w:styleId="Zkladntext2Char">
    <w:name w:val="Základný text 2 Char"/>
    <w:basedOn w:val="Predvolenpsmoodseku"/>
    <w:link w:val="Zkladntext2"/>
    <w:rsid w:val="00031DE1"/>
    <w:rPr>
      <w:rFonts w:ascii="Times New Roman" w:eastAsia="Times New Roman" w:hAnsi="Times New Roman" w:cs="Times New Roman"/>
      <w:sz w:val="24"/>
      <w:szCs w:val="20"/>
      <w:lang w:val="en-US" w:eastAsia="sk-SK"/>
    </w:rPr>
  </w:style>
  <w:style w:type="paragraph" w:styleId="Pta">
    <w:name w:val="footer"/>
    <w:basedOn w:val="Normlny"/>
    <w:link w:val="PtaChar"/>
    <w:uiPriority w:val="99"/>
    <w:rsid w:val="00031DE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PtaChar">
    <w:name w:val="Päta Char"/>
    <w:basedOn w:val="Predvolenpsmoodseku"/>
    <w:link w:val="Pta"/>
    <w:uiPriority w:val="99"/>
    <w:rsid w:val="00031DE1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slostrany">
    <w:name w:val="page number"/>
    <w:basedOn w:val="Predvolenpsmoodseku"/>
    <w:rsid w:val="00031DE1"/>
  </w:style>
  <w:style w:type="table" w:styleId="Mriekatabuky">
    <w:name w:val="Table Grid"/>
    <w:basedOn w:val="Normlnatabuka"/>
    <w:rsid w:val="00031D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031DE1"/>
    <w:pPr>
      <w:spacing w:after="0" w:line="240" w:lineRule="auto"/>
    </w:pPr>
    <w:rPr>
      <w:rFonts w:ascii="Tahoma" w:eastAsia="Times New Roman" w:hAnsi="Tahoma" w:cs="Tahoma"/>
      <w:sz w:val="16"/>
      <w:szCs w:val="16"/>
      <w:lang w:eastAsia="sk-SK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31DE1"/>
    <w:rPr>
      <w:rFonts w:ascii="Tahoma" w:eastAsia="Times New Roman" w:hAnsi="Tahoma" w:cs="Tahoma"/>
      <w:sz w:val="16"/>
      <w:szCs w:val="16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031DE1"/>
    <w:rPr>
      <w:color w:val="0563C1" w:themeColor="hyperlink"/>
      <w:u w:val="single"/>
    </w:rPr>
  </w:style>
  <w:style w:type="paragraph" w:styleId="Odsekzoznamu">
    <w:name w:val="List Paragraph"/>
    <w:basedOn w:val="Normlny"/>
    <w:uiPriority w:val="34"/>
    <w:qFormat/>
    <w:rsid w:val="00031DE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031DE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HlavikaChar">
    <w:name w:val="Hlavička Char"/>
    <w:basedOn w:val="Predvolenpsmoodseku"/>
    <w:link w:val="Hlavika"/>
    <w:uiPriority w:val="99"/>
    <w:rsid w:val="00031DE1"/>
    <w:rPr>
      <w:rFonts w:ascii="Times New Roman" w:eastAsia="Times New Roman" w:hAnsi="Times New Roman" w:cs="Times New Roman"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filakovo.sk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esto@filakovo.sk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mssturova@filakovo.s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aterskaskola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FD25E8-B46E-4CF4-8F3A-39877A1B37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1801</TotalTime>
  <Pages>17</Pages>
  <Words>6953</Words>
  <Characters>39637</Characters>
  <Application>Microsoft Office Word</Application>
  <DocSecurity>0</DocSecurity>
  <Lines>330</Lines>
  <Paragraphs>92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KECSKEMÉTIOVÁ Helena</dc:creator>
  <cp:keywords/>
  <dc:description/>
  <cp:lastModifiedBy>KECSKEMÉTIOVÁ Helena</cp:lastModifiedBy>
  <cp:revision>18</cp:revision>
  <cp:lastPrinted>2021-11-02T10:51:00Z</cp:lastPrinted>
  <dcterms:created xsi:type="dcterms:W3CDTF">2021-09-29T14:07:00Z</dcterms:created>
  <dcterms:modified xsi:type="dcterms:W3CDTF">2021-11-02T10:53:00Z</dcterms:modified>
</cp:coreProperties>
</file>