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606" w:rsidRDefault="00791606" w:rsidP="00BA224E">
      <w:pPr>
        <w:pStyle w:val="Hlavika"/>
        <w:tabs>
          <w:tab w:val="clear" w:pos="4536"/>
          <w:tab w:val="clear" w:pos="9072"/>
        </w:tabs>
        <w:jc w:val="both"/>
        <w:rPr>
          <w:b/>
          <w:bCs/>
          <w:u w:val="single"/>
        </w:rPr>
      </w:pPr>
    </w:p>
    <w:p w:rsidR="00DC518B" w:rsidRDefault="00DC518B" w:rsidP="00BA224E">
      <w:pPr>
        <w:pStyle w:val="Hlavika"/>
        <w:tabs>
          <w:tab w:val="clear" w:pos="4536"/>
          <w:tab w:val="clear" w:pos="9072"/>
        </w:tabs>
        <w:jc w:val="both"/>
        <w:rPr>
          <w:b/>
          <w:bCs/>
          <w:u w:val="single"/>
          <w:lang w:val="sk-SK"/>
        </w:rPr>
      </w:pPr>
    </w:p>
    <w:p w:rsidR="00791606" w:rsidRPr="00791606" w:rsidRDefault="00E9031E" w:rsidP="00BA224E">
      <w:pPr>
        <w:pStyle w:val="Hlavika"/>
        <w:tabs>
          <w:tab w:val="clear" w:pos="4536"/>
          <w:tab w:val="clear" w:pos="9072"/>
        </w:tabs>
        <w:jc w:val="both"/>
        <w:rPr>
          <w:b/>
          <w:bCs/>
          <w:u w:val="single"/>
          <w:lang w:val="sk-SK"/>
        </w:rPr>
      </w:pPr>
      <w:r>
        <w:rPr>
          <w:b/>
          <w:bCs/>
          <w:u w:val="single"/>
          <w:lang w:val="sk-SK"/>
        </w:rPr>
        <w:t>1</w:t>
      </w:r>
      <w:r w:rsidR="009A7157">
        <w:rPr>
          <w:b/>
          <w:bCs/>
          <w:u w:val="single"/>
          <w:lang w:val="sk-SK"/>
        </w:rPr>
        <w:t xml:space="preserve">. </w:t>
      </w:r>
      <w:r w:rsidR="00D8661A">
        <w:rPr>
          <w:b/>
          <w:bCs/>
          <w:u w:val="single"/>
          <w:lang w:val="sk-SK"/>
        </w:rPr>
        <w:t>OZ Šťastné labky</w:t>
      </w:r>
      <w:r w:rsidR="00310E6F">
        <w:rPr>
          <w:b/>
          <w:bCs/>
          <w:u w:val="single"/>
          <w:lang w:val="sk-SK"/>
        </w:rPr>
        <w:t>, Fiľakovo</w:t>
      </w:r>
      <w:r w:rsidR="00F1371D">
        <w:rPr>
          <w:b/>
          <w:bCs/>
          <w:u w:val="single"/>
          <w:lang w:val="sk-SK"/>
        </w:rPr>
        <w:t xml:space="preserve"> </w:t>
      </w:r>
      <w:r w:rsidR="00310E6F">
        <w:rPr>
          <w:b/>
          <w:bCs/>
          <w:u w:val="single"/>
          <w:lang w:val="sk-SK"/>
        </w:rPr>
        <w:t>–</w:t>
      </w:r>
      <w:r w:rsidR="00F1371D">
        <w:rPr>
          <w:b/>
          <w:bCs/>
          <w:u w:val="single"/>
          <w:lang w:val="sk-SK"/>
        </w:rPr>
        <w:t xml:space="preserve"> </w:t>
      </w:r>
      <w:r w:rsidR="00310E6F">
        <w:rPr>
          <w:b/>
          <w:bCs/>
          <w:u w:val="single"/>
          <w:lang w:val="sk-SK"/>
        </w:rPr>
        <w:t xml:space="preserve">žiadosť o odpredaj </w:t>
      </w:r>
      <w:r w:rsidR="00791606" w:rsidRPr="00791606">
        <w:rPr>
          <w:b/>
          <w:bCs/>
          <w:u w:val="single"/>
          <w:lang w:val="sk-SK"/>
        </w:rPr>
        <w:t>mestsk</w:t>
      </w:r>
      <w:r w:rsidR="00310E6F">
        <w:rPr>
          <w:b/>
          <w:bCs/>
          <w:u w:val="single"/>
          <w:lang w:val="sk-SK"/>
        </w:rPr>
        <w:t>ých</w:t>
      </w:r>
      <w:r w:rsidR="00791606" w:rsidRPr="00791606">
        <w:rPr>
          <w:b/>
          <w:bCs/>
          <w:u w:val="single"/>
          <w:lang w:val="sk-SK"/>
        </w:rPr>
        <w:t xml:space="preserve"> pozemk</w:t>
      </w:r>
      <w:r w:rsidR="00310E6F">
        <w:rPr>
          <w:b/>
          <w:bCs/>
          <w:u w:val="single"/>
          <w:lang w:val="sk-SK"/>
        </w:rPr>
        <w:t>ov z dôvodu hodného osobitného zreteľa</w:t>
      </w:r>
      <w:r w:rsidR="00791606" w:rsidRPr="00791606">
        <w:rPr>
          <w:b/>
          <w:bCs/>
          <w:u w:val="single"/>
          <w:lang w:val="sk-SK"/>
        </w:rPr>
        <w:t xml:space="preserve"> </w:t>
      </w:r>
    </w:p>
    <w:p w:rsidR="00BA224E" w:rsidRPr="00791606" w:rsidRDefault="00BA224E" w:rsidP="00BA224E">
      <w:pPr>
        <w:pStyle w:val="Hlavika"/>
        <w:tabs>
          <w:tab w:val="clear" w:pos="4536"/>
          <w:tab w:val="clear" w:pos="9072"/>
        </w:tabs>
        <w:jc w:val="both"/>
        <w:rPr>
          <w:b/>
          <w:bCs/>
          <w:u w:val="single"/>
          <w:lang w:val="sk-SK"/>
        </w:rPr>
      </w:pPr>
    </w:p>
    <w:p w:rsidR="00485D20" w:rsidRDefault="00BA224E" w:rsidP="00BA224E">
      <w:pPr>
        <w:pStyle w:val="Hlavika"/>
        <w:jc w:val="both"/>
        <w:rPr>
          <w:bCs/>
          <w:lang w:val="sk-SK"/>
        </w:rPr>
      </w:pPr>
      <w:r w:rsidRPr="00791606">
        <w:rPr>
          <w:bCs/>
          <w:lang w:val="sk-SK"/>
        </w:rPr>
        <w:t xml:space="preserve">    </w:t>
      </w:r>
      <w:r w:rsidR="00B15516">
        <w:rPr>
          <w:bCs/>
          <w:lang w:val="sk-SK"/>
        </w:rPr>
        <w:t>Šťastné labky, obč</w:t>
      </w:r>
      <w:r w:rsidR="00E9031E">
        <w:rPr>
          <w:bCs/>
          <w:lang w:val="sk-SK"/>
        </w:rPr>
        <w:t>ianske</w:t>
      </w:r>
      <w:r w:rsidR="00B15516">
        <w:rPr>
          <w:bCs/>
          <w:lang w:val="sk-SK"/>
        </w:rPr>
        <w:t xml:space="preserve"> združenie so sídlom Farská lúka 1609/66, Fiľakovo, zapísané v registri mimovládnych neziskových organizácií vedenom MV SR</w:t>
      </w:r>
      <w:r w:rsidR="00E9031E">
        <w:rPr>
          <w:bCs/>
          <w:lang w:val="sk-SK"/>
        </w:rPr>
        <w:t xml:space="preserve"> listom zo dňa 2</w:t>
      </w:r>
      <w:r w:rsidR="00812A32">
        <w:rPr>
          <w:bCs/>
          <w:lang w:val="sk-SK"/>
        </w:rPr>
        <w:t>6</w:t>
      </w:r>
      <w:r w:rsidR="00E9031E">
        <w:rPr>
          <w:bCs/>
          <w:lang w:val="sk-SK"/>
        </w:rPr>
        <w:t xml:space="preserve">.02.2024 </w:t>
      </w:r>
      <w:r w:rsidR="00B15516">
        <w:rPr>
          <w:bCs/>
          <w:lang w:val="sk-SK"/>
        </w:rPr>
        <w:t xml:space="preserve">  žiada ako výlučný vlastník susedných nehnuteľností</w:t>
      </w:r>
      <w:r w:rsidR="00157124">
        <w:rPr>
          <w:bCs/>
          <w:lang w:val="sk-SK"/>
        </w:rPr>
        <w:t xml:space="preserve"> </w:t>
      </w:r>
      <w:r w:rsidR="00B15516">
        <w:rPr>
          <w:bCs/>
          <w:lang w:val="sk-SK"/>
        </w:rPr>
        <w:t xml:space="preserve">o odpredaj  4 mestských pozemkov vedených na LV č. 2272 </w:t>
      </w:r>
      <w:proofErr w:type="spellStart"/>
      <w:r w:rsidR="00B15516">
        <w:rPr>
          <w:bCs/>
          <w:lang w:val="sk-SK"/>
        </w:rPr>
        <w:t>k.ú</w:t>
      </w:r>
      <w:proofErr w:type="spellEnd"/>
      <w:r w:rsidR="00B15516">
        <w:rPr>
          <w:bCs/>
          <w:lang w:val="sk-SK"/>
        </w:rPr>
        <w:t xml:space="preserve">. Fiľakovo v podiele 1/1 v celkovej rozlohe 2003 m3  ( </w:t>
      </w:r>
      <w:proofErr w:type="spellStart"/>
      <w:r w:rsidR="00B15516">
        <w:rPr>
          <w:bCs/>
          <w:lang w:val="sk-SK"/>
        </w:rPr>
        <w:t>parc</w:t>
      </w:r>
      <w:proofErr w:type="spellEnd"/>
      <w:r w:rsidR="00B15516">
        <w:rPr>
          <w:bCs/>
          <w:lang w:val="sk-SK"/>
        </w:rPr>
        <w:t xml:space="preserve">. CKN č. 5269/2 – vinica o výmere 262 m2, </w:t>
      </w:r>
      <w:proofErr w:type="spellStart"/>
      <w:r w:rsidR="00B15516">
        <w:rPr>
          <w:bCs/>
          <w:lang w:val="sk-SK"/>
        </w:rPr>
        <w:t>parc</w:t>
      </w:r>
      <w:proofErr w:type="spellEnd"/>
      <w:r w:rsidR="00B15516">
        <w:rPr>
          <w:bCs/>
          <w:lang w:val="sk-SK"/>
        </w:rPr>
        <w:t xml:space="preserve">. CKN č. 5268/4 – zastavaná plocha a nádvorie o výmere 128 m2, </w:t>
      </w:r>
      <w:proofErr w:type="spellStart"/>
      <w:r w:rsidR="00B15516">
        <w:rPr>
          <w:bCs/>
          <w:lang w:val="sk-SK"/>
        </w:rPr>
        <w:t>parc</w:t>
      </w:r>
      <w:proofErr w:type="spellEnd"/>
      <w:r w:rsidR="00B15516">
        <w:rPr>
          <w:bCs/>
          <w:lang w:val="sk-SK"/>
        </w:rPr>
        <w:t>. CKN č. 5267 – trvalý trávny porast o výmere 1538 m2 a </w:t>
      </w:r>
      <w:proofErr w:type="spellStart"/>
      <w:r w:rsidR="00B15516">
        <w:rPr>
          <w:bCs/>
          <w:lang w:val="sk-SK"/>
        </w:rPr>
        <w:t>parc</w:t>
      </w:r>
      <w:proofErr w:type="spellEnd"/>
      <w:r w:rsidR="00B15516">
        <w:rPr>
          <w:bCs/>
          <w:lang w:val="sk-SK"/>
        </w:rPr>
        <w:t xml:space="preserve">. EKN č. 714/223 – orná pôda o výmere 75 m2) z dôvodu hodného osobitného zreteľa za kúpnu cenu </w:t>
      </w:r>
      <w:r w:rsidR="00B15516" w:rsidRPr="00CA6CA5">
        <w:rPr>
          <w:bCs/>
          <w:lang w:val="sk-SK"/>
        </w:rPr>
        <w:t>3,</w:t>
      </w:r>
      <w:r w:rsidR="00CA6CA5" w:rsidRPr="00CA6CA5">
        <w:rPr>
          <w:bCs/>
          <w:lang w:val="sk-SK"/>
        </w:rPr>
        <w:t>3</w:t>
      </w:r>
      <w:r w:rsidR="00B15516" w:rsidRPr="00CA6CA5">
        <w:rPr>
          <w:bCs/>
          <w:lang w:val="sk-SK"/>
        </w:rPr>
        <w:t>0</w:t>
      </w:r>
      <w:r w:rsidR="00B15516">
        <w:rPr>
          <w:bCs/>
          <w:lang w:val="sk-SK"/>
        </w:rPr>
        <w:t xml:space="preserve"> EUR/m2</w:t>
      </w:r>
      <w:r w:rsidR="00157124">
        <w:rPr>
          <w:bCs/>
          <w:lang w:val="sk-SK"/>
        </w:rPr>
        <w:t>.</w:t>
      </w:r>
      <w:r w:rsidR="00485D20">
        <w:rPr>
          <w:bCs/>
          <w:lang w:val="sk-SK"/>
        </w:rPr>
        <w:t xml:space="preserve"> </w:t>
      </w:r>
    </w:p>
    <w:p w:rsidR="00BC7069" w:rsidRDefault="00BC7069" w:rsidP="00BA224E">
      <w:pPr>
        <w:pStyle w:val="Hlavika"/>
        <w:jc w:val="both"/>
        <w:rPr>
          <w:bCs/>
          <w:lang w:val="sk-SK"/>
        </w:rPr>
      </w:pPr>
      <w:r>
        <w:rPr>
          <w:bCs/>
          <w:lang w:val="sk-SK"/>
        </w:rPr>
        <w:t xml:space="preserve">     </w:t>
      </w:r>
      <w:r w:rsidR="00157124">
        <w:rPr>
          <w:bCs/>
          <w:lang w:val="sk-SK"/>
        </w:rPr>
        <w:t xml:space="preserve">Pozemky sa nachádzajú mimo zastavaného územia mesta na </w:t>
      </w:r>
      <w:proofErr w:type="spellStart"/>
      <w:r w:rsidR="00157124">
        <w:rPr>
          <w:bCs/>
          <w:lang w:val="sk-SK"/>
        </w:rPr>
        <w:t>Šávoľskej</w:t>
      </w:r>
      <w:proofErr w:type="spellEnd"/>
      <w:r w:rsidR="00157124">
        <w:rPr>
          <w:bCs/>
          <w:lang w:val="sk-SK"/>
        </w:rPr>
        <w:t xml:space="preserve"> ceste v susedstve útulku pre psy, ktorého prevádzkovateľom je žiadateľ</w:t>
      </w:r>
      <w:r>
        <w:rPr>
          <w:bCs/>
          <w:lang w:val="sk-SK"/>
        </w:rPr>
        <w:t xml:space="preserve"> už od r. 2014</w:t>
      </w:r>
      <w:r w:rsidR="00157124">
        <w:rPr>
          <w:bCs/>
          <w:lang w:val="sk-SK"/>
        </w:rPr>
        <w:t>.</w:t>
      </w:r>
      <w:r w:rsidR="00B51B17">
        <w:rPr>
          <w:bCs/>
          <w:lang w:val="sk-SK"/>
        </w:rPr>
        <w:t xml:space="preserve"> Prevažná časť pozemkov je zastavaná </w:t>
      </w:r>
      <w:r w:rsidR="00974190">
        <w:rPr>
          <w:bCs/>
          <w:lang w:val="sk-SK"/>
        </w:rPr>
        <w:t xml:space="preserve">kotercami </w:t>
      </w:r>
      <w:r w:rsidR="00B51B17">
        <w:rPr>
          <w:bCs/>
          <w:lang w:val="sk-SK"/>
        </w:rPr>
        <w:t>a voli</w:t>
      </w:r>
      <w:r w:rsidR="00974190">
        <w:rPr>
          <w:bCs/>
          <w:lang w:val="sk-SK"/>
        </w:rPr>
        <w:t>é</w:t>
      </w:r>
      <w:r w:rsidR="00B51B17">
        <w:rPr>
          <w:bCs/>
          <w:lang w:val="sk-SK"/>
        </w:rPr>
        <w:t>r</w:t>
      </w:r>
      <w:r w:rsidR="00974190">
        <w:rPr>
          <w:bCs/>
          <w:lang w:val="sk-SK"/>
        </w:rPr>
        <w:t>a</w:t>
      </w:r>
      <w:r w:rsidR="00B51B17">
        <w:rPr>
          <w:bCs/>
          <w:lang w:val="sk-SK"/>
        </w:rPr>
        <w:t>mi pre psov</w:t>
      </w:r>
      <w:r>
        <w:rPr>
          <w:bCs/>
          <w:lang w:val="sk-SK"/>
        </w:rPr>
        <w:t xml:space="preserve">. Pozemky sú oplotené a tvoria ucelený celok </w:t>
      </w:r>
      <w:r w:rsidR="00974190">
        <w:rPr>
          <w:bCs/>
          <w:lang w:val="sk-SK"/>
        </w:rPr>
        <w:t xml:space="preserve">            </w:t>
      </w:r>
      <w:r>
        <w:rPr>
          <w:bCs/>
          <w:lang w:val="sk-SK"/>
        </w:rPr>
        <w:t>so stavbou a pozemkami útulku</w:t>
      </w:r>
      <w:r w:rsidR="00974190">
        <w:rPr>
          <w:bCs/>
          <w:lang w:val="sk-SK"/>
        </w:rPr>
        <w:t xml:space="preserve"> vo vlastníctve občianskeho združenia.</w:t>
      </w:r>
      <w:r w:rsidR="00157124">
        <w:rPr>
          <w:bCs/>
          <w:lang w:val="sk-SK"/>
        </w:rPr>
        <w:t xml:space="preserve"> </w:t>
      </w:r>
    </w:p>
    <w:p w:rsidR="00157124" w:rsidRDefault="00BC7069" w:rsidP="00BA224E">
      <w:pPr>
        <w:pStyle w:val="Hlavika"/>
        <w:jc w:val="both"/>
        <w:rPr>
          <w:bCs/>
          <w:lang w:val="sk-SK"/>
        </w:rPr>
      </w:pPr>
      <w:r>
        <w:rPr>
          <w:bCs/>
          <w:lang w:val="sk-SK"/>
        </w:rPr>
        <w:t xml:space="preserve">     </w:t>
      </w:r>
      <w:r w:rsidR="00157124">
        <w:rPr>
          <w:bCs/>
          <w:lang w:val="sk-SK"/>
        </w:rPr>
        <w:t>Jednotková hodnota pozemku podľa predlož</w:t>
      </w:r>
      <w:bookmarkStart w:id="0" w:name="_GoBack"/>
      <w:bookmarkEnd w:id="0"/>
      <w:r w:rsidR="00157124">
        <w:rPr>
          <w:bCs/>
          <w:lang w:val="sk-SK"/>
        </w:rPr>
        <w:t>eného znaleckého posudku č. 3/2024 znalkyne Ing. Jarmil</w:t>
      </w:r>
      <w:r>
        <w:rPr>
          <w:bCs/>
          <w:lang w:val="sk-SK"/>
        </w:rPr>
        <w:t>y</w:t>
      </w:r>
      <w:r w:rsidR="00157124">
        <w:rPr>
          <w:bCs/>
          <w:lang w:val="sk-SK"/>
        </w:rPr>
        <w:t xml:space="preserve"> </w:t>
      </w:r>
      <w:proofErr w:type="spellStart"/>
      <w:r w:rsidR="00157124">
        <w:rPr>
          <w:bCs/>
          <w:lang w:val="sk-SK"/>
        </w:rPr>
        <w:t>Dobaiešov</w:t>
      </w:r>
      <w:r>
        <w:rPr>
          <w:bCs/>
          <w:lang w:val="sk-SK"/>
        </w:rPr>
        <w:t>ej</w:t>
      </w:r>
      <w:proofErr w:type="spellEnd"/>
      <w:r w:rsidR="00157124">
        <w:rPr>
          <w:bCs/>
          <w:lang w:val="sk-SK"/>
        </w:rPr>
        <w:t>, Lučenec predstavuje 2,17 EUR/m2.</w:t>
      </w:r>
    </w:p>
    <w:p w:rsidR="00157124" w:rsidRDefault="00157124" w:rsidP="00BA224E">
      <w:pPr>
        <w:pStyle w:val="Hlavika"/>
        <w:jc w:val="both"/>
        <w:rPr>
          <w:bCs/>
          <w:lang w:val="sk-SK"/>
        </w:rPr>
      </w:pPr>
    </w:p>
    <w:p w:rsidR="00BC7069" w:rsidRDefault="00974190" w:rsidP="0015712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157124" w:rsidRPr="00BC7069">
        <w:rPr>
          <w:rFonts w:ascii="Times New Roman" w:hAnsi="Times New Roman" w:cs="Times New Roman"/>
          <w:bCs/>
          <w:sz w:val="24"/>
          <w:szCs w:val="24"/>
        </w:rPr>
        <w:t xml:space="preserve">Dôvody hodné osobitného zreteľa sú obsiahnuté v Čl. VI. </w:t>
      </w:r>
      <w:r w:rsidR="00BC7069">
        <w:rPr>
          <w:rFonts w:ascii="Times New Roman" w:hAnsi="Times New Roman" w:cs="Times New Roman"/>
          <w:bCs/>
          <w:sz w:val="24"/>
          <w:szCs w:val="24"/>
        </w:rPr>
        <w:t>o</w:t>
      </w:r>
      <w:r w:rsidR="00157124" w:rsidRPr="00BC7069">
        <w:rPr>
          <w:rFonts w:ascii="Times New Roman" w:hAnsi="Times New Roman" w:cs="Times New Roman"/>
          <w:bCs/>
          <w:sz w:val="24"/>
          <w:szCs w:val="24"/>
        </w:rPr>
        <w:t>ds. 11 Zásad hospodárenia s majetkom mesta Fiľakovo</w:t>
      </w:r>
      <w:r w:rsidR="00BC7069">
        <w:rPr>
          <w:rFonts w:ascii="Times New Roman" w:hAnsi="Times New Roman" w:cs="Times New Roman"/>
          <w:bCs/>
          <w:sz w:val="24"/>
          <w:szCs w:val="24"/>
        </w:rPr>
        <w:t xml:space="preserve"> pod písm.:</w:t>
      </w:r>
    </w:p>
    <w:p w:rsidR="00974190" w:rsidRDefault="00BC7069" w:rsidP="0015712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k) – ide o pozemky dlhodobo v užívaní žiadateľa, ktor</w:t>
      </w:r>
      <w:r w:rsidR="00974190">
        <w:rPr>
          <w:rFonts w:ascii="Times New Roman" w:hAnsi="Times New Roman" w:cs="Times New Roman"/>
          <w:bCs/>
          <w:sz w:val="24"/>
          <w:szCs w:val="24"/>
        </w:rPr>
        <w:t>é</w:t>
      </w:r>
      <w:r>
        <w:rPr>
          <w:rFonts w:ascii="Times New Roman" w:hAnsi="Times New Roman" w:cs="Times New Roman"/>
          <w:bCs/>
          <w:sz w:val="24"/>
          <w:szCs w:val="24"/>
        </w:rPr>
        <w:t xml:space="preserve"> tvor</w:t>
      </w:r>
      <w:r w:rsidR="00974190">
        <w:rPr>
          <w:rFonts w:ascii="Times New Roman" w:hAnsi="Times New Roman" w:cs="Times New Roman"/>
          <w:bCs/>
          <w:sz w:val="24"/>
          <w:szCs w:val="24"/>
        </w:rPr>
        <w:t>ia</w:t>
      </w:r>
      <w:r>
        <w:rPr>
          <w:rFonts w:ascii="Times New Roman" w:hAnsi="Times New Roman" w:cs="Times New Roman"/>
          <w:bCs/>
          <w:sz w:val="24"/>
          <w:szCs w:val="24"/>
        </w:rPr>
        <w:t xml:space="preserve"> súčasť jeho dvora alebo areálu </w:t>
      </w:r>
    </w:p>
    <w:p w:rsidR="00974190" w:rsidRDefault="00974190" w:rsidP="0015712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m) – ide o nehnuteľný majetok mesta slúžiaci na verejnoprospešné účely (verejný záujem).</w:t>
      </w:r>
    </w:p>
    <w:p w:rsidR="00485D20" w:rsidRDefault="00485D20" w:rsidP="00485D2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K prevádzaným pozemkom sa zriaďuje predkupné právo v prospech Mesta Fiľakovo.</w:t>
      </w:r>
    </w:p>
    <w:p w:rsidR="00485D20" w:rsidRDefault="00485D20" w:rsidP="0015712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607C" w:rsidRDefault="00750BEF" w:rsidP="00244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190">
        <w:rPr>
          <w:rFonts w:ascii="Times New Roman" w:hAnsi="Times New Roman" w:cs="Times New Roman"/>
          <w:sz w:val="24"/>
          <w:szCs w:val="24"/>
        </w:rPr>
        <w:t xml:space="preserve">     V zmysle </w:t>
      </w:r>
      <w:r w:rsidR="00974190" w:rsidRPr="00974190">
        <w:rPr>
          <w:rFonts w:ascii="Times New Roman" w:hAnsi="Times New Roman" w:cs="Times New Roman"/>
          <w:bCs/>
          <w:sz w:val="24"/>
          <w:szCs w:val="24"/>
        </w:rPr>
        <w:t xml:space="preserve">§ 9a ods. 15 písm. f) zákona č. 138/1991 </w:t>
      </w:r>
      <w:r w:rsidRPr="00974190">
        <w:rPr>
          <w:rFonts w:ascii="Times New Roman" w:hAnsi="Times New Roman" w:cs="Times New Roman"/>
          <w:sz w:val="24"/>
          <w:szCs w:val="24"/>
        </w:rPr>
        <w:t xml:space="preserve">o majetku obcí </w:t>
      </w:r>
      <w:r w:rsidR="00974190">
        <w:rPr>
          <w:rFonts w:ascii="Times New Roman" w:hAnsi="Times New Roman" w:cs="Times New Roman"/>
          <w:sz w:val="24"/>
          <w:szCs w:val="24"/>
        </w:rPr>
        <w:t xml:space="preserve">prevod predmetných mestských pozemkov </w:t>
      </w:r>
      <w:r w:rsidR="005B607C">
        <w:rPr>
          <w:rFonts w:ascii="Times New Roman" w:hAnsi="Times New Roman" w:cs="Times New Roman"/>
          <w:sz w:val="24"/>
          <w:szCs w:val="24"/>
        </w:rPr>
        <w:t xml:space="preserve">z dôvodu hodného osobitného zreteľa </w:t>
      </w:r>
      <w:r w:rsidR="00974190">
        <w:rPr>
          <w:rFonts w:ascii="Times New Roman" w:hAnsi="Times New Roman" w:cs="Times New Roman"/>
          <w:sz w:val="24"/>
          <w:szCs w:val="24"/>
        </w:rPr>
        <w:t xml:space="preserve">musí byť uskutočnený v dvojetapovom procese, </w:t>
      </w:r>
      <w:proofErr w:type="spellStart"/>
      <w:r w:rsidR="0097419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974190">
        <w:rPr>
          <w:rFonts w:ascii="Times New Roman" w:hAnsi="Times New Roman" w:cs="Times New Roman"/>
          <w:sz w:val="24"/>
          <w:szCs w:val="24"/>
        </w:rPr>
        <w:t xml:space="preserve">. </w:t>
      </w:r>
      <w:r w:rsidR="005B607C">
        <w:rPr>
          <w:rFonts w:ascii="Times New Roman" w:hAnsi="Times New Roman" w:cs="Times New Roman"/>
          <w:sz w:val="24"/>
          <w:szCs w:val="24"/>
        </w:rPr>
        <w:t xml:space="preserve">najprv treba schváliť spôsob </w:t>
      </w:r>
      <w:r w:rsidR="00787CE4">
        <w:rPr>
          <w:rFonts w:ascii="Times New Roman" w:hAnsi="Times New Roman" w:cs="Times New Roman"/>
          <w:sz w:val="24"/>
          <w:szCs w:val="24"/>
        </w:rPr>
        <w:t>a</w:t>
      </w:r>
      <w:r w:rsidR="009D0279">
        <w:rPr>
          <w:rFonts w:ascii="Times New Roman" w:hAnsi="Times New Roman" w:cs="Times New Roman"/>
          <w:sz w:val="24"/>
          <w:szCs w:val="24"/>
        </w:rPr>
        <w:t> </w:t>
      </w:r>
      <w:r w:rsidR="00787CE4">
        <w:rPr>
          <w:rFonts w:ascii="Times New Roman" w:hAnsi="Times New Roman" w:cs="Times New Roman"/>
          <w:sz w:val="24"/>
          <w:szCs w:val="24"/>
        </w:rPr>
        <w:t>podmienky</w:t>
      </w:r>
      <w:r w:rsidR="009D0279">
        <w:rPr>
          <w:rFonts w:ascii="Times New Roman" w:hAnsi="Times New Roman" w:cs="Times New Roman"/>
          <w:sz w:val="24"/>
          <w:szCs w:val="24"/>
        </w:rPr>
        <w:t xml:space="preserve"> predaja</w:t>
      </w:r>
      <w:r w:rsidR="005B607C">
        <w:rPr>
          <w:rFonts w:ascii="Times New Roman" w:hAnsi="Times New Roman" w:cs="Times New Roman"/>
          <w:sz w:val="24"/>
          <w:szCs w:val="24"/>
        </w:rPr>
        <w:t xml:space="preserve"> a až po zverejnení zámeru schváliť samotný prevod s uzatvorením kúpnej zmluvy.</w:t>
      </w:r>
    </w:p>
    <w:p w:rsidR="00750BEF" w:rsidRDefault="00750BEF" w:rsidP="00DC5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07C" w:rsidRDefault="005B607C" w:rsidP="00DC5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602574" cy="371475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tuácia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48" r="17493" b="4308"/>
                    <a:stretch/>
                  </pic:blipFill>
                  <pic:spPr bwMode="auto">
                    <a:xfrm>
                      <a:off x="0" y="0"/>
                      <a:ext cx="5624876" cy="37295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607C" w:rsidRDefault="005B607C" w:rsidP="00DC5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D71" w:rsidRDefault="00413D71" w:rsidP="00DC5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 Fiľakove, dňa </w:t>
      </w:r>
      <w:r w:rsidR="002623FC">
        <w:rPr>
          <w:rFonts w:ascii="Times New Roman" w:hAnsi="Times New Roman" w:cs="Times New Roman"/>
          <w:sz w:val="24"/>
          <w:szCs w:val="24"/>
        </w:rPr>
        <w:t>2</w:t>
      </w:r>
      <w:r w:rsidR="00E9031E">
        <w:rPr>
          <w:rFonts w:ascii="Times New Roman" w:hAnsi="Times New Roman" w:cs="Times New Roman"/>
          <w:sz w:val="24"/>
          <w:szCs w:val="24"/>
        </w:rPr>
        <w:t>7</w:t>
      </w:r>
      <w:r w:rsidR="002623FC">
        <w:rPr>
          <w:rFonts w:ascii="Times New Roman" w:hAnsi="Times New Roman" w:cs="Times New Roman"/>
          <w:sz w:val="24"/>
          <w:szCs w:val="24"/>
        </w:rPr>
        <w:t>.0</w:t>
      </w:r>
      <w:r w:rsidR="00E9031E">
        <w:rPr>
          <w:rFonts w:ascii="Times New Roman" w:hAnsi="Times New Roman" w:cs="Times New Roman"/>
          <w:sz w:val="24"/>
          <w:szCs w:val="24"/>
        </w:rPr>
        <w:t>2</w:t>
      </w:r>
      <w:r w:rsidR="002623FC">
        <w:rPr>
          <w:rFonts w:ascii="Times New Roman" w:hAnsi="Times New Roman" w:cs="Times New Roman"/>
          <w:sz w:val="24"/>
          <w:szCs w:val="24"/>
        </w:rPr>
        <w:t>.2024</w:t>
      </w:r>
    </w:p>
    <w:p w:rsidR="00413D71" w:rsidRDefault="00413D71" w:rsidP="00DC5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D71" w:rsidRDefault="002623FC" w:rsidP="00DC5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Ing. Zoltán Varga</w:t>
      </w:r>
    </w:p>
    <w:p w:rsidR="002623FC" w:rsidRDefault="002623FC" w:rsidP="00DC5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vedúci </w:t>
      </w:r>
      <w:proofErr w:type="spellStart"/>
      <w:r>
        <w:rPr>
          <w:rFonts w:ascii="Times New Roman" w:hAnsi="Times New Roman" w:cs="Times New Roman"/>
          <w:sz w:val="24"/>
          <w:szCs w:val="24"/>
        </w:rPr>
        <w:t>OEaMM</w:t>
      </w:r>
      <w:proofErr w:type="spellEnd"/>
    </w:p>
    <w:p w:rsidR="00413D71" w:rsidRDefault="00413D71" w:rsidP="00DC5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D71" w:rsidRDefault="00413D71" w:rsidP="00DC5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B3B" w:rsidRDefault="005B607C" w:rsidP="00DC5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noProof/>
          <w:sz w:val="28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2752C0" wp14:editId="3F9E5D00">
                <wp:simplePos x="0" y="0"/>
                <wp:positionH relativeFrom="column">
                  <wp:posOffset>-28575</wp:posOffset>
                </wp:positionH>
                <wp:positionV relativeFrom="paragraph">
                  <wp:posOffset>53340</wp:posOffset>
                </wp:positionV>
                <wp:extent cx="6057900" cy="590550"/>
                <wp:effectExtent l="0" t="0" r="19050" b="1905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5905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0B3B" w:rsidRPr="00F22C71" w:rsidRDefault="003D0B3B" w:rsidP="003D0B3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22C7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ZÁMER NA PREVOD MAJETKU MESTA</w:t>
                            </w:r>
                          </w:p>
                          <w:p w:rsidR="003D0B3B" w:rsidRPr="00F22C71" w:rsidRDefault="003D0B3B" w:rsidP="003D0B3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22C7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Z DÔVODU HODNÉHO OSOBITNÉHO ZRETEĽA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752C0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left:0;text-align:left;margin-left:-2.25pt;margin-top:4.2pt;width:477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" fillcolor="silver">
                <v:textbox>
                  <w:txbxContent>
                    <w:p w:rsidR="003D0B3B" w:rsidRPr="00F22C71" w:rsidRDefault="003D0B3B" w:rsidP="003D0B3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22C7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ZÁMER NA PREVOD MAJETKU MESTA</w:t>
                      </w:r>
                    </w:p>
                    <w:p w:rsidR="003D0B3B" w:rsidRPr="00F22C71" w:rsidRDefault="003D0B3B" w:rsidP="003D0B3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22C7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Z DÔVODU HODNÉHO OSOBITNÉHO ZRETEĽA</w:t>
                      </w:r>
                    </w:p>
                  </w:txbxContent>
                </v:textbox>
              </v:shape>
            </w:pict>
          </mc:Fallback>
        </mc:AlternateContent>
      </w:r>
    </w:p>
    <w:p w:rsidR="003D0B3B" w:rsidRDefault="003D0B3B" w:rsidP="00DC5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B3B" w:rsidRDefault="003D0B3B" w:rsidP="00DC5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B3B" w:rsidRDefault="003D0B3B" w:rsidP="00DC5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B3B" w:rsidRDefault="003D0B3B" w:rsidP="00DC5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B3B" w:rsidRPr="00973F37" w:rsidRDefault="003D0B3B" w:rsidP="003D0B3B">
      <w:pPr>
        <w:pStyle w:val="Hlavika"/>
        <w:jc w:val="both"/>
        <w:rPr>
          <w:bCs/>
          <w:lang w:val="sk-SK"/>
        </w:rPr>
      </w:pPr>
      <w:r w:rsidRPr="00973F37">
        <w:rPr>
          <w:bCs/>
          <w:lang w:val="sk-SK"/>
        </w:rPr>
        <w:t xml:space="preserve">     Mesto Fiľakovo so sídlom Mestského úradu vo Fiľakove, Radničná č. 25, PSČ 986 01,        IČO 316075 v zmysle § 9a ods. 15 písm. f) bod 1. zákona č. 138/1991 Zb. o majetku obcí v znení neskorších predpisov </w:t>
      </w:r>
    </w:p>
    <w:p w:rsidR="00973F37" w:rsidRPr="00973F37" w:rsidRDefault="00973F37" w:rsidP="00973F37">
      <w:pPr>
        <w:pStyle w:val="Hlavika"/>
        <w:jc w:val="center"/>
        <w:rPr>
          <w:b/>
          <w:bCs/>
          <w:lang w:val="sk-SK"/>
        </w:rPr>
      </w:pPr>
    </w:p>
    <w:p w:rsidR="00973F37" w:rsidRPr="00973F37" w:rsidRDefault="003D0B3B" w:rsidP="00973F37">
      <w:pPr>
        <w:pStyle w:val="Hlavika"/>
        <w:jc w:val="center"/>
        <w:rPr>
          <w:b/>
          <w:bCs/>
          <w:lang w:val="sk-SK"/>
        </w:rPr>
      </w:pPr>
      <w:r w:rsidRPr="00973F37">
        <w:rPr>
          <w:b/>
          <w:bCs/>
          <w:lang w:val="sk-SK"/>
        </w:rPr>
        <w:t>zverejňuje zámer na odpredaj nehnuteľnost</w:t>
      </w:r>
      <w:r w:rsidR="005B607C">
        <w:rPr>
          <w:b/>
          <w:bCs/>
          <w:lang w:val="sk-SK"/>
        </w:rPr>
        <w:t>í</w:t>
      </w:r>
      <w:r w:rsidR="00973F37" w:rsidRPr="00973F37">
        <w:rPr>
          <w:b/>
          <w:bCs/>
          <w:lang w:val="sk-SK"/>
        </w:rPr>
        <w:t xml:space="preserve"> </w:t>
      </w:r>
      <w:r w:rsidRPr="00973F37">
        <w:rPr>
          <w:b/>
          <w:bCs/>
          <w:lang w:val="sk-SK"/>
        </w:rPr>
        <w:t xml:space="preserve">z majetku mesta Fiľakovo </w:t>
      </w:r>
    </w:p>
    <w:p w:rsidR="00485D20" w:rsidRDefault="003D0B3B" w:rsidP="00973F37">
      <w:pPr>
        <w:pStyle w:val="Hlavika"/>
        <w:jc w:val="center"/>
        <w:rPr>
          <w:b/>
          <w:bCs/>
          <w:lang w:val="sk-SK"/>
        </w:rPr>
      </w:pPr>
      <w:r w:rsidRPr="00973F37">
        <w:rPr>
          <w:b/>
          <w:bCs/>
          <w:lang w:val="sk-SK"/>
        </w:rPr>
        <w:t xml:space="preserve">do </w:t>
      </w:r>
      <w:r w:rsidR="00687045" w:rsidRPr="00973F37">
        <w:rPr>
          <w:b/>
          <w:bCs/>
          <w:lang w:val="sk-SK"/>
        </w:rPr>
        <w:t>vlastníctva</w:t>
      </w:r>
      <w:r w:rsidR="00973F37" w:rsidRPr="00973F37">
        <w:rPr>
          <w:b/>
          <w:bCs/>
          <w:lang w:val="sk-SK"/>
        </w:rPr>
        <w:t xml:space="preserve"> </w:t>
      </w:r>
      <w:r w:rsidR="005B607C">
        <w:rPr>
          <w:b/>
          <w:bCs/>
          <w:lang w:val="sk-SK"/>
        </w:rPr>
        <w:t>OZ Šťastné labky</w:t>
      </w:r>
      <w:r w:rsidR="00485D20">
        <w:rPr>
          <w:b/>
          <w:bCs/>
          <w:lang w:val="sk-SK"/>
        </w:rPr>
        <w:t xml:space="preserve"> </w:t>
      </w:r>
    </w:p>
    <w:p w:rsidR="003D0B3B" w:rsidRPr="00973F37" w:rsidRDefault="00485D20" w:rsidP="00973F37">
      <w:pPr>
        <w:pStyle w:val="Hlavika"/>
        <w:jc w:val="center"/>
        <w:rPr>
          <w:b/>
          <w:bCs/>
          <w:lang w:val="sk-SK"/>
        </w:rPr>
      </w:pPr>
      <w:r>
        <w:rPr>
          <w:b/>
          <w:bCs/>
          <w:lang w:val="sk-SK"/>
        </w:rPr>
        <w:t>so sídlom</w:t>
      </w:r>
      <w:r w:rsidR="005B607C">
        <w:rPr>
          <w:b/>
          <w:bCs/>
          <w:lang w:val="sk-SK"/>
        </w:rPr>
        <w:t xml:space="preserve"> </w:t>
      </w:r>
      <w:r>
        <w:rPr>
          <w:b/>
          <w:bCs/>
          <w:lang w:val="sk-SK"/>
        </w:rPr>
        <w:t xml:space="preserve">Farská lúka 1609/66, </w:t>
      </w:r>
      <w:r w:rsidR="005B607C">
        <w:rPr>
          <w:b/>
          <w:bCs/>
          <w:lang w:val="sk-SK"/>
        </w:rPr>
        <w:t>Fiľakovo</w:t>
      </w:r>
      <w:r>
        <w:rPr>
          <w:b/>
          <w:bCs/>
          <w:lang w:val="sk-SK"/>
        </w:rPr>
        <w:t>, IČO: 42197759</w:t>
      </w:r>
    </w:p>
    <w:p w:rsidR="003D0B3B" w:rsidRPr="00973F37" w:rsidRDefault="003D0B3B" w:rsidP="003D0B3B">
      <w:pPr>
        <w:pStyle w:val="Hlavika"/>
        <w:jc w:val="center"/>
        <w:rPr>
          <w:b/>
          <w:bCs/>
          <w:lang w:val="sk-SK"/>
        </w:rPr>
      </w:pPr>
      <w:r w:rsidRPr="00973F37">
        <w:rPr>
          <w:b/>
          <w:bCs/>
          <w:lang w:val="sk-SK"/>
        </w:rPr>
        <w:t>z dôvodu hodného osobitného zreteľa.</w:t>
      </w:r>
    </w:p>
    <w:p w:rsidR="003D0B3B" w:rsidRPr="00973F37" w:rsidRDefault="003D0B3B" w:rsidP="003D0B3B">
      <w:pPr>
        <w:pStyle w:val="Hlavika"/>
        <w:jc w:val="both"/>
        <w:rPr>
          <w:bCs/>
          <w:lang w:val="sk-SK"/>
        </w:rPr>
      </w:pPr>
    </w:p>
    <w:p w:rsidR="00B91794" w:rsidRDefault="003D0B3B" w:rsidP="00B91794">
      <w:pPr>
        <w:pStyle w:val="Hlavika"/>
        <w:jc w:val="both"/>
        <w:rPr>
          <w:bCs/>
          <w:lang w:val="sk-SK"/>
        </w:rPr>
      </w:pPr>
      <w:r w:rsidRPr="00973F37">
        <w:rPr>
          <w:bCs/>
          <w:lang w:val="sk-SK"/>
        </w:rPr>
        <w:t xml:space="preserve">     Predmetom</w:t>
      </w:r>
      <w:r w:rsidR="00973F37">
        <w:rPr>
          <w:bCs/>
          <w:lang w:val="sk-SK"/>
        </w:rPr>
        <w:t xml:space="preserve"> prevodu </w:t>
      </w:r>
      <w:r w:rsidRPr="00973F37">
        <w:rPr>
          <w:bCs/>
          <w:lang w:val="sk-SK"/>
        </w:rPr>
        <w:t xml:space="preserve">z dôvodu hodného osobitného zreteľa je </w:t>
      </w:r>
      <w:r w:rsidR="00973F37">
        <w:rPr>
          <w:bCs/>
          <w:lang w:val="sk-SK"/>
        </w:rPr>
        <w:t xml:space="preserve">odpredaj </w:t>
      </w:r>
      <w:r w:rsidRPr="00973F37">
        <w:rPr>
          <w:bCs/>
          <w:lang w:val="sk-SK"/>
        </w:rPr>
        <w:t>pozem</w:t>
      </w:r>
      <w:r w:rsidR="00973F37">
        <w:rPr>
          <w:bCs/>
          <w:lang w:val="sk-SK"/>
        </w:rPr>
        <w:t>k</w:t>
      </w:r>
      <w:r w:rsidR="005B607C">
        <w:rPr>
          <w:bCs/>
          <w:lang w:val="sk-SK"/>
        </w:rPr>
        <w:t>ov</w:t>
      </w:r>
      <w:r w:rsidR="00973F37">
        <w:rPr>
          <w:bCs/>
          <w:lang w:val="sk-SK"/>
        </w:rPr>
        <w:t xml:space="preserve"> </w:t>
      </w:r>
      <w:r w:rsidRPr="00973F37">
        <w:rPr>
          <w:bCs/>
          <w:lang w:val="sk-SK"/>
        </w:rPr>
        <w:t>veden</w:t>
      </w:r>
      <w:r w:rsidR="005B607C">
        <w:rPr>
          <w:bCs/>
          <w:lang w:val="sk-SK"/>
        </w:rPr>
        <w:t>ých</w:t>
      </w:r>
      <w:r w:rsidRPr="00973F37">
        <w:rPr>
          <w:bCs/>
          <w:lang w:val="sk-SK"/>
        </w:rPr>
        <w:t xml:space="preserve"> na LV č. 2272 </w:t>
      </w:r>
      <w:proofErr w:type="spellStart"/>
      <w:r w:rsidRPr="00973F37">
        <w:rPr>
          <w:bCs/>
          <w:lang w:val="sk-SK"/>
        </w:rPr>
        <w:t>k.ú</w:t>
      </w:r>
      <w:proofErr w:type="spellEnd"/>
      <w:r w:rsidRPr="00973F37">
        <w:rPr>
          <w:bCs/>
          <w:lang w:val="sk-SK"/>
        </w:rPr>
        <w:t xml:space="preserve">. Fiľakovo ako </w:t>
      </w:r>
      <w:proofErr w:type="spellStart"/>
      <w:r w:rsidRPr="00973F37">
        <w:rPr>
          <w:bCs/>
          <w:lang w:val="sk-SK"/>
        </w:rPr>
        <w:t>parc</w:t>
      </w:r>
      <w:proofErr w:type="spellEnd"/>
      <w:r w:rsidRPr="00973F37">
        <w:rPr>
          <w:bCs/>
          <w:lang w:val="sk-SK"/>
        </w:rPr>
        <w:t xml:space="preserve">. </w:t>
      </w:r>
      <w:r w:rsidR="005B607C">
        <w:rPr>
          <w:bCs/>
          <w:lang w:val="sk-SK"/>
        </w:rPr>
        <w:t xml:space="preserve">CKN č. 5269/2 – vinica o výmere 262 m2, </w:t>
      </w:r>
      <w:proofErr w:type="spellStart"/>
      <w:r w:rsidR="005B607C">
        <w:rPr>
          <w:bCs/>
          <w:lang w:val="sk-SK"/>
        </w:rPr>
        <w:t>parc</w:t>
      </w:r>
      <w:proofErr w:type="spellEnd"/>
      <w:r w:rsidR="005B607C">
        <w:rPr>
          <w:bCs/>
          <w:lang w:val="sk-SK"/>
        </w:rPr>
        <w:t xml:space="preserve">. CKN č. 5268/4 – zastavaná plocha a nádvorie o výmere 128 m2, </w:t>
      </w:r>
      <w:proofErr w:type="spellStart"/>
      <w:r w:rsidR="005B607C">
        <w:rPr>
          <w:bCs/>
          <w:lang w:val="sk-SK"/>
        </w:rPr>
        <w:t>parc</w:t>
      </w:r>
      <w:proofErr w:type="spellEnd"/>
      <w:r w:rsidR="005B607C">
        <w:rPr>
          <w:bCs/>
          <w:lang w:val="sk-SK"/>
        </w:rPr>
        <w:t>. CKN č. 5267 – trvalý trávny porast o výmere 1538 m2 a </w:t>
      </w:r>
      <w:proofErr w:type="spellStart"/>
      <w:r w:rsidR="005B607C">
        <w:rPr>
          <w:bCs/>
          <w:lang w:val="sk-SK"/>
        </w:rPr>
        <w:t>parc</w:t>
      </w:r>
      <w:proofErr w:type="spellEnd"/>
      <w:r w:rsidR="005B607C">
        <w:rPr>
          <w:bCs/>
          <w:lang w:val="sk-SK"/>
        </w:rPr>
        <w:t xml:space="preserve">. EKN č. 714/223 – orná pôda o výmere 75 m2 </w:t>
      </w:r>
      <w:r w:rsidR="00B91794">
        <w:rPr>
          <w:bCs/>
          <w:lang w:val="sk-SK"/>
        </w:rPr>
        <w:t xml:space="preserve">z vlastníctva Mesta Fiľakovo </w:t>
      </w:r>
      <w:r w:rsidR="00FB62FB">
        <w:rPr>
          <w:bCs/>
          <w:lang w:val="sk-SK"/>
        </w:rPr>
        <w:t>v p</w:t>
      </w:r>
      <w:r w:rsidR="009D0279">
        <w:rPr>
          <w:bCs/>
          <w:lang w:val="sk-SK"/>
        </w:rPr>
        <w:t>o</w:t>
      </w:r>
      <w:r w:rsidR="00FB62FB">
        <w:rPr>
          <w:bCs/>
          <w:lang w:val="sk-SK"/>
        </w:rPr>
        <w:t xml:space="preserve">diele 1/1 </w:t>
      </w:r>
      <w:r w:rsidR="00B91794">
        <w:rPr>
          <w:bCs/>
          <w:lang w:val="sk-SK"/>
        </w:rPr>
        <w:t xml:space="preserve">do vlastníctva </w:t>
      </w:r>
      <w:r w:rsidR="005B607C">
        <w:rPr>
          <w:bCs/>
          <w:lang w:val="sk-SK"/>
        </w:rPr>
        <w:t>OZ Šťastné labky, Farská lúka 1609/66, Fiľakovo, IČO: 42197759 v podiele 1/1</w:t>
      </w:r>
      <w:r w:rsidR="00B91794">
        <w:rPr>
          <w:bCs/>
          <w:lang w:val="sk-SK"/>
        </w:rPr>
        <w:t xml:space="preserve"> za kúpnu cenu </w:t>
      </w:r>
      <w:r w:rsidR="005B607C" w:rsidRPr="00CA6CA5">
        <w:rPr>
          <w:bCs/>
          <w:lang w:val="sk-SK"/>
        </w:rPr>
        <w:t>3,</w:t>
      </w:r>
      <w:r w:rsidR="00CA6CA5" w:rsidRPr="00CA6CA5">
        <w:rPr>
          <w:bCs/>
          <w:lang w:val="sk-SK"/>
        </w:rPr>
        <w:t>3</w:t>
      </w:r>
      <w:r w:rsidR="005B607C" w:rsidRPr="00CA6CA5">
        <w:rPr>
          <w:bCs/>
          <w:lang w:val="sk-SK"/>
        </w:rPr>
        <w:t>0</w:t>
      </w:r>
      <w:r w:rsidR="005B607C">
        <w:rPr>
          <w:bCs/>
          <w:lang w:val="sk-SK"/>
        </w:rPr>
        <w:t xml:space="preserve"> </w:t>
      </w:r>
      <w:r w:rsidR="00B91794">
        <w:rPr>
          <w:bCs/>
          <w:lang w:val="sk-SK"/>
        </w:rPr>
        <w:t>EUR/m2.</w:t>
      </w:r>
      <w:r w:rsidR="00576A84">
        <w:rPr>
          <w:bCs/>
          <w:lang w:val="sk-SK"/>
        </w:rPr>
        <w:t xml:space="preserve"> </w:t>
      </w:r>
    </w:p>
    <w:p w:rsidR="00576A84" w:rsidRDefault="00576A84" w:rsidP="00576A8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K prevádzaným pozemkom sa zriaďuje predkupné právo v prospech Mesta Fiľakovo.</w:t>
      </w:r>
    </w:p>
    <w:p w:rsidR="00576A84" w:rsidRDefault="00576A84" w:rsidP="00B91794">
      <w:pPr>
        <w:pStyle w:val="Hlavika"/>
        <w:jc w:val="both"/>
        <w:rPr>
          <w:bCs/>
          <w:lang w:val="sk-SK"/>
        </w:rPr>
      </w:pPr>
    </w:p>
    <w:p w:rsidR="0082348B" w:rsidRDefault="00B91794" w:rsidP="00B917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C3DD9">
        <w:rPr>
          <w:rFonts w:ascii="Times New Roman" w:hAnsi="Times New Roman" w:cs="Times New Roman"/>
          <w:sz w:val="24"/>
          <w:szCs w:val="24"/>
        </w:rPr>
        <w:t>Dôvodom hodn</w:t>
      </w:r>
      <w:r>
        <w:rPr>
          <w:rFonts w:ascii="Times New Roman" w:hAnsi="Times New Roman" w:cs="Times New Roman"/>
          <w:sz w:val="24"/>
          <w:szCs w:val="24"/>
        </w:rPr>
        <w:t>ého</w:t>
      </w:r>
      <w:r w:rsidRPr="00AC3DD9">
        <w:rPr>
          <w:rFonts w:ascii="Times New Roman" w:hAnsi="Times New Roman" w:cs="Times New Roman"/>
          <w:sz w:val="24"/>
          <w:szCs w:val="24"/>
        </w:rPr>
        <w:t xml:space="preserve"> osobitného zreteľa je, že </w:t>
      </w:r>
      <w:r w:rsidR="00FB62FB">
        <w:rPr>
          <w:rFonts w:ascii="Times New Roman" w:hAnsi="Times New Roman" w:cs="Times New Roman"/>
          <w:sz w:val="24"/>
          <w:szCs w:val="24"/>
        </w:rPr>
        <w:t>prevádzan</w:t>
      </w:r>
      <w:r w:rsidR="005B607C">
        <w:rPr>
          <w:rFonts w:ascii="Times New Roman" w:hAnsi="Times New Roman" w:cs="Times New Roman"/>
          <w:sz w:val="24"/>
          <w:szCs w:val="24"/>
        </w:rPr>
        <w:t>é</w:t>
      </w:r>
      <w:r w:rsidR="00FB62FB">
        <w:rPr>
          <w:rFonts w:ascii="Times New Roman" w:hAnsi="Times New Roman" w:cs="Times New Roman"/>
          <w:sz w:val="24"/>
          <w:szCs w:val="24"/>
        </w:rPr>
        <w:t xml:space="preserve"> </w:t>
      </w:r>
      <w:r w:rsidRPr="00AC3DD9">
        <w:rPr>
          <w:rFonts w:ascii="Times New Roman" w:hAnsi="Times New Roman"/>
          <w:color w:val="000000"/>
          <w:sz w:val="24"/>
          <w:szCs w:val="24"/>
        </w:rPr>
        <w:t>pozem</w:t>
      </w:r>
      <w:r>
        <w:rPr>
          <w:rFonts w:ascii="Times New Roman" w:hAnsi="Times New Roman"/>
          <w:color w:val="000000"/>
          <w:sz w:val="24"/>
          <w:szCs w:val="24"/>
        </w:rPr>
        <w:t>k</w:t>
      </w:r>
      <w:r w:rsidR="005B607C">
        <w:rPr>
          <w:rFonts w:ascii="Times New Roman" w:hAnsi="Times New Roman"/>
          <w:color w:val="000000"/>
          <w:sz w:val="24"/>
          <w:szCs w:val="24"/>
        </w:rPr>
        <w:t>y</w:t>
      </w:r>
      <w:r w:rsidRPr="00AC3D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607C">
        <w:rPr>
          <w:rFonts w:ascii="Times New Roman" w:hAnsi="Times New Roman"/>
          <w:color w:val="000000"/>
          <w:sz w:val="24"/>
          <w:szCs w:val="24"/>
        </w:rPr>
        <w:t>sú</w:t>
      </w:r>
      <w:r w:rsidR="00FB62F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C3DD9">
        <w:rPr>
          <w:rFonts w:ascii="Times New Roman" w:hAnsi="Times New Roman"/>
          <w:color w:val="000000"/>
          <w:sz w:val="24"/>
          <w:szCs w:val="24"/>
        </w:rPr>
        <w:t>dlhodobo užívan</w:t>
      </w:r>
      <w:r w:rsidR="005B607C">
        <w:rPr>
          <w:rFonts w:ascii="Times New Roman" w:hAnsi="Times New Roman"/>
          <w:color w:val="000000"/>
          <w:sz w:val="24"/>
          <w:szCs w:val="24"/>
        </w:rPr>
        <w:t>é</w:t>
      </w:r>
      <w:r w:rsidRPr="00AC3D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607C">
        <w:rPr>
          <w:rFonts w:ascii="Times New Roman" w:hAnsi="Times New Roman"/>
          <w:color w:val="000000"/>
          <w:sz w:val="24"/>
          <w:szCs w:val="24"/>
        </w:rPr>
        <w:t xml:space="preserve">žiadateľom </w:t>
      </w:r>
      <w:r w:rsidR="0082348B">
        <w:rPr>
          <w:rFonts w:ascii="Times New Roman" w:hAnsi="Times New Roman"/>
          <w:color w:val="000000"/>
          <w:sz w:val="24"/>
          <w:szCs w:val="24"/>
        </w:rPr>
        <w:t>–</w:t>
      </w:r>
      <w:r w:rsidR="005B607C">
        <w:rPr>
          <w:rFonts w:ascii="Times New Roman" w:hAnsi="Times New Roman"/>
          <w:color w:val="000000"/>
          <w:sz w:val="24"/>
          <w:szCs w:val="24"/>
        </w:rPr>
        <w:t xml:space="preserve"> kupujúcim</w:t>
      </w:r>
      <w:r w:rsidR="0082348B">
        <w:rPr>
          <w:rFonts w:ascii="Times New Roman" w:hAnsi="Times New Roman"/>
          <w:color w:val="000000"/>
          <w:sz w:val="24"/>
          <w:szCs w:val="24"/>
        </w:rPr>
        <w:t xml:space="preserve"> a tvoria súčasť jeho dvora a areálu a súčasne prevádzaný nehnuteľný majetok mesta bude slúžiť na verejnoprospešné účely pre obyvateľov mesta a celého regiónu Fiľakova v nadväznosti na prevádzkovanie útulku pre psy kupujúcim.</w:t>
      </w:r>
    </w:p>
    <w:p w:rsidR="0082348B" w:rsidRDefault="0082348B" w:rsidP="00B917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B62FB" w:rsidRDefault="00FB62FB" w:rsidP="00B9179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B91794">
        <w:rPr>
          <w:rFonts w:ascii="Times New Roman" w:hAnsi="Times New Roman"/>
          <w:color w:val="000000"/>
          <w:sz w:val="24"/>
          <w:szCs w:val="24"/>
        </w:rPr>
        <w:t xml:space="preserve">Uvedený dôvod </w:t>
      </w:r>
      <w:r w:rsidR="0082348B">
        <w:rPr>
          <w:rFonts w:ascii="Times New Roman" w:hAnsi="Times New Roman"/>
          <w:color w:val="000000"/>
          <w:sz w:val="24"/>
          <w:szCs w:val="24"/>
        </w:rPr>
        <w:t>sú</w:t>
      </w:r>
      <w:r w:rsidR="00B91794">
        <w:rPr>
          <w:rFonts w:ascii="Times New Roman" w:hAnsi="Times New Roman"/>
          <w:color w:val="000000"/>
          <w:sz w:val="24"/>
          <w:szCs w:val="24"/>
        </w:rPr>
        <w:t xml:space="preserve"> obsiahnut</w:t>
      </w:r>
      <w:r w:rsidR="0082348B">
        <w:rPr>
          <w:rFonts w:ascii="Times New Roman" w:hAnsi="Times New Roman"/>
          <w:color w:val="000000"/>
          <w:sz w:val="24"/>
          <w:szCs w:val="24"/>
        </w:rPr>
        <w:t>é</w:t>
      </w:r>
      <w:r w:rsidR="00B91794">
        <w:rPr>
          <w:rFonts w:ascii="Times New Roman" w:hAnsi="Times New Roman"/>
          <w:color w:val="000000"/>
          <w:sz w:val="24"/>
          <w:szCs w:val="24"/>
        </w:rPr>
        <w:t xml:space="preserve"> v </w:t>
      </w:r>
      <w:r w:rsidR="00B91794">
        <w:rPr>
          <w:rFonts w:ascii="Times New Roman" w:hAnsi="Times New Roman" w:cs="Times New Roman"/>
          <w:bCs/>
          <w:sz w:val="24"/>
          <w:szCs w:val="24"/>
        </w:rPr>
        <w:t xml:space="preserve">Čl. VI. ods. 11 písm. </w:t>
      </w:r>
      <w:r w:rsidR="0082348B">
        <w:rPr>
          <w:rFonts w:ascii="Times New Roman" w:hAnsi="Times New Roman" w:cs="Times New Roman"/>
          <w:bCs/>
          <w:sz w:val="24"/>
          <w:szCs w:val="24"/>
        </w:rPr>
        <w:t>k</w:t>
      </w:r>
      <w:r w:rsidR="00B91794">
        <w:rPr>
          <w:rFonts w:ascii="Times New Roman" w:hAnsi="Times New Roman" w:cs="Times New Roman"/>
          <w:bCs/>
          <w:sz w:val="24"/>
          <w:szCs w:val="24"/>
        </w:rPr>
        <w:t>)</w:t>
      </w:r>
      <w:r w:rsidR="0082348B">
        <w:rPr>
          <w:rFonts w:ascii="Times New Roman" w:hAnsi="Times New Roman" w:cs="Times New Roman"/>
          <w:bCs/>
          <w:sz w:val="24"/>
          <w:szCs w:val="24"/>
        </w:rPr>
        <w:t xml:space="preserve"> a m)</w:t>
      </w:r>
      <w:r w:rsidR="00B91794">
        <w:rPr>
          <w:rFonts w:ascii="Times New Roman" w:hAnsi="Times New Roman" w:cs="Times New Roman"/>
          <w:bCs/>
          <w:sz w:val="24"/>
          <w:szCs w:val="24"/>
        </w:rPr>
        <w:t xml:space="preserve"> Zásad hospodárenia s majetkom mesta Fiľakovo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3D0B3B" w:rsidRDefault="0082348B" w:rsidP="00BA224E">
      <w:pPr>
        <w:pStyle w:val="Hlavika"/>
        <w:jc w:val="both"/>
        <w:rPr>
          <w:bCs/>
          <w:lang w:val="sk-SK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F7F5BAC">
            <wp:simplePos x="0" y="0"/>
            <wp:positionH relativeFrom="margin">
              <wp:align>left</wp:align>
            </wp:positionH>
            <wp:positionV relativeFrom="paragraph">
              <wp:posOffset>80645</wp:posOffset>
            </wp:positionV>
            <wp:extent cx="5602574" cy="3714750"/>
            <wp:effectExtent l="0" t="0" r="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tuácia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48" r="17493" b="4308"/>
                    <a:stretch/>
                  </pic:blipFill>
                  <pic:spPr bwMode="auto">
                    <a:xfrm>
                      <a:off x="0" y="0"/>
                      <a:ext cx="5602574" cy="3714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D0B3B" w:rsidRDefault="003D0B3B" w:rsidP="00BA224E">
      <w:pPr>
        <w:pStyle w:val="Hlavika"/>
        <w:jc w:val="both"/>
        <w:rPr>
          <w:bCs/>
          <w:lang w:val="sk-SK"/>
        </w:rPr>
      </w:pPr>
    </w:p>
    <w:p w:rsidR="004763E9" w:rsidRDefault="004763E9" w:rsidP="00BA224E">
      <w:pPr>
        <w:pStyle w:val="Hlavika"/>
        <w:jc w:val="both"/>
        <w:rPr>
          <w:bCs/>
          <w:lang w:val="sk-SK"/>
        </w:rPr>
      </w:pPr>
    </w:p>
    <w:p w:rsidR="00BA224E" w:rsidRDefault="004763E9" w:rsidP="00FC502E">
      <w:pPr>
        <w:pStyle w:val="Hlavika"/>
        <w:jc w:val="both"/>
        <w:rPr>
          <w:bCs/>
          <w:lang w:val="sk-SK"/>
        </w:rPr>
      </w:pPr>
      <w:r>
        <w:rPr>
          <w:bCs/>
          <w:lang w:val="sk-SK"/>
        </w:rPr>
        <w:t xml:space="preserve"> </w:t>
      </w:r>
    </w:p>
    <w:p w:rsidR="00FC502E" w:rsidRDefault="00FC502E" w:rsidP="00FC502E">
      <w:pPr>
        <w:pStyle w:val="Hlavika"/>
        <w:jc w:val="both"/>
        <w:rPr>
          <w:bCs/>
          <w:lang w:val="sk-SK"/>
        </w:rPr>
      </w:pPr>
    </w:p>
    <w:p w:rsidR="00FC502E" w:rsidRDefault="00FC502E" w:rsidP="00FC502E">
      <w:pPr>
        <w:pStyle w:val="Hlavika"/>
        <w:jc w:val="both"/>
        <w:rPr>
          <w:bCs/>
          <w:lang w:val="sk-SK"/>
        </w:rPr>
      </w:pPr>
    </w:p>
    <w:p w:rsidR="00FC502E" w:rsidRDefault="00FC502E" w:rsidP="00FC502E">
      <w:pPr>
        <w:pStyle w:val="Hlavika"/>
        <w:jc w:val="both"/>
        <w:rPr>
          <w:bCs/>
          <w:lang w:val="sk-SK"/>
        </w:rPr>
      </w:pPr>
    </w:p>
    <w:p w:rsidR="00FC502E" w:rsidRDefault="00FC502E" w:rsidP="00FC502E">
      <w:pPr>
        <w:pStyle w:val="Hlavika"/>
        <w:jc w:val="both"/>
        <w:rPr>
          <w:bCs/>
          <w:lang w:val="sk-SK"/>
        </w:rPr>
      </w:pPr>
    </w:p>
    <w:p w:rsidR="00FC502E" w:rsidRDefault="00FC502E" w:rsidP="00FC502E">
      <w:pPr>
        <w:pStyle w:val="Hlavika"/>
        <w:jc w:val="both"/>
        <w:rPr>
          <w:bCs/>
          <w:lang w:val="sk-SK"/>
        </w:rPr>
      </w:pPr>
    </w:p>
    <w:p w:rsidR="00FC502E" w:rsidRDefault="00FC502E" w:rsidP="00FC502E">
      <w:pPr>
        <w:pStyle w:val="Hlavika"/>
        <w:jc w:val="both"/>
        <w:rPr>
          <w:bCs/>
          <w:lang w:val="sk-SK"/>
        </w:rPr>
      </w:pPr>
    </w:p>
    <w:p w:rsidR="00FC502E" w:rsidRDefault="00FC502E" w:rsidP="00FC502E">
      <w:pPr>
        <w:pStyle w:val="Hlavika"/>
        <w:jc w:val="both"/>
        <w:rPr>
          <w:bCs/>
          <w:lang w:val="sk-SK"/>
        </w:rPr>
      </w:pPr>
    </w:p>
    <w:p w:rsidR="00FC502E" w:rsidRDefault="00FC502E" w:rsidP="00FC502E">
      <w:pPr>
        <w:pStyle w:val="Hlavika"/>
        <w:jc w:val="both"/>
        <w:rPr>
          <w:bCs/>
          <w:lang w:val="sk-SK"/>
        </w:rPr>
      </w:pPr>
    </w:p>
    <w:p w:rsidR="00FC502E" w:rsidRDefault="00FC502E" w:rsidP="00FC502E">
      <w:pPr>
        <w:pStyle w:val="Hlavika"/>
        <w:jc w:val="both"/>
        <w:rPr>
          <w:bCs/>
          <w:lang w:val="sk-SK"/>
        </w:rPr>
      </w:pPr>
    </w:p>
    <w:p w:rsidR="00FC502E" w:rsidRDefault="00FC502E" w:rsidP="00FC502E">
      <w:pPr>
        <w:pStyle w:val="Hlavika"/>
        <w:jc w:val="both"/>
        <w:rPr>
          <w:bCs/>
          <w:lang w:val="sk-SK"/>
        </w:rPr>
      </w:pPr>
    </w:p>
    <w:p w:rsidR="00FC502E" w:rsidRDefault="00FC502E" w:rsidP="00FC502E">
      <w:pPr>
        <w:pStyle w:val="Hlavika"/>
        <w:jc w:val="both"/>
        <w:rPr>
          <w:bCs/>
          <w:lang w:val="sk-SK"/>
        </w:rPr>
      </w:pPr>
    </w:p>
    <w:p w:rsidR="00FC502E" w:rsidRDefault="00FC502E" w:rsidP="00FC502E">
      <w:pPr>
        <w:pStyle w:val="Hlavika"/>
        <w:jc w:val="both"/>
        <w:rPr>
          <w:bCs/>
          <w:lang w:val="sk-SK"/>
        </w:rPr>
      </w:pPr>
    </w:p>
    <w:p w:rsidR="00FC502E" w:rsidRDefault="00FC502E" w:rsidP="00FC502E">
      <w:pPr>
        <w:pStyle w:val="Hlavika"/>
        <w:jc w:val="both"/>
        <w:rPr>
          <w:bCs/>
          <w:lang w:val="sk-SK"/>
        </w:rPr>
      </w:pPr>
    </w:p>
    <w:p w:rsidR="00FC502E" w:rsidRDefault="00FC502E" w:rsidP="00FC502E">
      <w:pPr>
        <w:pStyle w:val="Hlavika"/>
        <w:jc w:val="both"/>
        <w:rPr>
          <w:bCs/>
          <w:lang w:val="sk-SK"/>
        </w:rPr>
      </w:pPr>
    </w:p>
    <w:p w:rsidR="00FC502E" w:rsidRDefault="00FC502E" w:rsidP="00FC502E">
      <w:pPr>
        <w:pStyle w:val="Hlavika"/>
        <w:jc w:val="both"/>
        <w:rPr>
          <w:bCs/>
          <w:lang w:val="sk-SK"/>
        </w:rPr>
      </w:pPr>
    </w:p>
    <w:p w:rsidR="00FC502E" w:rsidRDefault="00FC502E" w:rsidP="00FC502E">
      <w:pPr>
        <w:pStyle w:val="Hlavika"/>
        <w:jc w:val="both"/>
        <w:rPr>
          <w:bCs/>
          <w:lang w:val="sk-SK"/>
        </w:rPr>
      </w:pPr>
    </w:p>
    <w:p w:rsidR="00FC502E" w:rsidRDefault="00FC502E" w:rsidP="00FC502E">
      <w:pPr>
        <w:pStyle w:val="Hlavika"/>
        <w:jc w:val="both"/>
        <w:rPr>
          <w:bCs/>
          <w:lang w:val="sk-SK"/>
        </w:rPr>
      </w:pPr>
    </w:p>
    <w:p w:rsidR="009A6D07" w:rsidRDefault="009A6D07" w:rsidP="00BA2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348B" w:rsidRDefault="0082348B" w:rsidP="00FB62F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B62FB" w:rsidRDefault="00FB62FB" w:rsidP="00FB62F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22C71">
        <w:rPr>
          <w:rFonts w:ascii="Times New Roman" w:hAnsi="Times New Roman" w:cs="Times New Roman"/>
          <w:sz w:val="24"/>
          <w:szCs w:val="24"/>
        </w:rPr>
        <w:t xml:space="preserve">Vo Fiľakove dňa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9031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E9031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.2023</w:t>
      </w:r>
      <w:r w:rsidRPr="00F22C71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F22C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F22C71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FB62FB" w:rsidRDefault="00FB62FB" w:rsidP="00FB62F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B62FB" w:rsidRPr="00F22C71" w:rsidRDefault="00FB62FB" w:rsidP="00FB62F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F22C71">
        <w:rPr>
          <w:rFonts w:ascii="Times New Roman" w:hAnsi="Times New Roman" w:cs="Times New Roman"/>
          <w:sz w:val="24"/>
          <w:szCs w:val="24"/>
        </w:rPr>
        <w:t xml:space="preserve">.................................................. </w:t>
      </w:r>
    </w:p>
    <w:p w:rsidR="00FB62FB" w:rsidRPr="00F22C71" w:rsidRDefault="00FB62FB" w:rsidP="00FB62F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22C71">
        <w:rPr>
          <w:rFonts w:ascii="Times New Roman" w:hAnsi="Times New Roman" w:cs="Times New Roman"/>
          <w:sz w:val="24"/>
          <w:szCs w:val="24"/>
        </w:rPr>
        <w:t xml:space="preserve"> Vyvesené:</w:t>
      </w:r>
      <w:r>
        <w:rPr>
          <w:rFonts w:ascii="Times New Roman" w:hAnsi="Times New Roman" w:cs="Times New Roman"/>
          <w:sz w:val="24"/>
          <w:szCs w:val="24"/>
        </w:rPr>
        <w:t xml:space="preserve"> ..............2023</w:t>
      </w:r>
      <w:r w:rsidRPr="00F22C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22C71">
        <w:rPr>
          <w:rFonts w:ascii="Times New Roman" w:hAnsi="Times New Roman" w:cs="Times New Roman"/>
          <w:sz w:val="24"/>
          <w:szCs w:val="24"/>
        </w:rPr>
        <w:t xml:space="preserve">  Mgr. Attila Agócs, PhD.</w:t>
      </w:r>
    </w:p>
    <w:p w:rsidR="00FB62FB" w:rsidRDefault="00FB62FB" w:rsidP="00FB62FB">
      <w:pPr>
        <w:spacing w:after="0" w:line="240" w:lineRule="atLeast"/>
        <w:rPr>
          <w:bCs/>
        </w:rPr>
      </w:pPr>
      <w:r w:rsidRPr="00F22C71">
        <w:rPr>
          <w:rFonts w:ascii="Times New Roman" w:hAnsi="Times New Roman" w:cs="Times New Roman"/>
          <w:sz w:val="24"/>
          <w:szCs w:val="24"/>
        </w:rPr>
        <w:t xml:space="preserve">  Zvesené: ..........</w:t>
      </w:r>
      <w:r>
        <w:rPr>
          <w:rFonts w:ascii="Times New Roman" w:hAnsi="Times New Roman" w:cs="Times New Roman"/>
          <w:sz w:val="24"/>
          <w:szCs w:val="24"/>
        </w:rPr>
        <w:t>.....</w:t>
      </w:r>
      <w:r w:rsidRPr="00F22C71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22C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22C71">
        <w:rPr>
          <w:rFonts w:ascii="Times New Roman" w:hAnsi="Times New Roman" w:cs="Times New Roman"/>
          <w:sz w:val="24"/>
          <w:szCs w:val="24"/>
        </w:rPr>
        <w:t xml:space="preserve">     primátor mesta</w:t>
      </w:r>
      <w:r>
        <w:rPr>
          <w:bCs/>
        </w:rPr>
        <w:t xml:space="preserve"> </w:t>
      </w:r>
    </w:p>
    <w:p w:rsidR="00F2749C" w:rsidRDefault="00F2749C" w:rsidP="00FB62FB">
      <w:pPr>
        <w:spacing w:after="0" w:line="240" w:lineRule="auto"/>
      </w:pPr>
    </w:p>
    <w:p w:rsidR="00E9031E" w:rsidRDefault="00E9031E" w:rsidP="00E903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9933006"/>
    </w:p>
    <w:p w:rsidR="00CA6CA5" w:rsidRPr="00791606" w:rsidRDefault="00CA6CA5" w:rsidP="00CA6CA5">
      <w:pPr>
        <w:pStyle w:val="Hlavika"/>
        <w:tabs>
          <w:tab w:val="clear" w:pos="4536"/>
          <w:tab w:val="clear" w:pos="9072"/>
        </w:tabs>
        <w:jc w:val="both"/>
        <w:rPr>
          <w:b/>
          <w:bCs/>
          <w:u w:val="single"/>
          <w:lang w:val="sk-SK"/>
        </w:rPr>
      </w:pPr>
      <w:r>
        <w:rPr>
          <w:b/>
          <w:bCs/>
          <w:u w:val="single"/>
          <w:lang w:val="sk-SK"/>
        </w:rPr>
        <w:t xml:space="preserve">1. OZ Šťastné labky, Fiľakovo – žiadosť o odpredaj </w:t>
      </w:r>
      <w:r w:rsidRPr="00791606">
        <w:rPr>
          <w:b/>
          <w:bCs/>
          <w:u w:val="single"/>
          <w:lang w:val="sk-SK"/>
        </w:rPr>
        <w:t>mestsk</w:t>
      </w:r>
      <w:r>
        <w:rPr>
          <w:b/>
          <w:bCs/>
          <w:u w:val="single"/>
          <w:lang w:val="sk-SK"/>
        </w:rPr>
        <w:t>ých</w:t>
      </w:r>
      <w:r w:rsidRPr="00791606">
        <w:rPr>
          <w:b/>
          <w:bCs/>
          <w:u w:val="single"/>
          <w:lang w:val="sk-SK"/>
        </w:rPr>
        <w:t xml:space="preserve"> pozemk</w:t>
      </w:r>
      <w:r>
        <w:rPr>
          <w:b/>
          <w:bCs/>
          <w:u w:val="single"/>
          <w:lang w:val="sk-SK"/>
        </w:rPr>
        <w:t>ov z dôvodu hodného osobitného zreteľa</w:t>
      </w:r>
      <w:r w:rsidRPr="00791606">
        <w:rPr>
          <w:b/>
          <w:bCs/>
          <w:u w:val="single"/>
          <w:lang w:val="sk-SK"/>
        </w:rPr>
        <w:t xml:space="preserve"> </w:t>
      </w:r>
    </w:p>
    <w:p w:rsidR="00CA6CA5" w:rsidRDefault="00CA6CA5" w:rsidP="00E9031E">
      <w:pPr>
        <w:pStyle w:val="Bezriadkovania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CA6CA5" w:rsidRDefault="00CA6CA5" w:rsidP="00E9031E">
      <w:pPr>
        <w:pStyle w:val="Bezriadkovania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E9031E" w:rsidRPr="002D3EBD" w:rsidRDefault="00E9031E" w:rsidP="00E9031E">
      <w:pPr>
        <w:pStyle w:val="Bezriadkovania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D3EBD">
        <w:rPr>
          <w:rFonts w:ascii="Times New Roman" w:hAnsi="Times New Roman" w:cs="Times New Roman"/>
          <w:bCs/>
          <w:sz w:val="24"/>
          <w:szCs w:val="24"/>
          <w:u w:val="single"/>
        </w:rPr>
        <w:t>Návrh na uznesenie :</w:t>
      </w:r>
    </w:p>
    <w:p w:rsidR="00E9031E" w:rsidRPr="002D3EBD" w:rsidRDefault="00E9031E" w:rsidP="00E9031E">
      <w:pPr>
        <w:pStyle w:val="Bezriadkovani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3EBD">
        <w:rPr>
          <w:rFonts w:ascii="Times New Roman" w:hAnsi="Times New Roman" w:cs="Times New Roman"/>
          <w:bCs/>
          <w:sz w:val="24"/>
          <w:szCs w:val="24"/>
        </w:rPr>
        <w:t>Mestské zastupiteľstvo</w:t>
      </w:r>
    </w:p>
    <w:p w:rsidR="00E9031E" w:rsidRPr="00025D3E" w:rsidRDefault="00E9031E" w:rsidP="00E9031E">
      <w:pPr>
        <w:pStyle w:val="Bezriadkovani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D3E">
        <w:rPr>
          <w:rFonts w:ascii="Times New Roman" w:hAnsi="Times New Roman" w:cs="Times New Roman"/>
          <w:bCs/>
          <w:sz w:val="24"/>
          <w:szCs w:val="24"/>
        </w:rPr>
        <w:t>schvaľuje</w:t>
      </w:r>
    </w:p>
    <w:p w:rsidR="00E9031E" w:rsidRDefault="00E9031E" w:rsidP="00E903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a/ </w:t>
      </w:r>
      <w:r w:rsidRPr="00025D3E">
        <w:rPr>
          <w:rFonts w:ascii="Times New Roman" w:hAnsi="Times New Roman" w:cs="Times New Roman"/>
          <w:bCs/>
          <w:sz w:val="24"/>
          <w:szCs w:val="24"/>
        </w:rPr>
        <w:t xml:space="preserve">v zmysle §9 ods. </w:t>
      </w:r>
      <w:r>
        <w:rPr>
          <w:rFonts w:ascii="Times New Roman" w:hAnsi="Times New Roman" w:cs="Times New Roman"/>
          <w:bCs/>
          <w:sz w:val="24"/>
          <w:szCs w:val="24"/>
        </w:rPr>
        <w:t xml:space="preserve">2 </w:t>
      </w:r>
      <w:r w:rsidRPr="00025D3E">
        <w:rPr>
          <w:rFonts w:ascii="Times New Roman" w:hAnsi="Times New Roman" w:cs="Times New Roman"/>
          <w:bCs/>
          <w:sz w:val="24"/>
          <w:szCs w:val="24"/>
        </w:rPr>
        <w:t xml:space="preserve">písm. 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025D3E">
        <w:rPr>
          <w:rFonts w:ascii="Times New Roman" w:hAnsi="Times New Roman" w:cs="Times New Roman"/>
          <w:bCs/>
          <w:sz w:val="24"/>
          <w:szCs w:val="24"/>
        </w:rPr>
        <w:t>) zákona č. 138/1991 Zb.</w:t>
      </w:r>
      <w:r w:rsidRPr="00AC3DD9">
        <w:rPr>
          <w:rFonts w:ascii="Times New Roman" w:hAnsi="Times New Roman" w:cs="Times New Roman"/>
          <w:bCs/>
          <w:sz w:val="24"/>
          <w:szCs w:val="24"/>
        </w:rPr>
        <w:t xml:space="preserve"> o majetku obcí v znení neskorších predpisov </w:t>
      </w:r>
      <w:r>
        <w:rPr>
          <w:rFonts w:ascii="Times New Roman" w:hAnsi="Times New Roman" w:cs="Times New Roman"/>
          <w:bCs/>
          <w:sz w:val="24"/>
          <w:szCs w:val="24"/>
        </w:rPr>
        <w:t>spôsob prevodu nehnuteľného majetku mesta a to</w:t>
      </w:r>
      <w:r w:rsidRPr="00025D3E">
        <w:rPr>
          <w:rFonts w:ascii="Times New Roman" w:hAnsi="Times New Roman" w:cs="Times New Roman"/>
          <w:bCs/>
          <w:sz w:val="24"/>
          <w:szCs w:val="24"/>
        </w:rPr>
        <w:t xml:space="preserve"> pozemk</w:t>
      </w:r>
      <w:r>
        <w:rPr>
          <w:rFonts w:ascii="Times New Roman" w:hAnsi="Times New Roman" w:cs="Times New Roman"/>
          <w:bCs/>
          <w:sz w:val="24"/>
          <w:szCs w:val="24"/>
        </w:rPr>
        <w:t xml:space="preserve">ov zapísaných na LV č. 2272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k.ú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Fiľakovo ako </w:t>
      </w:r>
      <w:proofErr w:type="spellStart"/>
      <w:r w:rsidRPr="009D7E0F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Pr="009D7E0F">
        <w:rPr>
          <w:rFonts w:ascii="Times New Roman" w:hAnsi="Times New Roman" w:cs="Times New Roman"/>
          <w:bCs/>
          <w:sz w:val="24"/>
          <w:szCs w:val="24"/>
        </w:rPr>
        <w:t xml:space="preserve">. CKN č. 5269/2 – vinica o výmere 262 m2, </w:t>
      </w:r>
      <w:proofErr w:type="spellStart"/>
      <w:r w:rsidRPr="009D7E0F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Pr="009D7E0F">
        <w:rPr>
          <w:rFonts w:ascii="Times New Roman" w:hAnsi="Times New Roman" w:cs="Times New Roman"/>
          <w:bCs/>
          <w:sz w:val="24"/>
          <w:szCs w:val="24"/>
        </w:rPr>
        <w:t xml:space="preserve">. CKN č. 5268/4 – zastavaná plocha a nádvorie o výmere 128 m2, </w:t>
      </w:r>
      <w:proofErr w:type="spellStart"/>
      <w:r w:rsidRPr="009D7E0F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Pr="009D7E0F">
        <w:rPr>
          <w:rFonts w:ascii="Times New Roman" w:hAnsi="Times New Roman" w:cs="Times New Roman"/>
          <w:bCs/>
          <w:sz w:val="24"/>
          <w:szCs w:val="24"/>
        </w:rPr>
        <w:t>. CKN č. 5267 – trvalý trávny porast o výmere 1538 m2 a </w:t>
      </w:r>
      <w:proofErr w:type="spellStart"/>
      <w:r w:rsidRPr="009D7E0F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Pr="009D7E0F">
        <w:rPr>
          <w:rFonts w:ascii="Times New Roman" w:hAnsi="Times New Roman" w:cs="Times New Roman"/>
          <w:bCs/>
          <w:sz w:val="24"/>
          <w:szCs w:val="24"/>
        </w:rPr>
        <w:t>. EKN č. 714/223 – orná pôda o výmere 75 m2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5D3E">
        <w:rPr>
          <w:rFonts w:ascii="Times New Roman" w:hAnsi="Times New Roman" w:cs="Times New Roman"/>
          <w:bCs/>
          <w:sz w:val="24"/>
          <w:szCs w:val="24"/>
        </w:rPr>
        <w:t xml:space="preserve">z vlastníctva Mesta Fiľakovo, IČO 00316075, Radničná 25, 986 01 Fiľakovo v podiele 1/1 do vlastníctva </w:t>
      </w:r>
      <w:r>
        <w:rPr>
          <w:rFonts w:ascii="Times New Roman" w:hAnsi="Times New Roman" w:cs="Times New Roman"/>
          <w:bCs/>
          <w:sz w:val="24"/>
          <w:szCs w:val="24"/>
        </w:rPr>
        <w:t>kupujúceho Občianske združenie Šťastné labky, Farská lúka 1609/66, 986 01 Fiľakovo, IČO: 42197759 v podiele 1/1</w:t>
      </w:r>
      <w:r w:rsidR="00664163">
        <w:rPr>
          <w:rFonts w:ascii="Times New Roman" w:hAnsi="Times New Roman" w:cs="Times New Roman"/>
          <w:bCs/>
          <w:sz w:val="24"/>
          <w:szCs w:val="24"/>
        </w:rPr>
        <w:t xml:space="preserve"> podľa</w:t>
      </w:r>
      <w:r w:rsidR="00664163">
        <w:rPr>
          <w:bCs/>
        </w:rPr>
        <w:t xml:space="preserve"> </w:t>
      </w:r>
      <w:r w:rsidRPr="00025D3E">
        <w:rPr>
          <w:rFonts w:ascii="Times New Roman" w:hAnsi="Times New Roman" w:cs="Times New Roman"/>
          <w:bCs/>
          <w:sz w:val="24"/>
          <w:szCs w:val="24"/>
        </w:rPr>
        <w:t>§9a ods. 15 písm. f) zákona č. 138/1991 Zb.</w:t>
      </w:r>
      <w:r w:rsidRPr="00AC3DD9">
        <w:rPr>
          <w:rFonts w:ascii="Times New Roman" w:hAnsi="Times New Roman" w:cs="Times New Roman"/>
          <w:bCs/>
          <w:sz w:val="24"/>
          <w:szCs w:val="24"/>
        </w:rPr>
        <w:t xml:space="preserve"> o majetku obcí v znení neskorších predpisov</w:t>
      </w:r>
      <w:r w:rsidR="0066416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664163">
        <w:rPr>
          <w:rFonts w:ascii="Times New Roman" w:hAnsi="Times New Roman" w:cs="Times New Roman"/>
          <w:bCs/>
          <w:sz w:val="24"/>
          <w:szCs w:val="24"/>
        </w:rPr>
        <w:t>t.j</w:t>
      </w:r>
      <w:proofErr w:type="spellEnd"/>
      <w:r w:rsidR="0066416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64163" w:rsidRPr="00025D3E">
        <w:rPr>
          <w:rFonts w:ascii="Times New Roman" w:hAnsi="Times New Roman" w:cs="Times New Roman"/>
          <w:bCs/>
          <w:sz w:val="24"/>
          <w:szCs w:val="24"/>
        </w:rPr>
        <w:t>z dôvodu hodn</w:t>
      </w:r>
      <w:r w:rsidR="00664163">
        <w:rPr>
          <w:rFonts w:ascii="Times New Roman" w:hAnsi="Times New Roman" w:cs="Times New Roman"/>
          <w:bCs/>
          <w:sz w:val="24"/>
          <w:szCs w:val="24"/>
        </w:rPr>
        <w:t>ého</w:t>
      </w:r>
      <w:r w:rsidR="00664163" w:rsidRPr="00025D3E">
        <w:rPr>
          <w:rFonts w:ascii="Times New Roman" w:hAnsi="Times New Roman" w:cs="Times New Roman"/>
          <w:bCs/>
          <w:sz w:val="24"/>
          <w:szCs w:val="24"/>
        </w:rPr>
        <w:t xml:space="preserve"> osobitného zreteľa v</w:t>
      </w:r>
      <w:r w:rsidR="00664163">
        <w:rPr>
          <w:rFonts w:ascii="Times New Roman" w:hAnsi="Times New Roman" w:cs="Times New Roman"/>
          <w:bCs/>
          <w:sz w:val="24"/>
          <w:szCs w:val="24"/>
        </w:rPr>
        <w:t> súlade s</w:t>
      </w:r>
      <w:r>
        <w:rPr>
          <w:rFonts w:ascii="Times New Roman" w:hAnsi="Times New Roman" w:cs="Times New Roman"/>
          <w:bCs/>
          <w:sz w:val="24"/>
          <w:szCs w:val="24"/>
        </w:rPr>
        <w:t xml:space="preserve"> Čl. VI. ods. 11 písm. k) a m) Zásad hospodárenia s majetkom mesta Fiľakovo </w:t>
      </w:r>
      <w:r w:rsidRPr="00AC3DD9">
        <w:rPr>
          <w:rFonts w:ascii="Times New Roman" w:hAnsi="Times New Roman" w:cs="Times New Roman"/>
          <w:bCs/>
          <w:sz w:val="24"/>
          <w:szCs w:val="24"/>
        </w:rPr>
        <w:t xml:space="preserve">za kúpnu cenu </w:t>
      </w:r>
      <w:r>
        <w:rPr>
          <w:rFonts w:ascii="Times New Roman" w:hAnsi="Times New Roman" w:cs="Times New Roman"/>
          <w:bCs/>
          <w:sz w:val="24"/>
          <w:szCs w:val="24"/>
        </w:rPr>
        <w:t xml:space="preserve">............. EUR/m2. Všeobecná hodnota majetku </w:t>
      </w:r>
      <w:r w:rsidRPr="00AC3DD9">
        <w:rPr>
          <w:rFonts w:ascii="Times New Roman" w:hAnsi="Times New Roman" w:cs="Times New Roman"/>
          <w:bCs/>
          <w:sz w:val="24"/>
          <w:szCs w:val="24"/>
        </w:rPr>
        <w:t>stanoven</w:t>
      </w:r>
      <w:r>
        <w:rPr>
          <w:rFonts w:ascii="Times New Roman" w:hAnsi="Times New Roman" w:cs="Times New Roman"/>
          <w:bCs/>
          <w:sz w:val="24"/>
          <w:szCs w:val="24"/>
        </w:rPr>
        <w:t>á</w:t>
      </w:r>
      <w:r w:rsidRPr="00AC3DD9">
        <w:rPr>
          <w:rFonts w:ascii="Times New Roman" w:hAnsi="Times New Roman" w:cs="Times New Roman"/>
          <w:bCs/>
          <w:sz w:val="24"/>
          <w:szCs w:val="24"/>
        </w:rPr>
        <w:t xml:space="preserve"> znaleckým posudkom č. 1</w:t>
      </w:r>
      <w:r>
        <w:rPr>
          <w:rFonts w:ascii="Times New Roman" w:hAnsi="Times New Roman" w:cs="Times New Roman"/>
          <w:bCs/>
          <w:sz w:val="24"/>
          <w:szCs w:val="24"/>
        </w:rPr>
        <w:t xml:space="preserve">3/024 </w:t>
      </w:r>
      <w:r w:rsidRPr="00AC3DD9">
        <w:rPr>
          <w:rFonts w:ascii="Times New Roman" w:hAnsi="Times New Roman" w:cs="Times New Roman"/>
          <w:bCs/>
          <w:sz w:val="24"/>
          <w:szCs w:val="24"/>
        </w:rPr>
        <w:t xml:space="preserve">znalca Ing. </w:t>
      </w:r>
      <w:r>
        <w:rPr>
          <w:rFonts w:ascii="Times New Roman" w:hAnsi="Times New Roman" w:cs="Times New Roman"/>
          <w:bCs/>
          <w:sz w:val="24"/>
          <w:szCs w:val="24"/>
        </w:rPr>
        <w:t xml:space="preserve">Jarmily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Dobaiešovej</w:t>
      </w:r>
      <w:proofErr w:type="spellEnd"/>
      <w:r w:rsidRPr="00AC3DD9">
        <w:rPr>
          <w:rFonts w:ascii="Times New Roman" w:hAnsi="Times New Roman" w:cs="Times New Roman"/>
          <w:bCs/>
          <w:sz w:val="24"/>
          <w:szCs w:val="24"/>
        </w:rPr>
        <w:t xml:space="preserve"> zo dňa 1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AC3DD9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AC3DD9">
        <w:rPr>
          <w:rFonts w:ascii="Times New Roman" w:hAnsi="Times New Roman" w:cs="Times New Roman"/>
          <w:bCs/>
          <w:sz w:val="24"/>
          <w:szCs w:val="24"/>
        </w:rPr>
        <w:t>.202</w:t>
      </w:r>
      <w:r>
        <w:rPr>
          <w:rFonts w:ascii="Times New Roman" w:hAnsi="Times New Roman" w:cs="Times New Roman"/>
          <w:bCs/>
          <w:sz w:val="24"/>
          <w:szCs w:val="24"/>
        </w:rPr>
        <w:t>4 predstavuje  2,17 EUR/m2</w:t>
      </w:r>
      <w:r w:rsidRPr="00AC3DD9">
        <w:rPr>
          <w:rFonts w:ascii="Times New Roman" w:hAnsi="Times New Roman" w:cs="Times New Roman"/>
          <w:bCs/>
          <w:sz w:val="24"/>
          <w:szCs w:val="24"/>
        </w:rPr>
        <w:t>.</w:t>
      </w:r>
    </w:p>
    <w:p w:rsidR="00576A84" w:rsidRDefault="00E9031E" w:rsidP="00E903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C3DD9">
        <w:rPr>
          <w:rFonts w:ascii="Times New Roman" w:hAnsi="Times New Roman" w:cs="Times New Roman"/>
          <w:sz w:val="24"/>
          <w:szCs w:val="24"/>
        </w:rPr>
        <w:t>Dôvodom hodn</w:t>
      </w:r>
      <w:r>
        <w:rPr>
          <w:rFonts w:ascii="Times New Roman" w:hAnsi="Times New Roman" w:cs="Times New Roman"/>
          <w:sz w:val="24"/>
          <w:szCs w:val="24"/>
        </w:rPr>
        <w:t>ého</w:t>
      </w:r>
      <w:r w:rsidRPr="00AC3DD9">
        <w:rPr>
          <w:rFonts w:ascii="Times New Roman" w:hAnsi="Times New Roman" w:cs="Times New Roman"/>
          <w:sz w:val="24"/>
          <w:szCs w:val="24"/>
        </w:rPr>
        <w:t xml:space="preserve"> osobitného zreteľa je, že </w:t>
      </w:r>
      <w:r>
        <w:rPr>
          <w:rFonts w:ascii="Times New Roman" w:hAnsi="Times New Roman" w:cs="Times New Roman"/>
          <w:sz w:val="24"/>
          <w:szCs w:val="24"/>
        </w:rPr>
        <w:t>ide o </w:t>
      </w:r>
      <w:r w:rsidRPr="00AC3DD9">
        <w:rPr>
          <w:rFonts w:ascii="Times New Roman" w:hAnsi="Times New Roman"/>
          <w:color w:val="000000"/>
          <w:sz w:val="24"/>
          <w:szCs w:val="24"/>
        </w:rPr>
        <w:t>pozem</w:t>
      </w:r>
      <w:r>
        <w:rPr>
          <w:rFonts w:ascii="Times New Roman" w:hAnsi="Times New Roman"/>
          <w:color w:val="000000"/>
          <w:sz w:val="24"/>
          <w:szCs w:val="24"/>
        </w:rPr>
        <w:t xml:space="preserve">ky </w:t>
      </w:r>
      <w:r>
        <w:rPr>
          <w:rFonts w:ascii="Times New Roman" w:hAnsi="Times New Roman" w:cs="Times New Roman"/>
          <w:bCs/>
          <w:sz w:val="24"/>
          <w:szCs w:val="24"/>
        </w:rPr>
        <w:t>dlhodobo v užívaní žiadateľa, ktoré tvoria súčasť jeho dvora alebo areálu a že prevádzaný nehnuteľný majetok mesta slúži na verejnoprospešné účely (verejný záujem).</w:t>
      </w:r>
      <w:r w:rsidR="0066416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9031E" w:rsidRDefault="00576A84" w:rsidP="00E903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664163">
        <w:rPr>
          <w:rFonts w:ascii="Times New Roman" w:hAnsi="Times New Roman" w:cs="Times New Roman"/>
          <w:bCs/>
          <w:sz w:val="24"/>
          <w:szCs w:val="24"/>
        </w:rPr>
        <w:t>K</w:t>
      </w:r>
      <w:r w:rsidR="00485D20">
        <w:rPr>
          <w:rFonts w:ascii="Times New Roman" w:hAnsi="Times New Roman" w:cs="Times New Roman"/>
          <w:bCs/>
          <w:sz w:val="24"/>
          <w:szCs w:val="24"/>
        </w:rPr>
        <w:t> </w:t>
      </w:r>
      <w:r w:rsidR="00664163">
        <w:rPr>
          <w:rFonts w:ascii="Times New Roman" w:hAnsi="Times New Roman" w:cs="Times New Roman"/>
          <w:bCs/>
          <w:sz w:val="24"/>
          <w:szCs w:val="24"/>
        </w:rPr>
        <w:t>p</w:t>
      </w:r>
      <w:r w:rsidR="00485D20">
        <w:rPr>
          <w:rFonts w:ascii="Times New Roman" w:hAnsi="Times New Roman" w:cs="Times New Roman"/>
          <w:bCs/>
          <w:sz w:val="24"/>
          <w:szCs w:val="24"/>
        </w:rPr>
        <w:t>r</w:t>
      </w:r>
      <w:r w:rsidR="00664163">
        <w:rPr>
          <w:rFonts w:ascii="Times New Roman" w:hAnsi="Times New Roman" w:cs="Times New Roman"/>
          <w:bCs/>
          <w:sz w:val="24"/>
          <w:szCs w:val="24"/>
        </w:rPr>
        <w:t>evádzaným pozemkom sa zr</w:t>
      </w:r>
      <w:r w:rsidR="00485D20">
        <w:rPr>
          <w:rFonts w:ascii="Times New Roman" w:hAnsi="Times New Roman" w:cs="Times New Roman"/>
          <w:bCs/>
          <w:sz w:val="24"/>
          <w:szCs w:val="24"/>
        </w:rPr>
        <w:t>iaďuje predkupné právo v prospech Mesta Fiľakovo.</w:t>
      </w:r>
    </w:p>
    <w:p w:rsidR="00E9031E" w:rsidRDefault="00E9031E" w:rsidP="00E9031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C3DD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9031E" w:rsidRDefault="00E9031E" w:rsidP="00E9031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Zásady hospodárenia s majetkom mesta Fiľakovo sú verejne dostupné na webovom sídle :</w:t>
      </w:r>
    </w:p>
    <w:p w:rsidR="00E9031E" w:rsidRPr="0073642C" w:rsidRDefault="00E9031E" w:rsidP="00E9031E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3642C">
        <w:rPr>
          <w:rFonts w:ascii="Times New Roman" w:hAnsi="Times New Roman"/>
          <w:i/>
          <w:color w:val="000000"/>
          <w:sz w:val="24"/>
          <w:szCs w:val="24"/>
        </w:rPr>
        <w:t>https://www.filakovo.sk/index.php/sk/samosprava/uradna-tabula/2721-zasady-hospodarenia-s-majetkom-mesta-filakovo-2023-12-14</w:t>
      </w:r>
    </w:p>
    <w:p w:rsidR="00E9031E" w:rsidRDefault="00E9031E" w:rsidP="00E903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031E" w:rsidRDefault="00E9031E" w:rsidP="00E903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b/ zverejnenie zámeru mesta na prevod nehnuteľného majetku mesta a to pozemkov </w:t>
      </w:r>
      <w:proofErr w:type="spellStart"/>
      <w:r w:rsidRPr="009D7E0F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Pr="009D7E0F">
        <w:rPr>
          <w:rFonts w:ascii="Times New Roman" w:hAnsi="Times New Roman" w:cs="Times New Roman"/>
          <w:bCs/>
          <w:sz w:val="24"/>
          <w:szCs w:val="24"/>
        </w:rPr>
        <w:t xml:space="preserve">. CKN č. 5269/2 – vinica o výmere 262 m2, </w:t>
      </w:r>
      <w:proofErr w:type="spellStart"/>
      <w:r w:rsidRPr="009D7E0F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Pr="009D7E0F">
        <w:rPr>
          <w:rFonts w:ascii="Times New Roman" w:hAnsi="Times New Roman" w:cs="Times New Roman"/>
          <w:bCs/>
          <w:sz w:val="24"/>
          <w:szCs w:val="24"/>
        </w:rPr>
        <w:t xml:space="preserve">. CKN č. 5268/4 – zastavaná plocha a nádvorie o výmere 128 m2, </w:t>
      </w:r>
      <w:proofErr w:type="spellStart"/>
      <w:r w:rsidRPr="009D7E0F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Pr="009D7E0F">
        <w:rPr>
          <w:rFonts w:ascii="Times New Roman" w:hAnsi="Times New Roman" w:cs="Times New Roman"/>
          <w:bCs/>
          <w:sz w:val="24"/>
          <w:szCs w:val="24"/>
        </w:rPr>
        <w:t>. CKN č. 5267 – trvalý trávny porast o výmere 1538 m2 a </w:t>
      </w:r>
      <w:proofErr w:type="spellStart"/>
      <w:r w:rsidRPr="009D7E0F">
        <w:rPr>
          <w:rFonts w:ascii="Times New Roman" w:hAnsi="Times New Roman" w:cs="Times New Roman"/>
          <w:bCs/>
          <w:sz w:val="24"/>
          <w:szCs w:val="24"/>
        </w:rPr>
        <w:t>parc</w:t>
      </w:r>
      <w:proofErr w:type="spellEnd"/>
      <w:r w:rsidRPr="009D7E0F">
        <w:rPr>
          <w:rFonts w:ascii="Times New Roman" w:hAnsi="Times New Roman" w:cs="Times New Roman"/>
          <w:bCs/>
          <w:sz w:val="24"/>
          <w:szCs w:val="24"/>
        </w:rPr>
        <w:t>. EKN č. 714/223 – orná pôda o výmere 75 m2</w:t>
      </w:r>
      <w:r>
        <w:rPr>
          <w:rFonts w:ascii="Times New Roman" w:hAnsi="Times New Roman" w:cs="Times New Roman"/>
          <w:bCs/>
          <w:sz w:val="24"/>
          <w:szCs w:val="24"/>
        </w:rPr>
        <w:t xml:space="preserve"> z dôvodu hodného osobitného zreteľa.</w:t>
      </w:r>
    </w:p>
    <w:bookmarkEnd w:id="1"/>
    <w:p w:rsidR="00E9031E" w:rsidRDefault="00E9031E" w:rsidP="00FB62FB">
      <w:pPr>
        <w:spacing w:after="0" w:line="240" w:lineRule="auto"/>
      </w:pPr>
    </w:p>
    <w:sectPr w:rsidR="00E9031E" w:rsidSect="00BA224E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07360"/>
    <w:multiLevelType w:val="hybridMultilevel"/>
    <w:tmpl w:val="83CCC0B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DEC24C2">
      <w:start w:val="1"/>
      <w:numFmt w:val="decimal"/>
      <w:lvlText w:val="%2."/>
      <w:lvlJc w:val="left"/>
      <w:pPr>
        <w:ind w:left="1495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24E"/>
    <w:rsid w:val="000840A9"/>
    <w:rsid w:val="00157124"/>
    <w:rsid w:val="001F32F5"/>
    <w:rsid w:val="00244988"/>
    <w:rsid w:val="002623FC"/>
    <w:rsid w:val="002B482A"/>
    <w:rsid w:val="00310E6F"/>
    <w:rsid w:val="003D0B3B"/>
    <w:rsid w:val="00413D71"/>
    <w:rsid w:val="004763E9"/>
    <w:rsid w:val="00485D20"/>
    <w:rsid w:val="00523D3B"/>
    <w:rsid w:val="005574E9"/>
    <w:rsid w:val="00576A84"/>
    <w:rsid w:val="005B607C"/>
    <w:rsid w:val="00664163"/>
    <w:rsid w:val="00687045"/>
    <w:rsid w:val="00750BEF"/>
    <w:rsid w:val="00787CE4"/>
    <w:rsid w:val="00791606"/>
    <w:rsid w:val="00812A32"/>
    <w:rsid w:val="0082348B"/>
    <w:rsid w:val="008B607D"/>
    <w:rsid w:val="00973F37"/>
    <w:rsid w:val="00974190"/>
    <w:rsid w:val="009A6D07"/>
    <w:rsid w:val="009A7157"/>
    <w:rsid w:val="009D0279"/>
    <w:rsid w:val="009F6B9A"/>
    <w:rsid w:val="00A36369"/>
    <w:rsid w:val="00AC3DD9"/>
    <w:rsid w:val="00B15516"/>
    <w:rsid w:val="00B5158E"/>
    <w:rsid w:val="00B51B17"/>
    <w:rsid w:val="00B91794"/>
    <w:rsid w:val="00BA224E"/>
    <w:rsid w:val="00BC7069"/>
    <w:rsid w:val="00C10A06"/>
    <w:rsid w:val="00CA6CA5"/>
    <w:rsid w:val="00D8661A"/>
    <w:rsid w:val="00DB3061"/>
    <w:rsid w:val="00DC518B"/>
    <w:rsid w:val="00E9031E"/>
    <w:rsid w:val="00F1371D"/>
    <w:rsid w:val="00F2749C"/>
    <w:rsid w:val="00FB62FB"/>
    <w:rsid w:val="00FC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EB0EB"/>
  <w15:chartTrackingRefBased/>
  <w15:docId w15:val="{A5E8290D-F732-4D95-B38B-C5D4A195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A224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BA22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HlavikaChar">
    <w:name w:val="Hlavička Char"/>
    <w:basedOn w:val="Predvolenpsmoodseku"/>
    <w:link w:val="Hlavika"/>
    <w:rsid w:val="00BA224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Bezriadkovania">
    <w:name w:val="No Spacing"/>
    <w:link w:val="BezriadkovaniaChar"/>
    <w:uiPriority w:val="1"/>
    <w:qFormat/>
    <w:rsid w:val="00BA224E"/>
    <w:pPr>
      <w:spacing w:after="0" w:line="240" w:lineRule="auto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BA224E"/>
  </w:style>
  <w:style w:type="paragraph" w:styleId="Textbubliny">
    <w:name w:val="Balloon Text"/>
    <w:basedOn w:val="Normlny"/>
    <w:link w:val="TextbublinyChar"/>
    <w:uiPriority w:val="99"/>
    <w:semiHidden/>
    <w:unhideWhenUsed/>
    <w:rsid w:val="000840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40A9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C3DD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cp:lastPrinted>2024-02-27T12:29:00Z</cp:lastPrinted>
  <dcterms:created xsi:type="dcterms:W3CDTF">2024-02-27T12:30:00Z</dcterms:created>
  <dcterms:modified xsi:type="dcterms:W3CDTF">2024-02-27T12:30:00Z</dcterms:modified>
</cp:coreProperties>
</file>