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C46C60">
        <w:rPr>
          <w:rFonts w:ascii="Times New Roman" w:hAnsi="Times New Roman" w:cs="Times New Roman"/>
          <w:b/>
          <w:sz w:val="28"/>
          <w:szCs w:val="28"/>
        </w:rPr>
        <w:t>g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13805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A13805" w:rsidRPr="00FE0804">
        <w:rPr>
          <w:rFonts w:ascii="Times New Roman" w:hAnsi="Times New Roman" w:cs="Times New Roman"/>
          <w:sz w:val="24"/>
          <w:szCs w:val="24"/>
        </w:rPr>
        <w:t xml:space="preserve"> prebytočných častí mestských pozemkov 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A13805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A13805" w:rsidRPr="00FE0804">
        <w:rPr>
          <w:rFonts w:ascii="Times New Roman" w:hAnsi="Times New Roman" w:cs="Times New Roman"/>
          <w:sz w:val="24"/>
          <w:szCs w:val="24"/>
        </w:rPr>
        <w:t xml:space="preserve">. 1979 v celku za kúpnu cenu min. </w:t>
      </w:r>
      <w:r w:rsidR="005E41B5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A13805" w:rsidRPr="00FE0804">
        <w:rPr>
          <w:rFonts w:ascii="Times New Roman" w:hAnsi="Times New Roman" w:cs="Times New Roman"/>
          <w:sz w:val="24"/>
          <w:szCs w:val="24"/>
        </w:rPr>
        <w:t>.000,00 EUR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15AB8"/>
    <w:rsid w:val="002A672D"/>
    <w:rsid w:val="003958A7"/>
    <w:rsid w:val="00432F98"/>
    <w:rsid w:val="00597278"/>
    <w:rsid w:val="005E41B5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2020-09-29T13:41:00Z</dcterms:created>
  <dcterms:modified xsi:type="dcterms:W3CDTF">2020-12-30T07:34:00Z</dcterms:modified>
</cp:coreProperties>
</file>