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5C6" w:rsidRDefault="00DC3452" w:rsidP="00DC3452">
      <w:pPr>
        <w:pStyle w:val="tandard"/>
        <w:suppressLineNumbers/>
        <w:rPr>
          <w:b/>
          <w:szCs w:val="24"/>
        </w:rPr>
      </w:pPr>
      <w:r>
        <w:rPr>
          <w:b/>
          <w:szCs w:val="24"/>
        </w:rPr>
        <w:t xml:space="preserve">                                                                       </w:t>
      </w:r>
      <w:r w:rsidR="00E635C6" w:rsidRPr="00E635C6">
        <w:rPr>
          <w:b/>
          <w:szCs w:val="24"/>
        </w:rPr>
        <w:t>„NÁVRH“</w:t>
      </w:r>
      <w:r>
        <w:rPr>
          <w:b/>
          <w:szCs w:val="24"/>
        </w:rPr>
        <w:t xml:space="preserve">                                                       2a</w:t>
      </w:r>
    </w:p>
    <w:p w:rsidR="00E635C6" w:rsidRDefault="00E635C6" w:rsidP="00E635C6">
      <w:pPr>
        <w:pStyle w:val="tandard"/>
        <w:suppressLineNumbers/>
        <w:jc w:val="center"/>
        <w:rPr>
          <w:b/>
          <w:szCs w:val="24"/>
        </w:rPr>
      </w:pPr>
    </w:p>
    <w:p w:rsidR="00E635C6" w:rsidRDefault="00B80BB4" w:rsidP="003C3358">
      <w:pPr>
        <w:pStyle w:val="tandard"/>
        <w:suppressLineNumbers/>
        <w:jc w:val="center"/>
        <w:rPr>
          <w:b/>
          <w:szCs w:val="24"/>
        </w:rPr>
      </w:pPr>
      <w:r>
        <w:rPr>
          <w:b/>
          <w:szCs w:val="24"/>
        </w:rPr>
        <w:t>NÁJOMNÁ</w:t>
      </w:r>
      <w:r w:rsidR="00E635C6">
        <w:rPr>
          <w:b/>
          <w:szCs w:val="24"/>
        </w:rPr>
        <w:t xml:space="preserve"> ZMLUVA </w:t>
      </w:r>
      <w:r w:rsidR="003C3358">
        <w:rPr>
          <w:b/>
          <w:szCs w:val="24"/>
        </w:rPr>
        <w:t xml:space="preserve"> č. ....../202</w:t>
      </w:r>
      <w:r w:rsidR="001E4EB7">
        <w:rPr>
          <w:b/>
          <w:szCs w:val="24"/>
        </w:rPr>
        <w:t>2</w:t>
      </w:r>
      <w:r w:rsidR="00F90A17">
        <w:rPr>
          <w:b/>
          <w:szCs w:val="24"/>
        </w:rPr>
        <w:t xml:space="preserve">  PI - </w:t>
      </w:r>
      <w:proofErr w:type="spellStart"/>
      <w:r w:rsidR="003C3358">
        <w:rPr>
          <w:b/>
          <w:szCs w:val="24"/>
        </w:rPr>
        <w:t>OEaMM</w:t>
      </w:r>
      <w:proofErr w:type="spellEnd"/>
    </w:p>
    <w:p w:rsidR="003C3358" w:rsidRDefault="003C3358" w:rsidP="003C3358">
      <w:pPr>
        <w:pStyle w:val="tandard"/>
        <w:suppressLineNumbers/>
        <w:jc w:val="center"/>
        <w:rPr>
          <w:b/>
          <w:szCs w:val="24"/>
        </w:rPr>
      </w:pPr>
    </w:p>
    <w:p w:rsidR="003C3358" w:rsidRDefault="003C3358" w:rsidP="003C3358">
      <w:pPr>
        <w:pStyle w:val="tandard"/>
        <w:suppressLineNumbers/>
        <w:jc w:val="center"/>
        <w:rPr>
          <w:b/>
          <w:szCs w:val="24"/>
          <w:u w:val="single"/>
        </w:rPr>
      </w:pPr>
    </w:p>
    <w:p w:rsidR="00B80BB4" w:rsidRPr="00B80BB4" w:rsidRDefault="00B80BB4" w:rsidP="00B80BB4">
      <w:pPr>
        <w:pStyle w:val="tandard"/>
        <w:suppressLineNumbers/>
        <w:rPr>
          <w:szCs w:val="24"/>
        </w:rPr>
      </w:pPr>
      <w:r w:rsidRPr="00B80BB4">
        <w:rPr>
          <w:b/>
          <w:szCs w:val="24"/>
          <w:u w:val="single"/>
        </w:rPr>
        <w:t>Prenajímateľ:</w:t>
      </w:r>
      <w:r w:rsidRPr="00B80BB4">
        <w:rPr>
          <w:b/>
          <w:szCs w:val="24"/>
        </w:rPr>
        <w:t xml:space="preserve"> </w:t>
      </w:r>
      <w:r w:rsidRPr="00B80BB4">
        <w:rPr>
          <w:b/>
          <w:szCs w:val="24"/>
        </w:rPr>
        <w:tab/>
      </w:r>
      <w:r w:rsidRPr="00B80BB4">
        <w:rPr>
          <w:szCs w:val="24"/>
        </w:rPr>
        <w:tab/>
      </w:r>
    </w:p>
    <w:p w:rsidR="00B80BB4" w:rsidRDefault="00B80BB4" w:rsidP="00B80BB4">
      <w:pPr>
        <w:pStyle w:val="tandard"/>
        <w:suppressLineNumbers/>
        <w:rPr>
          <w:szCs w:val="24"/>
        </w:rPr>
      </w:pPr>
    </w:p>
    <w:p w:rsidR="00B80BB4" w:rsidRPr="007B66F8" w:rsidRDefault="00B80BB4" w:rsidP="00B80BB4">
      <w:pPr>
        <w:pStyle w:val="tandard"/>
        <w:suppressLineNumbers/>
        <w:rPr>
          <w:szCs w:val="24"/>
        </w:rPr>
      </w:pPr>
      <w:r w:rsidRPr="007B66F8">
        <w:rPr>
          <w:szCs w:val="24"/>
        </w:rPr>
        <w:t xml:space="preserve">Mesto Fiľakovo   </w:t>
      </w:r>
    </w:p>
    <w:p w:rsidR="00B80BB4" w:rsidRPr="007B66F8" w:rsidRDefault="00B80BB4" w:rsidP="00B80BB4">
      <w:pPr>
        <w:pStyle w:val="tandard"/>
        <w:suppressLineNumbers/>
        <w:rPr>
          <w:szCs w:val="24"/>
        </w:rPr>
      </w:pPr>
      <w:r w:rsidRPr="007B66F8">
        <w:rPr>
          <w:szCs w:val="24"/>
        </w:rPr>
        <w:t xml:space="preserve">so sídlom Mestského úradu, Fiľakovo, Radničná 562/25, PSČ 986 01                        </w:t>
      </w:r>
    </w:p>
    <w:p w:rsidR="00B80BB4" w:rsidRPr="007B66F8" w:rsidRDefault="00B80BB4" w:rsidP="00B80BB4">
      <w:pPr>
        <w:pStyle w:val="tandard"/>
        <w:suppressLineNumbers/>
        <w:rPr>
          <w:szCs w:val="24"/>
        </w:rPr>
      </w:pPr>
      <w:r w:rsidRPr="007B66F8">
        <w:rPr>
          <w:szCs w:val="24"/>
        </w:rPr>
        <w:t>zastúpené štatutárnym zástupcom :</w:t>
      </w:r>
    </w:p>
    <w:p w:rsidR="00B80BB4" w:rsidRPr="007B66F8" w:rsidRDefault="00B80BB4" w:rsidP="00B80BB4">
      <w:pPr>
        <w:pStyle w:val="tandard"/>
        <w:suppressLineNumbers/>
        <w:rPr>
          <w:szCs w:val="24"/>
        </w:rPr>
      </w:pPr>
      <w:r w:rsidRPr="007B66F8">
        <w:rPr>
          <w:szCs w:val="24"/>
        </w:rPr>
        <w:t>Mgr. Attila Agócs PhD. - primátorom mesta</w:t>
      </w:r>
    </w:p>
    <w:p w:rsidR="00B80BB4" w:rsidRPr="007B66F8" w:rsidRDefault="00B80BB4" w:rsidP="00B80BB4">
      <w:pPr>
        <w:pStyle w:val="tandard"/>
        <w:suppressLineNumbers/>
        <w:rPr>
          <w:szCs w:val="24"/>
        </w:rPr>
      </w:pPr>
      <w:r w:rsidRPr="007B66F8">
        <w:rPr>
          <w:szCs w:val="24"/>
        </w:rPr>
        <w:t>IČO : 316 075</w:t>
      </w:r>
      <w:r w:rsidRPr="007B66F8">
        <w:rPr>
          <w:b/>
          <w:szCs w:val="24"/>
        </w:rPr>
        <w:t xml:space="preserve">         </w:t>
      </w:r>
      <w:r w:rsidRPr="007B66F8">
        <w:rPr>
          <w:szCs w:val="24"/>
        </w:rPr>
        <w:t xml:space="preserve">IČ DPH: </w:t>
      </w:r>
      <w:proofErr w:type="spellStart"/>
      <w:r w:rsidRPr="007B66F8">
        <w:rPr>
          <w:szCs w:val="24"/>
        </w:rPr>
        <w:t>neplatca</w:t>
      </w:r>
      <w:proofErr w:type="spellEnd"/>
      <w:r w:rsidRPr="007B66F8">
        <w:rPr>
          <w:szCs w:val="24"/>
        </w:rPr>
        <w:t xml:space="preserve"> DPH</w:t>
      </w:r>
      <w:r w:rsidRPr="007B66F8">
        <w:rPr>
          <w:b/>
          <w:szCs w:val="24"/>
        </w:rPr>
        <w:t xml:space="preserve">                                                        </w:t>
      </w:r>
    </w:p>
    <w:p w:rsidR="00B80BB4" w:rsidRPr="007B66F8" w:rsidRDefault="00B80BB4" w:rsidP="00B80BB4">
      <w:pPr>
        <w:pStyle w:val="tandard"/>
        <w:rPr>
          <w:szCs w:val="24"/>
        </w:rPr>
      </w:pPr>
      <w:r w:rsidRPr="007B66F8">
        <w:rPr>
          <w:szCs w:val="24"/>
        </w:rPr>
        <w:t>Bankové spojenie : OTP Banka Slovensko a.s., pobočka Fiľakovo</w:t>
      </w:r>
    </w:p>
    <w:p w:rsidR="00B80BB4" w:rsidRPr="007B66F8" w:rsidRDefault="00B80BB4" w:rsidP="00B80BB4">
      <w:pPr>
        <w:pStyle w:val="tandard"/>
        <w:rPr>
          <w:szCs w:val="24"/>
        </w:rPr>
      </w:pPr>
      <w:r w:rsidRPr="007B66F8">
        <w:rPr>
          <w:szCs w:val="24"/>
        </w:rPr>
        <w:t xml:space="preserve">Číslo účtu : 8174961/5200 </w:t>
      </w:r>
    </w:p>
    <w:p w:rsidR="00B80BB4" w:rsidRPr="007B66F8" w:rsidRDefault="00B80BB4" w:rsidP="00B80BB4">
      <w:pPr>
        <w:pStyle w:val="tandard"/>
        <w:rPr>
          <w:szCs w:val="24"/>
        </w:rPr>
      </w:pPr>
      <w:r w:rsidRPr="007B66F8">
        <w:rPr>
          <w:szCs w:val="24"/>
        </w:rPr>
        <w:t>IBAN : SK95 5200 0000 0000 0817 4961</w:t>
      </w:r>
    </w:p>
    <w:p w:rsidR="00B80BB4" w:rsidRPr="007B66F8" w:rsidRDefault="00B80BB4" w:rsidP="00B80BB4">
      <w:r w:rsidRPr="007B66F8">
        <w:t xml:space="preserve">BIC: OTPVSKBX    </w:t>
      </w:r>
      <w:r w:rsidRPr="007B66F8">
        <w:tab/>
      </w:r>
      <w:r w:rsidRPr="007B66F8">
        <w:tab/>
        <w:t>(ďalej len „Pre</w:t>
      </w:r>
      <w:r>
        <w:t>najímateľ</w:t>
      </w:r>
      <w:r w:rsidRPr="007B66F8">
        <w:t>“)</w:t>
      </w:r>
    </w:p>
    <w:p w:rsidR="00B80BB4" w:rsidRDefault="00B80BB4" w:rsidP="00B80BB4"/>
    <w:p w:rsidR="00B80BB4" w:rsidRPr="007B66F8" w:rsidRDefault="00B80BB4" w:rsidP="00B80BB4"/>
    <w:p w:rsidR="00B80BB4" w:rsidRPr="00D73E2C" w:rsidRDefault="00B80BB4" w:rsidP="00B80BB4">
      <w:pPr>
        <w:pStyle w:val="tandard"/>
        <w:suppressLineNumbers/>
        <w:rPr>
          <w:i/>
          <w:szCs w:val="24"/>
          <w:u w:val="single"/>
        </w:rPr>
      </w:pPr>
      <w:r w:rsidRPr="00D73E2C">
        <w:rPr>
          <w:i/>
          <w:szCs w:val="24"/>
          <w:u w:val="single"/>
        </w:rPr>
        <w:t>v prípade fyzickej osoby:</w:t>
      </w:r>
    </w:p>
    <w:p w:rsidR="00B80BB4" w:rsidRPr="00217540" w:rsidRDefault="00B80BB4" w:rsidP="00B80BB4">
      <w:pPr>
        <w:pStyle w:val="tandard"/>
        <w:suppressLineNumbers/>
        <w:rPr>
          <w:szCs w:val="24"/>
        </w:rPr>
      </w:pPr>
      <w:r w:rsidRPr="00B80BB4">
        <w:rPr>
          <w:b/>
          <w:szCs w:val="24"/>
          <w:u w:val="single"/>
        </w:rPr>
        <w:t>Nájomca</w:t>
      </w:r>
      <w:r w:rsidRPr="00B80BB4">
        <w:rPr>
          <w:b/>
          <w:szCs w:val="24"/>
        </w:rPr>
        <w:t xml:space="preserve">: </w:t>
      </w:r>
      <w:r w:rsidRPr="00217540">
        <w:rPr>
          <w:szCs w:val="24"/>
        </w:rPr>
        <w:t xml:space="preserve">                                 a manželka/manžel</w:t>
      </w:r>
    </w:p>
    <w:p w:rsidR="00B80BB4" w:rsidRPr="007B66F8" w:rsidRDefault="00B80BB4" w:rsidP="00B80BB4">
      <w:pPr>
        <w:pStyle w:val="tandard"/>
        <w:suppressLineNumbers/>
        <w:rPr>
          <w:szCs w:val="24"/>
        </w:rPr>
      </w:pPr>
      <w:r w:rsidRPr="007B66F8">
        <w:rPr>
          <w:szCs w:val="24"/>
        </w:rPr>
        <w:t>Meno:</w:t>
      </w:r>
      <w:r>
        <w:rPr>
          <w:szCs w:val="24"/>
        </w:rPr>
        <w:tab/>
      </w:r>
      <w:r w:rsidR="00FF78A5">
        <w:rPr>
          <w:b/>
          <w:szCs w:val="24"/>
        </w:rPr>
        <w:tab/>
      </w:r>
      <w:r>
        <w:rPr>
          <w:szCs w:val="24"/>
        </w:rPr>
        <w:tab/>
      </w:r>
      <w:r>
        <w:rPr>
          <w:szCs w:val="24"/>
        </w:rPr>
        <w:tab/>
      </w:r>
      <w:r>
        <w:rPr>
          <w:szCs w:val="24"/>
        </w:rPr>
        <w:tab/>
      </w:r>
      <w:r>
        <w:rPr>
          <w:szCs w:val="24"/>
        </w:rPr>
        <w:tab/>
      </w:r>
      <w:r>
        <w:rPr>
          <w:szCs w:val="24"/>
        </w:rPr>
        <w:tab/>
      </w:r>
      <w:r>
        <w:rPr>
          <w:szCs w:val="24"/>
        </w:rPr>
        <w:tab/>
        <w:t>Meno:</w:t>
      </w:r>
    </w:p>
    <w:p w:rsidR="00B80BB4" w:rsidRPr="007B66F8" w:rsidRDefault="00B80BB4" w:rsidP="00B80BB4">
      <w:pPr>
        <w:pStyle w:val="tandard"/>
        <w:suppressLineNumbers/>
        <w:rPr>
          <w:szCs w:val="24"/>
        </w:rPr>
      </w:pPr>
      <w:r w:rsidRPr="007B66F8">
        <w:rPr>
          <w:szCs w:val="24"/>
        </w:rPr>
        <w:t>Priezvisko:</w:t>
      </w:r>
      <w:r>
        <w:rPr>
          <w:szCs w:val="24"/>
        </w:rPr>
        <w:tab/>
      </w:r>
      <w:r>
        <w:rPr>
          <w:szCs w:val="24"/>
        </w:rPr>
        <w:tab/>
      </w:r>
      <w:r>
        <w:rPr>
          <w:szCs w:val="24"/>
        </w:rPr>
        <w:tab/>
      </w:r>
      <w:r>
        <w:rPr>
          <w:szCs w:val="24"/>
        </w:rPr>
        <w:tab/>
      </w:r>
      <w:r>
        <w:rPr>
          <w:szCs w:val="24"/>
        </w:rPr>
        <w:tab/>
      </w:r>
      <w:r>
        <w:rPr>
          <w:szCs w:val="24"/>
        </w:rPr>
        <w:tab/>
      </w:r>
      <w:r>
        <w:rPr>
          <w:szCs w:val="24"/>
        </w:rPr>
        <w:tab/>
        <w:t>Priezvisko:</w:t>
      </w:r>
    </w:p>
    <w:p w:rsidR="00B80BB4" w:rsidRDefault="00B80BB4" w:rsidP="00B80BB4">
      <w:pPr>
        <w:pStyle w:val="tandard"/>
        <w:suppressLineNumbers/>
        <w:rPr>
          <w:szCs w:val="24"/>
        </w:rPr>
      </w:pPr>
      <w:r w:rsidRPr="007B66F8">
        <w:rPr>
          <w:szCs w:val="24"/>
        </w:rPr>
        <w:t>Rodné priezvisko:</w:t>
      </w:r>
      <w:r>
        <w:rPr>
          <w:szCs w:val="24"/>
        </w:rPr>
        <w:tab/>
      </w:r>
      <w:r>
        <w:rPr>
          <w:szCs w:val="24"/>
        </w:rPr>
        <w:tab/>
      </w:r>
      <w:r>
        <w:rPr>
          <w:szCs w:val="24"/>
        </w:rPr>
        <w:tab/>
      </w:r>
      <w:r>
        <w:rPr>
          <w:szCs w:val="24"/>
        </w:rPr>
        <w:tab/>
      </w:r>
      <w:r>
        <w:rPr>
          <w:szCs w:val="24"/>
        </w:rPr>
        <w:tab/>
      </w:r>
      <w:r>
        <w:rPr>
          <w:szCs w:val="24"/>
        </w:rPr>
        <w:tab/>
        <w:t>Rodné priezvisko:</w:t>
      </w:r>
      <w:r>
        <w:rPr>
          <w:szCs w:val="24"/>
        </w:rPr>
        <w:tab/>
      </w:r>
    </w:p>
    <w:p w:rsidR="00B80BB4" w:rsidRPr="007B66F8" w:rsidRDefault="00B80BB4" w:rsidP="00B80BB4">
      <w:pPr>
        <w:pStyle w:val="tandard"/>
        <w:suppressLineNumbers/>
        <w:rPr>
          <w:szCs w:val="24"/>
        </w:rPr>
      </w:pPr>
      <w:r w:rsidRPr="007B66F8">
        <w:rPr>
          <w:szCs w:val="24"/>
        </w:rPr>
        <w:t>Dátum narodenia:</w:t>
      </w:r>
      <w:r>
        <w:rPr>
          <w:szCs w:val="24"/>
        </w:rPr>
        <w:tab/>
      </w:r>
      <w:r>
        <w:rPr>
          <w:szCs w:val="24"/>
        </w:rPr>
        <w:tab/>
      </w:r>
      <w:r>
        <w:rPr>
          <w:szCs w:val="24"/>
        </w:rPr>
        <w:tab/>
      </w:r>
      <w:r>
        <w:rPr>
          <w:szCs w:val="24"/>
        </w:rPr>
        <w:tab/>
      </w:r>
      <w:r>
        <w:rPr>
          <w:szCs w:val="24"/>
        </w:rPr>
        <w:tab/>
      </w:r>
      <w:r>
        <w:rPr>
          <w:szCs w:val="24"/>
        </w:rPr>
        <w:tab/>
        <w:t>Dátum narodenia:</w:t>
      </w:r>
    </w:p>
    <w:p w:rsidR="00B80BB4" w:rsidRPr="007B66F8" w:rsidRDefault="00B80BB4" w:rsidP="00B80BB4">
      <w:pPr>
        <w:pStyle w:val="tandard"/>
        <w:suppressLineNumbers/>
        <w:rPr>
          <w:szCs w:val="24"/>
        </w:rPr>
      </w:pPr>
      <w:r w:rsidRPr="007B66F8">
        <w:rPr>
          <w:szCs w:val="24"/>
        </w:rPr>
        <w:t>Rodné číslo:</w:t>
      </w:r>
      <w:r>
        <w:rPr>
          <w:szCs w:val="24"/>
        </w:rPr>
        <w:tab/>
      </w:r>
      <w:r>
        <w:rPr>
          <w:szCs w:val="24"/>
        </w:rPr>
        <w:tab/>
      </w:r>
      <w:r>
        <w:rPr>
          <w:szCs w:val="24"/>
        </w:rPr>
        <w:tab/>
      </w:r>
      <w:r>
        <w:rPr>
          <w:szCs w:val="24"/>
        </w:rPr>
        <w:tab/>
      </w:r>
      <w:r>
        <w:rPr>
          <w:szCs w:val="24"/>
        </w:rPr>
        <w:tab/>
      </w:r>
      <w:r>
        <w:rPr>
          <w:szCs w:val="24"/>
        </w:rPr>
        <w:tab/>
      </w:r>
      <w:r>
        <w:rPr>
          <w:szCs w:val="24"/>
        </w:rPr>
        <w:tab/>
        <w:t>Rodné číslo:</w:t>
      </w:r>
    </w:p>
    <w:p w:rsidR="00B80BB4" w:rsidRPr="007B66F8" w:rsidRDefault="00B80BB4" w:rsidP="00B80BB4">
      <w:pPr>
        <w:pStyle w:val="tandard"/>
        <w:suppressLineNumbers/>
        <w:rPr>
          <w:szCs w:val="24"/>
        </w:rPr>
      </w:pPr>
      <w:r w:rsidRPr="007B66F8">
        <w:rPr>
          <w:szCs w:val="24"/>
        </w:rPr>
        <w:t>Trvale bytom:</w:t>
      </w:r>
      <w:r>
        <w:rPr>
          <w:szCs w:val="24"/>
        </w:rPr>
        <w:tab/>
      </w:r>
      <w:r>
        <w:rPr>
          <w:szCs w:val="24"/>
        </w:rPr>
        <w:tab/>
      </w:r>
      <w:r>
        <w:rPr>
          <w:szCs w:val="24"/>
        </w:rPr>
        <w:tab/>
      </w:r>
      <w:r>
        <w:rPr>
          <w:szCs w:val="24"/>
        </w:rPr>
        <w:tab/>
      </w:r>
      <w:r>
        <w:rPr>
          <w:szCs w:val="24"/>
        </w:rPr>
        <w:tab/>
      </w:r>
      <w:r>
        <w:rPr>
          <w:szCs w:val="24"/>
        </w:rPr>
        <w:tab/>
      </w:r>
      <w:r>
        <w:rPr>
          <w:szCs w:val="24"/>
        </w:rPr>
        <w:tab/>
        <w:t>Trvale bytom:</w:t>
      </w:r>
    </w:p>
    <w:p w:rsidR="00B80BB4" w:rsidRPr="007B66F8" w:rsidRDefault="00B80BB4" w:rsidP="00B80BB4">
      <w:pPr>
        <w:pStyle w:val="tandard"/>
        <w:suppressLineNumbers/>
        <w:rPr>
          <w:szCs w:val="24"/>
        </w:rPr>
      </w:pPr>
      <w:r w:rsidRPr="007B66F8">
        <w:rPr>
          <w:szCs w:val="24"/>
        </w:rPr>
        <w:t>Štátna príslušnosť:</w:t>
      </w:r>
      <w:r>
        <w:rPr>
          <w:szCs w:val="24"/>
        </w:rPr>
        <w:tab/>
      </w:r>
      <w:r>
        <w:rPr>
          <w:szCs w:val="24"/>
        </w:rPr>
        <w:tab/>
      </w:r>
      <w:r>
        <w:rPr>
          <w:szCs w:val="24"/>
        </w:rPr>
        <w:tab/>
      </w:r>
      <w:r>
        <w:rPr>
          <w:szCs w:val="24"/>
        </w:rPr>
        <w:tab/>
      </w:r>
      <w:r>
        <w:rPr>
          <w:szCs w:val="24"/>
        </w:rPr>
        <w:tab/>
      </w:r>
      <w:r>
        <w:rPr>
          <w:szCs w:val="24"/>
        </w:rPr>
        <w:tab/>
        <w:t>Štátna príslušnosť:</w:t>
      </w:r>
    </w:p>
    <w:p w:rsidR="00B80BB4" w:rsidRDefault="00B80BB4" w:rsidP="00B80BB4">
      <w:pPr>
        <w:pStyle w:val="tandard"/>
        <w:suppressLineNumbers/>
        <w:rPr>
          <w:szCs w:val="24"/>
        </w:rPr>
      </w:pPr>
      <w:r w:rsidRPr="007B66F8">
        <w:rPr>
          <w:szCs w:val="24"/>
        </w:rPr>
        <w:t>Stav:</w:t>
      </w:r>
      <w:r>
        <w:rPr>
          <w:szCs w:val="24"/>
        </w:rPr>
        <w:tab/>
      </w:r>
      <w:r>
        <w:rPr>
          <w:szCs w:val="24"/>
        </w:rPr>
        <w:tab/>
      </w:r>
      <w:r>
        <w:rPr>
          <w:szCs w:val="24"/>
        </w:rPr>
        <w:tab/>
      </w:r>
      <w:r>
        <w:rPr>
          <w:szCs w:val="24"/>
        </w:rPr>
        <w:tab/>
      </w:r>
      <w:r>
        <w:rPr>
          <w:szCs w:val="24"/>
        </w:rPr>
        <w:tab/>
      </w:r>
      <w:r>
        <w:rPr>
          <w:szCs w:val="24"/>
        </w:rPr>
        <w:tab/>
      </w:r>
      <w:r>
        <w:rPr>
          <w:szCs w:val="24"/>
        </w:rPr>
        <w:tab/>
      </w:r>
      <w:r>
        <w:rPr>
          <w:szCs w:val="24"/>
        </w:rPr>
        <w:tab/>
        <w:t>Stav:</w:t>
      </w:r>
    </w:p>
    <w:p w:rsidR="00B80BB4" w:rsidRDefault="00B80BB4" w:rsidP="00B80BB4">
      <w:pPr>
        <w:pStyle w:val="tandard"/>
        <w:suppressLineNumbers/>
        <w:rPr>
          <w:szCs w:val="24"/>
        </w:rPr>
      </w:pPr>
      <w:r>
        <w:rPr>
          <w:szCs w:val="24"/>
        </w:rPr>
        <w:t>Tel.:</w:t>
      </w:r>
    </w:p>
    <w:p w:rsidR="00B80BB4" w:rsidRPr="007B66F8" w:rsidRDefault="00B80BB4" w:rsidP="00B80BB4">
      <w:pPr>
        <w:pStyle w:val="tandard"/>
        <w:suppressLineNumbers/>
        <w:rPr>
          <w:szCs w:val="24"/>
        </w:rPr>
      </w:pPr>
      <w:r>
        <w:rPr>
          <w:szCs w:val="24"/>
        </w:rPr>
        <w:t>e-mail:</w:t>
      </w:r>
    </w:p>
    <w:p w:rsidR="00B80BB4" w:rsidRDefault="00B80BB4" w:rsidP="00B80BB4">
      <w:pPr>
        <w:pStyle w:val="tandard"/>
        <w:suppressLineNumbers/>
        <w:rPr>
          <w:szCs w:val="24"/>
        </w:rPr>
      </w:pPr>
    </w:p>
    <w:p w:rsidR="00B80BB4" w:rsidRDefault="00B80BB4" w:rsidP="00B80BB4">
      <w:pPr>
        <w:pStyle w:val="tandard"/>
        <w:suppressLineNumbers/>
        <w:rPr>
          <w:szCs w:val="24"/>
        </w:rPr>
      </w:pPr>
    </w:p>
    <w:p w:rsidR="00B80BB4" w:rsidRDefault="00B80BB4" w:rsidP="00B80BB4">
      <w:pPr>
        <w:pStyle w:val="tandard"/>
        <w:suppressLineNumbers/>
        <w:rPr>
          <w:i/>
          <w:szCs w:val="24"/>
          <w:u w:val="single"/>
        </w:rPr>
      </w:pPr>
      <w:r w:rsidRPr="00D73E2C">
        <w:rPr>
          <w:i/>
          <w:szCs w:val="24"/>
          <w:u w:val="single"/>
        </w:rPr>
        <w:t xml:space="preserve">v prípade </w:t>
      </w:r>
      <w:r>
        <w:rPr>
          <w:i/>
          <w:szCs w:val="24"/>
          <w:u w:val="single"/>
        </w:rPr>
        <w:t>právnickej</w:t>
      </w:r>
      <w:r w:rsidRPr="00D73E2C">
        <w:rPr>
          <w:i/>
          <w:szCs w:val="24"/>
          <w:u w:val="single"/>
        </w:rPr>
        <w:t xml:space="preserve"> osoby:</w:t>
      </w:r>
    </w:p>
    <w:p w:rsidR="00B80BB4" w:rsidRPr="007B66F8" w:rsidRDefault="00B80BB4" w:rsidP="00B80BB4">
      <w:pPr>
        <w:pStyle w:val="tandard"/>
        <w:suppressLineNumbers/>
        <w:rPr>
          <w:szCs w:val="24"/>
        </w:rPr>
      </w:pPr>
      <w:r>
        <w:rPr>
          <w:szCs w:val="24"/>
        </w:rPr>
        <w:t>Názov:</w:t>
      </w:r>
    </w:p>
    <w:p w:rsidR="00B80BB4" w:rsidRPr="007B66F8" w:rsidRDefault="00B80BB4" w:rsidP="00B80BB4">
      <w:pPr>
        <w:pStyle w:val="tandard"/>
        <w:suppressLineNumbers/>
        <w:rPr>
          <w:szCs w:val="24"/>
        </w:rPr>
      </w:pPr>
      <w:r>
        <w:rPr>
          <w:szCs w:val="24"/>
        </w:rPr>
        <w:t>Sídlo</w:t>
      </w:r>
      <w:r w:rsidRPr="007B66F8">
        <w:rPr>
          <w:szCs w:val="24"/>
        </w:rPr>
        <w:t>:</w:t>
      </w:r>
    </w:p>
    <w:p w:rsidR="00B80BB4" w:rsidRDefault="00B80BB4" w:rsidP="00B80BB4">
      <w:pPr>
        <w:pStyle w:val="tandard"/>
        <w:suppressLineNumbers/>
        <w:rPr>
          <w:szCs w:val="24"/>
        </w:rPr>
      </w:pPr>
      <w:r>
        <w:rPr>
          <w:szCs w:val="24"/>
        </w:rPr>
        <w:t>Štatutár:</w:t>
      </w:r>
      <w:r>
        <w:rPr>
          <w:szCs w:val="24"/>
        </w:rPr>
        <w:tab/>
      </w:r>
    </w:p>
    <w:p w:rsidR="00B80BB4" w:rsidRPr="007B66F8" w:rsidRDefault="00B80BB4" w:rsidP="00B80BB4">
      <w:pPr>
        <w:pStyle w:val="tandard"/>
        <w:suppressLineNumbers/>
        <w:rPr>
          <w:szCs w:val="24"/>
        </w:rPr>
      </w:pPr>
      <w:r>
        <w:rPr>
          <w:szCs w:val="24"/>
        </w:rPr>
        <w:t>IČO:</w:t>
      </w:r>
      <w:r>
        <w:rPr>
          <w:szCs w:val="24"/>
        </w:rPr>
        <w:tab/>
      </w:r>
      <w:r>
        <w:rPr>
          <w:szCs w:val="24"/>
        </w:rPr>
        <w:tab/>
      </w:r>
      <w:r>
        <w:rPr>
          <w:szCs w:val="24"/>
        </w:rPr>
        <w:tab/>
      </w:r>
      <w:r>
        <w:rPr>
          <w:szCs w:val="24"/>
        </w:rPr>
        <w:tab/>
        <w:t>IČ DPH:</w:t>
      </w:r>
    </w:p>
    <w:p w:rsidR="00B80BB4" w:rsidRPr="007B66F8" w:rsidRDefault="00B80BB4" w:rsidP="00B80BB4">
      <w:pPr>
        <w:pStyle w:val="tandard"/>
        <w:suppressLineNumbers/>
        <w:rPr>
          <w:szCs w:val="24"/>
        </w:rPr>
      </w:pPr>
      <w:r>
        <w:rPr>
          <w:szCs w:val="24"/>
        </w:rPr>
        <w:t>Bankové spojenie:</w:t>
      </w:r>
    </w:p>
    <w:p w:rsidR="00B80BB4" w:rsidRDefault="00B80BB4" w:rsidP="00B80BB4">
      <w:pPr>
        <w:pStyle w:val="tandard"/>
        <w:suppressLineNumbers/>
        <w:rPr>
          <w:szCs w:val="24"/>
        </w:rPr>
      </w:pPr>
      <w:r>
        <w:rPr>
          <w:szCs w:val="24"/>
        </w:rPr>
        <w:t>Číslo účtu :</w:t>
      </w:r>
    </w:p>
    <w:p w:rsidR="00B80BB4" w:rsidRDefault="00B80BB4" w:rsidP="00B80BB4">
      <w:pPr>
        <w:pStyle w:val="tandard"/>
        <w:suppressLineNumbers/>
        <w:rPr>
          <w:szCs w:val="24"/>
        </w:rPr>
      </w:pPr>
      <w:r>
        <w:rPr>
          <w:szCs w:val="24"/>
        </w:rPr>
        <w:t>IBAN:</w:t>
      </w:r>
    </w:p>
    <w:p w:rsidR="00B80BB4" w:rsidRDefault="00B80BB4" w:rsidP="00B80BB4">
      <w:pPr>
        <w:pStyle w:val="tandard"/>
        <w:suppressLineNumbers/>
        <w:rPr>
          <w:szCs w:val="24"/>
        </w:rPr>
      </w:pPr>
      <w:r>
        <w:rPr>
          <w:szCs w:val="24"/>
        </w:rPr>
        <w:t>BIC:</w:t>
      </w:r>
    </w:p>
    <w:p w:rsidR="00B80BB4" w:rsidRDefault="00B80BB4" w:rsidP="00B80BB4">
      <w:pPr>
        <w:pStyle w:val="tandard"/>
        <w:suppressLineNumbers/>
        <w:rPr>
          <w:szCs w:val="24"/>
        </w:rPr>
      </w:pPr>
      <w:r>
        <w:rPr>
          <w:szCs w:val="24"/>
        </w:rPr>
        <w:t>tel.:</w:t>
      </w:r>
    </w:p>
    <w:p w:rsidR="00B80BB4" w:rsidRPr="007B66F8" w:rsidRDefault="00B80BB4" w:rsidP="00B80BB4">
      <w:pPr>
        <w:pStyle w:val="tandard"/>
        <w:suppressLineNumbers/>
        <w:rPr>
          <w:szCs w:val="24"/>
        </w:rPr>
      </w:pPr>
      <w:r>
        <w:rPr>
          <w:szCs w:val="24"/>
        </w:rPr>
        <w:t>e-mail:</w:t>
      </w:r>
    </w:p>
    <w:p w:rsidR="00B80BB4" w:rsidRPr="007B66F8" w:rsidRDefault="00B80BB4" w:rsidP="00B80BB4">
      <w:pPr>
        <w:pStyle w:val="tandard"/>
        <w:suppressLineNumbers/>
        <w:rPr>
          <w:szCs w:val="24"/>
        </w:rPr>
      </w:pPr>
      <w:r>
        <w:rPr>
          <w:szCs w:val="24"/>
        </w:rPr>
        <w:t xml:space="preserve">    </w:t>
      </w:r>
      <w:r>
        <w:rPr>
          <w:szCs w:val="24"/>
        </w:rPr>
        <w:tab/>
      </w:r>
      <w:r>
        <w:rPr>
          <w:szCs w:val="24"/>
        </w:rPr>
        <w:tab/>
      </w:r>
      <w:r>
        <w:rPr>
          <w:szCs w:val="24"/>
        </w:rPr>
        <w:tab/>
      </w:r>
      <w:r w:rsidRPr="007B66F8">
        <w:rPr>
          <w:szCs w:val="24"/>
        </w:rPr>
        <w:tab/>
        <w:t>(ďalej len „</w:t>
      </w:r>
      <w:r>
        <w:rPr>
          <w:szCs w:val="24"/>
        </w:rPr>
        <w:t>Nájomca</w:t>
      </w:r>
      <w:r w:rsidRPr="007B66F8">
        <w:rPr>
          <w:szCs w:val="24"/>
        </w:rPr>
        <w:t>“)</w:t>
      </w:r>
    </w:p>
    <w:p w:rsidR="00B80BB4" w:rsidRDefault="00B80BB4" w:rsidP="00B80BB4">
      <w:pPr>
        <w:jc w:val="both"/>
      </w:pPr>
    </w:p>
    <w:p w:rsidR="00293AB8" w:rsidRPr="007B66F8" w:rsidRDefault="00293AB8" w:rsidP="00293AB8">
      <w:pPr>
        <w:jc w:val="both"/>
      </w:pPr>
      <w:r>
        <w:t>uzatvárajú v zmysle § 663 a </w:t>
      </w:r>
      <w:proofErr w:type="spellStart"/>
      <w:r>
        <w:t>nasl</w:t>
      </w:r>
      <w:proofErr w:type="spellEnd"/>
      <w:r>
        <w:t xml:space="preserve">. Občianskeho zákonníka </w:t>
      </w:r>
      <w:r w:rsidRPr="00054119">
        <w:t>v znení neskorších predpisov</w:t>
      </w:r>
      <w:r>
        <w:t xml:space="preserve"> v nadväznosti na článok 17 a </w:t>
      </w:r>
      <w:proofErr w:type="spellStart"/>
      <w:r>
        <w:t>nasl</w:t>
      </w:r>
      <w:proofErr w:type="spellEnd"/>
      <w:r>
        <w:t xml:space="preserve">. Zásad hospodárenia s majetkom mesta účinných od 1. januára 2020 (ďalej len „Zásady“) </w:t>
      </w:r>
      <w:r w:rsidRPr="007B66F8">
        <w:t>a uznesenia Mestského zastupiteľstva vo Fiľakov</w:t>
      </w:r>
      <w:r>
        <w:t>e č. 160/2021 zo dňa 16.12.2021</w:t>
      </w:r>
    </w:p>
    <w:p w:rsidR="00293AB8" w:rsidRDefault="00293AB8" w:rsidP="00293AB8">
      <w:pPr>
        <w:rPr>
          <w:sz w:val="22"/>
        </w:rPr>
      </w:pPr>
      <w:r>
        <w:rPr>
          <w:sz w:val="22"/>
        </w:rPr>
        <w:tab/>
      </w:r>
      <w:r>
        <w:rPr>
          <w:sz w:val="22"/>
        </w:rPr>
        <w:tab/>
      </w:r>
      <w:r>
        <w:rPr>
          <w:sz w:val="22"/>
        </w:rPr>
        <w:tab/>
      </w:r>
      <w:r>
        <w:rPr>
          <w:sz w:val="22"/>
        </w:rPr>
        <w:tab/>
        <w:t xml:space="preserve">          </w:t>
      </w:r>
    </w:p>
    <w:p w:rsidR="00293AB8" w:rsidRDefault="00293AB8" w:rsidP="00293AB8">
      <w:pPr>
        <w:jc w:val="center"/>
        <w:rPr>
          <w:b/>
        </w:rPr>
      </w:pPr>
      <w:r w:rsidRPr="00217540">
        <w:rPr>
          <w:b/>
        </w:rPr>
        <w:t xml:space="preserve">túto </w:t>
      </w:r>
      <w:r>
        <w:rPr>
          <w:b/>
        </w:rPr>
        <w:t>Nájomnú</w:t>
      </w:r>
      <w:r w:rsidRPr="00217540">
        <w:rPr>
          <w:b/>
        </w:rPr>
        <w:t xml:space="preserve"> </w:t>
      </w:r>
      <w:r>
        <w:rPr>
          <w:b/>
        </w:rPr>
        <w:t>z</w:t>
      </w:r>
      <w:r w:rsidRPr="00217540">
        <w:rPr>
          <w:b/>
        </w:rPr>
        <w:t xml:space="preserve">mluvu </w:t>
      </w:r>
      <w:r>
        <w:rPr>
          <w:b/>
        </w:rPr>
        <w:t>:</w:t>
      </w:r>
    </w:p>
    <w:p w:rsidR="00293AB8" w:rsidRPr="00217540" w:rsidRDefault="00293AB8" w:rsidP="00293AB8">
      <w:pPr>
        <w:ind w:left="708" w:firstLine="708"/>
        <w:rPr>
          <w:b/>
        </w:rPr>
      </w:pPr>
      <w:r>
        <w:rPr>
          <w:b/>
        </w:rPr>
        <w:t xml:space="preserve">                                   </w:t>
      </w:r>
      <w:r w:rsidRPr="007B66F8">
        <w:t>(ďalej len „</w:t>
      </w:r>
      <w:r>
        <w:t>Zmluva</w:t>
      </w:r>
      <w:r w:rsidRPr="007B66F8">
        <w:t>“)</w:t>
      </w:r>
    </w:p>
    <w:p w:rsidR="00293AB8" w:rsidRDefault="00293AB8" w:rsidP="00293AB8">
      <w:pPr>
        <w:pStyle w:val="tandard"/>
        <w:suppressLineNumbers/>
        <w:jc w:val="both"/>
        <w:rPr>
          <w:b/>
          <w:sz w:val="22"/>
        </w:rPr>
      </w:pPr>
    </w:p>
    <w:p w:rsidR="00293AB8" w:rsidRDefault="00293AB8" w:rsidP="00293AB8">
      <w:pPr>
        <w:jc w:val="center"/>
        <w:rPr>
          <w:b/>
        </w:rPr>
      </w:pPr>
    </w:p>
    <w:p w:rsidR="00293AB8" w:rsidRDefault="00293AB8" w:rsidP="00293AB8">
      <w:pPr>
        <w:jc w:val="center"/>
        <w:rPr>
          <w:b/>
        </w:rPr>
      </w:pPr>
    </w:p>
    <w:p w:rsidR="00293AB8" w:rsidRDefault="00293AB8" w:rsidP="00293AB8">
      <w:pPr>
        <w:jc w:val="center"/>
        <w:rPr>
          <w:b/>
        </w:rPr>
      </w:pPr>
    </w:p>
    <w:p w:rsidR="00293AB8" w:rsidRDefault="00293AB8" w:rsidP="00293AB8">
      <w:pPr>
        <w:jc w:val="center"/>
        <w:rPr>
          <w:b/>
        </w:rPr>
      </w:pPr>
    </w:p>
    <w:p w:rsidR="00293AB8" w:rsidRPr="00293AB8" w:rsidRDefault="00293AB8" w:rsidP="00293AB8">
      <w:pPr>
        <w:jc w:val="center"/>
      </w:pPr>
      <w:r w:rsidRPr="00293AB8">
        <w:lastRenderedPageBreak/>
        <w:t>-2-</w:t>
      </w:r>
    </w:p>
    <w:p w:rsidR="00293AB8" w:rsidRDefault="00293AB8" w:rsidP="00293AB8">
      <w:pPr>
        <w:jc w:val="center"/>
        <w:rPr>
          <w:b/>
        </w:rPr>
      </w:pPr>
    </w:p>
    <w:p w:rsidR="00293AB8" w:rsidRDefault="00293AB8" w:rsidP="00293AB8">
      <w:pPr>
        <w:jc w:val="center"/>
        <w:rPr>
          <w:b/>
        </w:rPr>
      </w:pPr>
      <w:r>
        <w:rPr>
          <w:b/>
        </w:rPr>
        <w:t>Čl. I</w:t>
      </w:r>
    </w:p>
    <w:p w:rsidR="00293AB8" w:rsidRDefault="00293AB8" w:rsidP="00293AB8">
      <w:pPr>
        <w:jc w:val="center"/>
        <w:rPr>
          <w:b/>
        </w:rPr>
      </w:pPr>
      <w:r>
        <w:rPr>
          <w:b/>
        </w:rPr>
        <w:t>Predmet a účel nájmu</w:t>
      </w:r>
    </w:p>
    <w:p w:rsidR="00293AB8" w:rsidRDefault="00293AB8" w:rsidP="00293AB8">
      <w:pPr>
        <w:jc w:val="both"/>
        <w:rPr>
          <w:b/>
        </w:rPr>
      </w:pPr>
    </w:p>
    <w:p w:rsidR="00293AB8" w:rsidRDefault="00293AB8" w:rsidP="00293AB8">
      <w:pPr>
        <w:pStyle w:val="Zkladntext21"/>
        <w:tabs>
          <w:tab w:val="left" w:pos="360"/>
        </w:tabs>
      </w:pPr>
      <w:r>
        <w:t xml:space="preserve">1. Prenajímateľ je výlučným vlastníkom pozemkov </w:t>
      </w:r>
      <w:r w:rsidRPr="00A037A1">
        <w:rPr>
          <w:bCs/>
        </w:rPr>
        <w:t>parc. CKN č. 3546/150 zast</w:t>
      </w:r>
      <w:r>
        <w:rPr>
          <w:bCs/>
        </w:rPr>
        <w:t>avaná</w:t>
      </w:r>
      <w:r w:rsidRPr="00A037A1">
        <w:rPr>
          <w:bCs/>
        </w:rPr>
        <w:t xml:space="preserve"> plocha</w:t>
      </w:r>
      <w:r>
        <w:rPr>
          <w:bCs/>
        </w:rPr>
        <w:t xml:space="preserve"> a nádvorie</w:t>
      </w:r>
      <w:r w:rsidRPr="00A037A1">
        <w:rPr>
          <w:bCs/>
        </w:rPr>
        <w:t xml:space="preserve"> o výmere 1554 m2, parc. CKN č. 3546/151 zast</w:t>
      </w:r>
      <w:r>
        <w:rPr>
          <w:bCs/>
        </w:rPr>
        <w:t xml:space="preserve">avaná </w:t>
      </w:r>
      <w:r w:rsidRPr="00A037A1">
        <w:rPr>
          <w:bCs/>
        </w:rPr>
        <w:t>plocha</w:t>
      </w:r>
      <w:r>
        <w:rPr>
          <w:bCs/>
        </w:rPr>
        <w:t xml:space="preserve"> a nádvorie</w:t>
      </w:r>
      <w:r w:rsidRPr="00A037A1">
        <w:rPr>
          <w:bCs/>
        </w:rPr>
        <w:t xml:space="preserve"> o výmere 734 m2 a parc. CKN č. 3546/73</w:t>
      </w:r>
      <w:r>
        <w:rPr>
          <w:bCs/>
        </w:rPr>
        <w:t xml:space="preserve"> zastavaná plocha a nádvorie o výmere 2481 m2), ktoré</w:t>
      </w:r>
      <w:r>
        <w:t xml:space="preserve"> sú zapísanej na LV č. 2272 k.ú. Fiľakovo. V skutočnosti sa jedná o súbor pozemkov o celkovej výmere 4769 m2, ktoré sú sizuované v areáli bávalého Kovosmaltu vo Fiľakove.</w:t>
      </w:r>
    </w:p>
    <w:p w:rsidR="00293AB8" w:rsidRDefault="00293AB8" w:rsidP="00293AB8">
      <w:pPr>
        <w:pStyle w:val="Zkladntext21"/>
        <w:tabs>
          <w:tab w:val="left" w:pos="360"/>
        </w:tabs>
      </w:pPr>
    </w:p>
    <w:p w:rsidR="00293AB8" w:rsidRDefault="00293AB8" w:rsidP="00293AB8">
      <w:pPr>
        <w:pStyle w:val="Zkladntext21"/>
        <w:tabs>
          <w:tab w:val="left" w:pos="360"/>
        </w:tabs>
      </w:pPr>
      <w:r>
        <w:t xml:space="preserve">2. Prenajímateľ prenajíma nájomcovi nebytové pozemky v celku o výmere 4769 m2 v stave, v akom sa nachádzajú v čase podpísania tejto Zmluvy. </w:t>
      </w:r>
    </w:p>
    <w:p w:rsidR="00293AB8" w:rsidRDefault="00293AB8" w:rsidP="00293AB8">
      <w:pPr>
        <w:pStyle w:val="Zkladntext21"/>
        <w:tabs>
          <w:tab w:val="left" w:pos="360"/>
        </w:tabs>
      </w:pPr>
    </w:p>
    <w:p w:rsidR="00293AB8" w:rsidRDefault="00293AB8" w:rsidP="00293AB8">
      <w:pPr>
        <w:pStyle w:val="Zkladntext21"/>
        <w:tabs>
          <w:tab w:val="left" w:pos="360"/>
        </w:tabs>
      </w:pPr>
      <w:r>
        <w:t>3. Nájomca bude prenajaté pozemky využívať na účely ...............................................................</w:t>
      </w:r>
      <w:r w:rsidRPr="00846F10">
        <w:rPr>
          <w:b/>
          <w:i/>
          <w:sz w:val="22"/>
          <w:szCs w:val="22"/>
        </w:rPr>
        <w:t xml:space="preserve"> </w:t>
      </w:r>
      <w:r w:rsidRPr="00A400CD">
        <w:rPr>
          <w:b/>
          <w:i/>
          <w:sz w:val="22"/>
          <w:szCs w:val="22"/>
        </w:rPr>
        <w:t xml:space="preserve">(doplní záujemca o </w:t>
      </w:r>
      <w:r>
        <w:rPr>
          <w:b/>
          <w:i/>
          <w:sz w:val="22"/>
          <w:szCs w:val="22"/>
        </w:rPr>
        <w:t>prenájom</w:t>
      </w:r>
      <w:r w:rsidRPr="00A400CD">
        <w:rPr>
          <w:b/>
          <w:i/>
          <w:sz w:val="22"/>
          <w:szCs w:val="22"/>
        </w:rPr>
        <w:t>)</w:t>
      </w:r>
      <w:r>
        <w:t>. Nájomca nemôže zmeniť účel užívania dohodnutý touto Zmluvou bez písomného súhlasu Prenajímateľa.</w:t>
      </w:r>
    </w:p>
    <w:p w:rsidR="00293AB8" w:rsidRDefault="00293AB8" w:rsidP="00293AB8">
      <w:pPr>
        <w:pStyle w:val="Zkladntext21"/>
        <w:tabs>
          <w:tab w:val="left" w:pos="360"/>
        </w:tabs>
      </w:pPr>
      <w:r>
        <w:t xml:space="preserve">                                                                    </w:t>
      </w:r>
    </w:p>
    <w:p w:rsidR="00293AB8" w:rsidRPr="008532FD" w:rsidRDefault="00293AB8" w:rsidP="00293AB8">
      <w:pPr>
        <w:pStyle w:val="Zkladntext21"/>
        <w:tabs>
          <w:tab w:val="left" w:pos="360"/>
        </w:tabs>
        <w:rPr>
          <w:b/>
          <w:szCs w:val="24"/>
        </w:rPr>
      </w:pPr>
      <w:r>
        <w:t xml:space="preserve">                                                                         </w:t>
      </w:r>
      <w:r w:rsidRPr="008532FD">
        <w:rPr>
          <w:b/>
          <w:szCs w:val="24"/>
        </w:rPr>
        <w:t>Čl. II</w:t>
      </w:r>
    </w:p>
    <w:p w:rsidR="00293AB8" w:rsidRPr="008532FD" w:rsidRDefault="00293AB8" w:rsidP="00293AB8">
      <w:pPr>
        <w:pStyle w:val="Nadpis2"/>
        <w:jc w:val="center"/>
        <w:rPr>
          <w:szCs w:val="24"/>
        </w:rPr>
      </w:pPr>
      <w:r w:rsidRPr="008532FD">
        <w:rPr>
          <w:szCs w:val="24"/>
        </w:rPr>
        <w:t>Doba nájmu</w:t>
      </w:r>
    </w:p>
    <w:p w:rsidR="00293AB8" w:rsidRDefault="00293AB8" w:rsidP="00293AB8">
      <w:pPr>
        <w:pStyle w:val="Nadpis2"/>
        <w:jc w:val="center"/>
        <w:rPr>
          <w:b w:val="0"/>
        </w:rPr>
      </w:pPr>
    </w:p>
    <w:p w:rsidR="00293AB8" w:rsidRDefault="00293AB8" w:rsidP="00293AB8">
      <w:pPr>
        <w:pStyle w:val="Zkladntext21"/>
      </w:pPr>
      <w:r>
        <w:t xml:space="preserve">1. Táto zmluva sa uzatvára na dobu  </w:t>
      </w:r>
      <w:r>
        <w:rPr>
          <w:b/>
        </w:rPr>
        <w:t>n e u r č i t ú</w:t>
      </w:r>
      <w:r>
        <w:t xml:space="preserve">  od 01.02.2022 za dodržania dohodnutých zmluvných podmienok.</w:t>
      </w:r>
    </w:p>
    <w:p w:rsidR="00293AB8" w:rsidRDefault="00293AB8" w:rsidP="00293AB8">
      <w:pPr>
        <w:jc w:val="center"/>
      </w:pPr>
    </w:p>
    <w:p w:rsidR="00293AB8" w:rsidRPr="006706F8" w:rsidRDefault="00293AB8" w:rsidP="00293AB8">
      <w:pPr>
        <w:jc w:val="center"/>
      </w:pPr>
      <w:r w:rsidRPr="006706F8">
        <w:rPr>
          <w:b/>
        </w:rPr>
        <w:t>Čl. I</w:t>
      </w:r>
      <w:r>
        <w:rPr>
          <w:b/>
        </w:rPr>
        <w:t>II</w:t>
      </w:r>
    </w:p>
    <w:p w:rsidR="00293AB8" w:rsidRPr="006706F8" w:rsidRDefault="00293AB8" w:rsidP="00293AB8">
      <w:pPr>
        <w:pStyle w:val="Nadpis3"/>
        <w:jc w:val="center"/>
        <w:rPr>
          <w:szCs w:val="24"/>
        </w:rPr>
      </w:pPr>
      <w:r>
        <w:rPr>
          <w:szCs w:val="24"/>
        </w:rPr>
        <w:t>Nájomné</w:t>
      </w:r>
      <w:r w:rsidRPr="006706F8">
        <w:rPr>
          <w:szCs w:val="24"/>
        </w:rPr>
        <w:t xml:space="preserve"> a platobné podmienky</w:t>
      </w:r>
    </w:p>
    <w:p w:rsidR="00293AB8" w:rsidRDefault="00293AB8" w:rsidP="00293AB8"/>
    <w:p w:rsidR="00293AB8" w:rsidRDefault="00293AB8" w:rsidP="00293AB8">
      <w:pPr>
        <w:pStyle w:val="Zkladntext31"/>
        <w:jc w:val="both"/>
      </w:pPr>
      <w:r>
        <w:t xml:space="preserve">1. Zmluvné strany sa dohodli, že za užívanie predmetu nájmu uhradí Nájomca Prenajímateľovi v zmysle zákona č. 18/1996 Z. z. o cenách v znení neskorších predpisov v nadväznosti na Článok 24 bod 1. ods. a) Zásad hospodárenia s majetkom mesta ročné nájomné v sume </w:t>
      </w:r>
      <w:r>
        <w:rPr>
          <w:b/>
        </w:rPr>
        <w:t>...................</w:t>
      </w:r>
      <w:r w:rsidRPr="00640272">
        <w:rPr>
          <w:b/>
        </w:rPr>
        <w:t xml:space="preserve"> EUR</w:t>
      </w:r>
      <w:r>
        <w:rPr>
          <w:b/>
          <w:vertAlign w:val="superscript"/>
        </w:rPr>
        <w:t xml:space="preserve"> </w:t>
      </w:r>
      <w:r w:rsidRPr="00A400CD">
        <w:rPr>
          <w:b/>
          <w:i/>
          <w:sz w:val="22"/>
          <w:szCs w:val="22"/>
        </w:rPr>
        <w:t xml:space="preserve">(doplní záujemca o </w:t>
      </w:r>
      <w:r>
        <w:rPr>
          <w:b/>
          <w:i/>
          <w:sz w:val="22"/>
          <w:szCs w:val="22"/>
        </w:rPr>
        <w:t>prenájom</w:t>
      </w:r>
      <w:r w:rsidRPr="00A400CD">
        <w:rPr>
          <w:b/>
          <w:i/>
          <w:sz w:val="22"/>
          <w:szCs w:val="22"/>
        </w:rPr>
        <w:t>)</w:t>
      </w:r>
      <w:r w:rsidRPr="00096C1E">
        <w:t xml:space="preserve">, slovom </w:t>
      </w:r>
      <w:r>
        <w:t xml:space="preserve">................................................. eur  </w:t>
      </w:r>
      <w:r w:rsidRPr="00A400CD">
        <w:rPr>
          <w:b/>
          <w:i/>
          <w:sz w:val="22"/>
          <w:szCs w:val="22"/>
        </w:rPr>
        <w:t xml:space="preserve">(doplní záujemca o </w:t>
      </w:r>
      <w:r>
        <w:rPr>
          <w:b/>
          <w:i/>
          <w:sz w:val="22"/>
          <w:szCs w:val="22"/>
        </w:rPr>
        <w:t>prenájom</w:t>
      </w:r>
      <w:r w:rsidRPr="00A400CD">
        <w:rPr>
          <w:b/>
          <w:i/>
          <w:sz w:val="22"/>
          <w:szCs w:val="22"/>
        </w:rPr>
        <w:t>)</w:t>
      </w:r>
      <w:r>
        <w:rPr>
          <w:b/>
          <w:i/>
          <w:sz w:val="22"/>
          <w:szCs w:val="22"/>
        </w:rPr>
        <w:t xml:space="preserve"> </w:t>
      </w:r>
      <w:r>
        <w:t>za 1 m</w:t>
      </w:r>
      <w:r>
        <w:rPr>
          <w:vertAlign w:val="superscript"/>
        </w:rPr>
        <w:t xml:space="preserve">2 </w:t>
      </w:r>
      <w:r>
        <w:t>plochy.  Ročné nájomné za celkovú prenajatú plochu 4769 m</w:t>
      </w:r>
      <w:r>
        <w:rPr>
          <w:vertAlign w:val="superscript"/>
        </w:rPr>
        <w:t>2</w:t>
      </w:r>
      <w:r>
        <w:t xml:space="preserve"> činí </w:t>
      </w:r>
      <w:r>
        <w:rPr>
          <w:b/>
        </w:rPr>
        <w:t>........................</w:t>
      </w:r>
      <w:r w:rsidRPr="004B3D10">
        <w:rPr>
          <w:b/>
        </w:rPr>
        <w:t xml:space="preserve"> EUR</w:t>
      </w:r>
      <w:r>
        <w:rPr>
          <w:b/>
        </w:rPr>
        <w:t xml:space="preserve">, </w:t>
      </w:r>
      <w:r w:rsidRPr="00A400CD">
        <w:rPr>
          <w:b/>
          <w:i/>
          <w:sz w:val="22"/>
          <w:szCs w:val="22"/>
        </w:rPr>
        <w:t xml:space="preserve">(doplní záujemca o </w:t>
      </w:r>
      <w:r>
        <w:rPr>
          <w:b/>
          <w:i/>
          <w:sz w:val="22"/>
          <w:szCs w:val="22"/>
        </w:rPr>
        <w:t>prenájom</w:t>
      </w:r>
      <w:r w:rsidRPr="00A400CD">
        <w:rPr>
          <w:b/>
          <w:i/>
          <w:sz w:val="22"/>
          <w:szCs w:val="22"/>
        </w:rPr>
        <w:t>)</w:t>
      </w:r>
      <w:r w:rsidRPr="00096C1E">
        <w:t>,</w:t>
      </w:r>
      <w:r>
        <w:t xml:space="preserve"> slovom .......................................................................... eur </w:t>
      </w:r>
      <w:r w:rsidRPr="00A400CD">
        <w:rPr>
          <w:b/>
          <w:i/>
          <w:sz w:val="22"/>
          <w:szCs w:val="22"/>
        </w:rPr>
        <w:t xml:space="preserve">(doplní záujemca o </w:t>
      </w:r>
      <w:r>
        <w:rPr>
          <w:b/>
          <w:i/>
          <w:sz w:val="22"/>
          <w:szCs w:val="22"/>
        </w:rPr>
        <w:t>prenájom</w:t>
      </w:r>
      <w:r w:rsidRPr="00A400CD">
        <w:rPr>
          <w:b/>
          <w:i/>
          <w:sz w:val="22"/>
          <w:szCs w:val="22"/>
        </w:rPr>
        <w:t>)</w:t>
      </w:r>
      <w:r>
        <w:t xml:space="preserve">.                     </w:t>
      </w:r>
    </w:p>
    <w:p w:rsidR="00293AB8" w:rsidRDefault="00293AB8" w:rsidP="00293AB8">
      <w:pPr>
        <w:pStyle w:val="Zkladntext31"/>
        <w:tabs>
          <w:tab w:val="left" w:pos="360"/>
        </w:tabs>
        <w:jc w:val="both"/>
      </w:pPr>
      <w:r>
        <w:t xml:space="preserve">Mesačné nájomné predstavuje </w:t>
      </w:r>
      <w:r w:rsidRPr="00722B5B">
        <w:rPr>
          <w:b/>
        </w:rPr>
        <w:t xml:space="preserve">....................EUR </w:t>
      </w:r>
      <w:r w:rsidRPr="00722B5B">
        <w:rPr>
          <w:b/>
          <w:i/>
          <w:sz w:val="22"/>
          <w:szCs w:val="22"/>
        </w:rPr>
        <w:t>(doplní záujemca o prenájom, t.j. ročné nájomné:12)</w:t>
      </w:r>
      <w:r w:rsidRPr="00096C1E">
        <w:t>,</w:t>
      </w:r>
      <w:r>
        <w:t xml:space="preserve"> slovom .......................................................................................... eur </w:t>
      </w:r>
      <w:r w:rsidRPr="00722B5B">
        <w:rPr>
          <w:b/>
          <w:i/>
          <w:sz w:val="22"/>
          <w:szCs w:val="22"/>
        </w:rPr>
        <w:t>(doplní záujemca o prenájom)</w:t>
      </w:r>
      <w:r>
        <w:t>. Prenajímateľ nie je platcom DPH.</w:t>
      </w:r>
    </w:p>
    <w:p w:rsidR="00293AB8" w:rsidRDefault="00293AB8" w:rsidP="00293AB8">
      <w:pPr>
        <w:pStyle w:val="Zkladntext31"/>
        <w:tabs>
          <w:tab w:val="left" w:pos="360"/>
        </w:tabs>
        <w:jc w:val="both"/>
      </w:pPr>
    </w:p>
    <w:p w:rsidR="00293AB8" w:rsidRDefault="00293AB8" w:rsidP="00293AB8">
      <w:pPr>
        <w:pStyle w:val="Zkladntext31"/>
        <w:tabs>
          <w:tab w:val="left" w:pos="360"/>
        </w:tabs>
        <w:jc w:val="both"/>
      </w:pPr>
      <w:r>
        <w:t>2. Nájomné je splatné mesačne vopred na základe doručenej faktúry, najneskôr do 15. dňa aktuálneho mesiaca. Nájomca je povinný uhradiť nájomné na účet Prenajímateľa.</w:t>
      </w:r>
    </w:p>
    <w:p w:rsidR="00293AB8" w:rsidRPr="00293AB8" w:rsidRDefault="00293AB8" w:rsidP="00293AB8">
      <w:pPr>
        <w:pStyle w:val="Zkladntext31"/>
        <w:jc w:val="both"/>
      </w:pPr>
    </w:p>
    <w:p w:rsidR="00293AB8" w:rsidRPr="00293AB8" w:rsidRDefault="00293AB8" w:rsidP="00293AB8">
      <w:pPr>
        <w:pStyle w:val="Zkladntext20"/>
        <w:shd w:val="clear" w:color="auto" w:fill="auto"/>
        <w:spacing w:before="0" w:after="0" w:line="240" w:lineRule="auto"/>
        <w:ind w:right="160" w:firstLine="0"/>
        <w:rPr>
          <w:rFonts w:ascii="Times New Roman" w:hAnsi="Times New Roman" w:cs="Times New Roman"/>
          <w:sz w:val="24"/>
          <w:szCs w:val="24"/>
        </w:rPr>
      </w:pPr>
      <w:r w:rsidRPr="00293AB8">
        <w:rPr>
          <w:rFonts w:ascii="Times New Roman" w:hAnsi="Times New Roman" w:cs="Times New Roman"/>
          <w:sz w:val="24"/>
          <w:szCs w:val="24"/>
        </w:rPr>
        <w:t>3. V závislosti od miery inflácie môže upraviť Prenajímateľ ročnú výšku nájmu o mieru inflácie vyhlásenú k 31. decembru predchádzajúceho roka v prípade, že miera inflácie je vyššia ako 5 %, pričom sa miera inflácie zohľadní vypracovaním dodatku k tejto Zmluve.</w:t>
      </w:r>
    </w:p>
    <w:p w:rsidR="00293AB8" w:rsidRPr="00293AB8" w:rsidRDefault="00293AB8" w:rsidP="00293AB8">
      <w:pPr>
        <w:pStyle w:val="Zkladntext20"/>
        <w:shd w:val="clear" w:color="auto" w:fill="auto"/>
        <w:spacing w:before="0" w:after="0" w:line="240" w:lineRule="auto"/>
        <w:ind w:right="160" w:firstLine="0"/>
        <w:rPr>
          <w:rFonts w:ascii="Times New Roman" w:hAnsi="Times New Roman" w:cs="Times New Roman"/>
          <w:sz w:val="24"/>
          <w:szCs w:val="24"/>
        </w:rPr>
      </w:pPr>
    </w:p>
    <w:p w:rsidR="00293AB8" w:rsidRDefault="00293AB8" w:rsidP="00293AB8">
      <w:pPr>
        <w:pStyle w:val="Zkladntext32"/>
        <w:tabs>
          <w:tab w:val="left" w:pos="360"/>
        </w:tabs>
        <w:jc w:val="center"/>
        <w:rPr>
          <w:b/>
          <w:szCs w:val="24"/>
        </w:rPr>
      </w:pPr>
    </w:p>
    <w:p w:rsidR="00293AB8" w:rsidRPr="006706F8" w:rsidRDefault="00293AB8" w:rsidP="00293AB8">
      <w:pPr>
        <w:pStyle w:val="Zkladntext32"/>
        <w:tabs>
          <w:tab w:val="left" w:pos="360"/>
        </w:tabs>
        <w:jc w:val="center"/>
        <w:rPr>
          <w:szCs w:val="24"/>
        </w:rPr>
      </w:pPr>
      <w:r w:rsidRPr="006706F8">
        <w:rPr>
          <w:b/>
          <w:szCs w:val="24"/>
        </w:rPr>
        <w:t xml:space="preserve">Čl. </w:t>
      </w:r>
      <w:r>
        <w:rPr>
          <w:b/>
          <w:szCs w:val="24"/>
        </w:rPr>
        <w:t>IV</w:t>
      </w:r>
    </w:p>
    <w:p w:rsidR="00293AB8" w:rsidRPr="006706F8" w:rsidRDefault="00293AB8" w:rsidP="00293AB8">
      <w:pPr>
        <w:pStyle w:val="Nadpis3"/>
        <w:jc w:val="center"/>
        <w:rPr>
          <w:szCs w:val="24"/>
        </w:rPr>
      </w:pPr>
      <w:r>
        <w:rPr>
          <w:szCs w:val="24"/>
        </w:rPr>
        <w:t>Skončenie platnosti Zmluvy</w:t>
      </w:r>
    </w:p>
    <w:p w:rsidR="00293AB8" w:rsidRDefault="00293AB8" w:rsidP="00293AB8"/>
    <w:p w:rsidR="00293AB8" w:rsidRDefault="00293AB8" w:rsidP="00293AB8">
      <w:pPr>
        <w:pStyle w:val="Zkladntext32"/>
        <w:numPr>
          <w:ilvl w:val="0"/>
          <w:numId w:val="3"/>
        </w:numPr>
        <w:tabs>
          <w:tab w:val="left" w:pos="360"/>
        </w:tabs>
        <w:ind w:left="0" w:firstLine="0"/>
        <w:jc w:val="both"/>
      </w:pPr>
      <w:r>
        <w:t>Platnosť tejto Zmluvy môže byť ukončená písomnou dohodou Zmluvných strán alebo výpoveďou ktorejkoľvek zo Zmluvných strán v písomnej forme aj bez udania dôvodu.</w:t>
      </w:r>
    </w:p>
    <w:p w:rsidR="00293AB8" w:rsidRDefault="00293AB8" w:rsidP="00293AB8">
      <w:pPr>
        <w:pStyle w:val="Zkladntext32"/>
        <w:tabs>
          <w:tab w:val="left" w:pos="360"/>
        </w:tabs>
        <w:jc w:val="both"/>
      </w:pPr>
    </w:p>
    <w:p w:rsidR="00293AB8" w:rsidRDefault="00293AB8" w:rsidP="00293AB8">
      <w:pPr>
        <w:pStyle w:val="Zkladntext32"/>
        <w:numPr>
          <w:ilvl w:val="0"/>
          <w:numId w:val="3"/>
        </w:numPr>
        <w:tabs>
          <w:tab w:val="left" w:pos="360"/>
        </w:tabs>
        <w:ind w:left="0" w:firstLine="0"/>
        <w:jc w:val="both"/>
      </w:pPr>
      <w:r>
        <w:t xml:space="preserve">Výpovedná lehota je jeden mesiac a začína plynúť prvým dňom kalendárneho mesiaca nasledujúceho po mesiaci, v ktorom bola výpoveď doručená druhej Zmluvnej strane. </w:t>
      </w:r>
    </w:p>
    <w:p w:rsidR="00293AB8" w:rsidRDefault="00293AB8" w:rsidP="00293AB8">
      <w:pPr>
        <w:pStyle w:val="Odsekzoznamu"/>
      </w:pPr>
    </w:p>
    <w:p w:rsidR="00293AB8" w:rsidRDefault="00293AB8" w:rsidP="00293AB8">
      <w:pPr>
        <w:pStyle w:val="Odsekzoznamu"/>
      </w:pPr>
    </w:p>
    <w:p w:rsidR="007118D5" w:rsidRDefault="007118D5" w:rsidP="00293AB8">
      <w:pPr>
        <w:pStyle w:val="Odsekzoznamu"/>
      </w:pPr>
      <w:bookmarkStart w:id="0" w:name="_GoBack"/>
      <w:bookmarkEnd w:id="0"/>
    </w:p>
    <w:p w:rsidR="00293AB8" w:rsidRPr="00293AB8" w:rsidRDefault="00293AB8" w:rsidP="00293AB8">
      <w:pPr>
        <w:pStyle w:val="Odsekzoznamu"/>
        <w:ind w:left="0"/>
        <w:jc w:val="center"/>
        <w:rPr>
          <w:sz w:val="24"/>
          <w:szCs w:val="24"/>
        </w:rPr>
      </w:pPr>
      <w:r w:rsidRPr="00293AB8">
        <w:rPr>
          <w:sz w:val="24"/>
          <w:szCs w:val="24"/>
        </w:rPr>
        <w:lastRenderedPageBreak/>
        <w:t>-3-</w:t>
      </w:r>
    </w:p>
    <w:p w:rsidR="00293AB8" w:rsidRDefault="00293AB8" w:rsidP="00293AB8">
      <w:pPr>
        <w:pStyle w:val="Odsekzoznamu"/>
      </w:pPr>
    </w:p>
    <w:p w:rsidR="00293AB8" w:rsidRDefault="00293AB8" w:rsidP="00293AB8">
      <w:pPr>
        <w:pStyle w:val="Zkladntext32"/>
        <w:numPr>
          <w:ilvl w:val="0"/>
          <w:numId w:val="3"/>
        </w:numPr>
        <w:tabs>
          <w:tab w:val="left" w:pos="360"/>
        </w:tabs>
        <w:ind w:left="0" w:firstLine="0"/>
        <w:jc w:val="both"/>
      </w:pPr>
      <w:r>
        <w:t>Prenajímateľ môže vypovedať túto Zmluvu s okamžitou platnosťou, t.j. dňom doručenia výpovede Užívateľovi, ak je užívateľ v omeškaní s platením odplaty dlhšie ako 30 dní po lehote splatnosti.</w:t>
      </w:r>
    </w:p>
    <w:p w:rsidR="00293AB8" w:rsidRDefault="00293AB8" w:rsidP="00293AB8">
      <w:pPr>
        <w:pStyle w:val="Odsekzoznamu"/>
      </w:pPr>
    </w:p>
    <w:p w:rsidR="00293AB8" w:rsidRDefault="00293AB8" w:rsidP="00293AB8">
      <w:pPr>
        <w:pStyle w:val="Zkladntext32"/>
        <w:numPr>
          <w:ilvl w:val="0"/>
          <w:numId w:val="3"/>
        </w:numPr>
        <w:tabs>
          <w:tab w:val="left" w:pos="360"/>
        </w:tabs>
        <w:ind w:left="0" w:firstLine="0"/>
        <w:jc w:val="both"/>
      </w:pPr>
      <w:r>
        <w:t>Prenajímateľ môže vypovedať túto Zmluvu s okamžitou platnosťou, t.j. dňom doručenia výpovede Užívateľovi, ak Užívateľ užíva predmet užívania takým spôsobom, že Prenajímateľovi vznikla škoda alebo mu vznik škody hrozí, alebo predmet užívania Užívateľ užíva v rozpore s právnymi predpismi alebo v tejto Zmluve dohodnutými podmienkami alebo v rozpore s dobrými mravmi.</w:t>
      </w:r>
    </w:p>
    <w:p w:rsidR="00293AB8" w:rsidRDefault="00293AB8" w:rsidP="00293AB8">
      <w:pPr>
        <w:pStyle w:val="Odsekzoznamu"/>
      </w:pPr>
    </w:p>
    <w:p w:rsidR="00293AB8" w:rsidRPr="006706F8" w:rsidRDefault="00293AB8" w:rsidP="00293AB8">
      <w:pPr>
        <w:pStyle w:val="Zkladntext32"/>
        <w:tabs>
          <w:tab w:val="left" w:pos="360"/>
        </w:tabs>
        <w:jc w:val="center"/>
        <w:rPr>
          <w:szCs w:val="24"/>
        </w:rPr>
      </w:pPr>
      <w:r w:rsidRPr="006706F8">
        <w:rPr>
          <w:b/>
          <w:szCs w:val="24"/>
        </w:rPr>
        <w:t xml:space="preserve">Čl. </w:t>
      </w:r>
      <w:r>
        <w:rPr>
          <w:b/>
          <w:szCs w:val="24"/>
        </w:rPr>
        <w:t>V</w:t>
      </w:r>
    </w:p>
    <w:p w:rsidR="00293AB8" w:rsidRPr="006706F8" w:rsidRDefault="00293AB8" w:rsidP="00293AB8">
      <w:pPr>
        <w:pStyle w:val="Nadpis3"/>
        <w:jc w:val="center"/>
        <w:rPr>
          <w:szCs w:val="24"/>
        </w:rPr>
      </w:pPr>
      <w:r>
        <w:rPr>
          <w:szCs w:val="24"/>
        </w:rPr>
        <w:t>Práva a povinnosti zmluvných strán</w:t>
      </w:r>
    </w:p>
    <w:p w:rsidR="00293AB8" w:rsidRDefault="00293AB8" w:rsidP="00293AB8"/>
    <w:p w:rsidR="00293AB8" w:rsidRDefault="00293AB8" w:rsidP="00293AB8">
      <w:pPr>
        <w:pStyle w:val="Zkladntext32"/>
        <w:tabs>
          <w:tab w:val="left" w:pos="360"/>
        </w:tabs>
        <w:jc w:val="both"/>
      </w:pPr>
      <w:r>
        <w:t>1. Nájomca je povinný užívať predmet zmluvy výlučne na účel, ktorý je predmetom Zmluvy a to takým spôsobom, aby neobmedzoval alebo nebránil v užívaní komunikácie tretím oprávneným osobám.</w:t>
      </w:r>
    </w:p>
    <w:p w:rsidR="00293AB8" w:rsidRDefault="00293AB8" w:rsidP="00293AB8">
      <w:pPr>
        <w:pStyle w:val="Zkladntext32"/>
        <w:tabs>
          <w:tab w:val="left" w:pos="360"/>
        </w:tabs>
        <w:jc w:val="both"/>
      </w:pPr>
    </w:p>
    <w:p w:rsidR="00293AB8" w:rsidRDefault="00293AB8" w:rsidP="00293AB8">
      <w:pPr>
        <w:pStyle w:val="Zkladntext32"/>
        <w:tabs>
          <w:tab w:val="left" w:pos="360"/>
        </w:tabs>
        <w:jc w:val="both"/>
      </w:pPr>
      <w:r>
        <w:t>2. Nájomca nesmie na predmete Zmluvy vykonávať alebo realizovať stavebné alebo akékoľvek iné úpravy alebo vykonávať alebo realizovať akékoľvek zásahy do predmetu nájmu bez predchádzajúceho písomného súhlasu Prenajímateľa.</w:t>
      </w:r>
    </w:p>
    <w:p w:rsidR="00293AB8" w:rsidRDefault="00293AB8" w:rsidP="00293AB8">
      <w:pPr>
        <w:pStyle w:val="Zkladntext32"/>
        <w:tabs>
          <w:tab w:val="left" w:pos="360"/>
        </w:tabs>
        <w:jc w:val="both"/>
      </w:pPr>
    </w:p>
    <w:p w:rsidR="00293AB8" w:rsidRDefault="00293AB8" w:rsidP="00293AB8">
      <w:pPr>
        <w:pStyle w:val="Zkladntext32"/>
        <w:tabs>
          <w:tab w:val="left" w:pos="360"/>
        </w:tabs>
        <w:jc w:val="both"/>
      </w:pPr>
      <w:r>
        <w:t>3. Nájomca je povinný užívať predmet užívania a vykonávať činnosti súvisiace s užívaním predmetu Zmluvy alebo touto Zmluvou tak, aby neprišlo k poškodeniu predmetu užívania. V prípade poškodenia predmetu Zmluvy realizáciou činností súvisiacích s užívaním predmetu užívania, je Nájomca povinný vykonať nápravné opatrenia a vzniknuté poškodenia a škody odstrániť na vlastné náklady a predmet užívania uviesť do predchádzajúceho stavu. Ak Nájomca bez zbytočného odkladu neodstráni poškodenie predmetu užívania, ktoré svojou činnosťou spôsobil, je povinný Prenajímateľovi zaplatiť zmluvnú pokutu a Prenajímateľ je oprávnený Nájomcom spôsobené poškodenia odstrániť na náklady Nájomcu.</w:t>
      </w:r>
    </w:p>
    <w:p w:rsidR="00293AB8" w:rsidRDefault="00293AB8" w:rsidP="00293AB8">
      <w:pPr>
        <w:pStyle w:val="Zkladntext32"/>
        <w:tabs>
          <w:tab w:val="left" w:pos="360"/>
        </w:tabs>
        <w:jc w:val="both"/>
      </w:pPr>
    </w:p>
    <w:p w:rsidR="00293AB8" w:rsidRDefault="00293AB8" w:rsidP="00293AB8">
      <w:pPr>
        <w:pStyle w:val="Zkladntext32"/>
        <w:tabs>
          <w:tab w:val="left" w:pos="360"/>
        </w:tabs>
        <w:jc w:val="both"/>
      </w:pPr>
      <w:r>
        <w:t>4. Nájomca je povinný počas celej doby trvania tejto Zmluvy dodržiavať platné všeobecne záväzné predpisy SR týkajúce sa predmetu Zmluvy. Ďalej je povinný na predmete užívania zabezpečiť splnenie všetkých požiadaviek vyplývajúcich zo všeobecne záväzných predpisov v oblasti bezpečnosti a ochrany zdravia pri práci, požiarnej ochrany, hygieny, ochrany životného prostredia a zabezpečovať na svoje náklady a zodpovednosť plnenie týchto povinností počas celej doby trvania Zmluvy.</w:t>
      </w:r>
    </w:p>
    <w:p w:rsidR="00293AB8" w:rsidRDefault="00293AB8" w:rsidP="00293AB8">
      <w:pPr>
        <w:pStyle w:val="Zkladntext32"/>
        <w:tabs>
          <w:tab w:val="left" w:pos="360"/>
        </w:tabs>
        <w:jc w:val="both"/>
      </w:pPr>
    </w:p>
    <w:p w:rsidR="00293AB8" w:rsidRDefault="00293AB8" w:rsidP="00293AB8">
      <w:pPr>
        <w:pStyle w:val="Zkladntext32"/>
        <w:tabs>
          <w:tab w:val="left" w:pos="360"/>
        </w:tabs>
        <w:jc w:val="both"/>
      </w:pPr>
      <w:r>
        <w:t>5. Nájomca je povinný dbať o čistotu predmetu užívania.</w:t>
      </w:r>
    </w:p>
    <w:p w:rsidR="00293AB8" w:rsidRDefault="00293AB8" w:rsidP="00293AB8">
      <w:pPr>
        <w:pStyle w:val="Zkladntext32"/>
        <w:tabs>
          <w:tab w:val="left" w:pos="360"/>
        </w:tabs>
        <w:jc w:val="both"/>
      </w:pPr>
    </w:p>
    <w:p w:rsidR="00293AB8" w:rsidRDefault="00293AB8" w:rsidP="00293AB8">
      <w:pPr>
        <w:pStyle w:val="Zkladntext32"/>
        <w:tabs>
          <w:tab w:val="left" w:pos="360"/>
        </w:tabs>
        <w:jc w:val="both"/>
      </w:pPr>
      <w:r>
        <w:t>6. Nájomca nie je oprávnený predmet užívania, alebo jeho časť prenechať do akejkoľvek formy užívania akejkoľvek inej osobe.</w:t>
      </w:r>
    </w:p>
    <w:p w:rsidR="00293AB8" w:rsidRDefault="00293AB8" w:rsidP="00293AB8">
      <w:pPr>
        <w:pStyle w:val="Zkladntext32"/>
        <w:tabs>
          <w:tab w:val="left" w:pos="360"/>
        </w:tabs>
        <w:jc w:val="both"/>
      </w:pPr>
    </w:p>
    <w:p w:rsidR="00293AB8" w:rsidRDefault="00293AB8" w:rsidP="00293AB8">
      <w:pPr>
        <w:pStyle w:val="Zkladntext32"/>
        <w:tabs>
          <w:tab w:val="left" w:pos="360"/>
        </w:tabs>
        <w:jc w:val="both"/>
      </w:pPr>
      <w:r>
        <w:t xml:space="preserve">7. Zmluvné strany sa zaväzujú bez zbytočného odkladu oznámiť druhej zmluvnej strane všetky skutočnosti, ktoré môžu mať vplyv alebo dosah na formálnu alebo obsahovú stránku tejto Zmluvy. </w:t>
      </w:r>
    </w:p>
    <w:p w:rsidR="00293AB8" w:rsidRPr="00BF5060" w:rsidRDefault="00293AB8" w:rsidP="00293AB8">
      <w:pPr>
        <w:pStyle w:val="Zkladntext32"/>
        <w:tabs>
          <w:tab w:val="left" w:pos="360"/>
        </w:tabs>
        <w:jc w:val="both"/>
      </w:pPr>
      <w:r>
        <w:rPr>
          <w:szCs w:val="24"/>
        </w:rPr>
        <w:t xml:space="preserve">                                               </w:t>
      </w:r>
    </w:p>
    <w:p w:rsidR="00293AB8" w:rsidRDefault="00293AB8" w:rsidP="00293AB8">
      <w:pPr>
        <w:tabs>
          <w:tab w:val="left" w:pos="284"/>
        </w:tabs>
        <w:jc w:val="both"/>
      </w:pPr>
      <w:r>
        <w:t xml:space="preserve">8. Pri skončení nájmu je Nájomca povinný uvoľniť prenajaté priestory najneskôr v posledný deň platnosti tejto Zmluvy. </w:t>
      </w:r>
    </w:p>
    <w:p w:rsidR="00293AB8" w:rsidRDefault="00293AB8" w:rsidP="00293AB8">
      <w:pPr>
        <w:tabs>
          <w:tab w:val="left" w:pos="284"/>
        </w:tabs>
        <w:jc w:val="both"/>
      </w:pPr>
    </w:p>
    <w:p w:rsidR="00293AB8" w:rsidRPr="00E60AFD" w:rsidRDefault="00293AB8" w:rsidP="00293AB8">
      <w:pPr>
        <w:tabs>
          <w:tab w:val="left" w:pos="284"/>
          <w:tab w:val="left" w:pos="426"/>
        </w:tabs>
        <w:jc w:val="both"/>
      </w:pPr>
      <w:r>
        <w:t xml:space="preserve">9. </w:t>
      </w:r>
      <w:r w:rsidRPr="00E60AFD">
        <w:t>Po skončení nájomného vzťahu je Nájom</w:t>
      </w:r>
      <w:r>
        <w:t>ca</w:t>
      </w:r>
      <w:r w:rsidRPr="00E60AFD">
        <w:t xml:space="preserve"> povinn</w:t>
      </w:r>
      <w:r>
        <w:t>ý</w:t>
      </w:r>
      <w:r w:rsidRPr="00E60AFD">
        <w:t xml:space="preserve"> vrátiť Prenajímateľovi prenajaté priestory v stave v akom ich prevzal s opotrebovaním primeraným dobe užívania.</w:t>
      </w:r>
    </w:p>
    <w:p w:rsidR="00293AB8" w:rsidRDefault="00293AB8" w:rsidP="00293AB8">
      <w:pPr>
        <w:pStyle w:val="Odsekzoznamu"/>
        <w:rPr>
          <w:sz w:val="24"/>
        </w:rPr>
      </w:pPr>
    </w:p>
    <w:p w:rsidR="00293AB8" w:rsidRDefault="00293AB8" w:rsidP="00293AB8">
      <w:pPr>
        <w:jc w:val="center"/>
        <w:rPr>
          <w:b/>
        </w:rPr>
      </w:pPr>
    </w:p>
    <w:p w:rsidR="00293AB8" w:rsidRDefault="00293AB8" w:rsidP="00293AB8">
      <w:pPr>
        <w:jc w:val="center"/>
        <w:rPr>
          <w:b/>
        </w:rPr>
      </w:pPr>
    </w:p>
    <w:p w:rsidR="00293AB8" w:rsidRDefault="00293AB8" w:rsidP="00293AB8">
      <w:pPr>
        <w:jc w:val="center"/>
        <w:rPr>
          <w:b/>
        </w:rPr>
      </w:pPr>
    </w:p>
    <w:p w:rsidR="00293AB8" w:rsidRPr="00293AB8" w:rsidRDefault="00293AB8" w:rsidP="00293AB8">
      <w:pPr>
        <w:jc w:val="center"/>
      </w:pPr>
      <w:r w:rsidRPr="00293AB8">
        <w:lastRenderedPageBreak/>
        <w:t>-4-</w:t>
      </w:r>
    </w:p>
    <w:p w:rsidR="00293AB8" w:rsidRDefault="00293AB8" w:rsidP="00293AB8">
      <w:pPr>
        <w:jc w:val="center"/>
        <w:rPr>
          <w:b/>
        </w:rPr>
      </w:pPr>
    </w:p>
    <w:p w:rsidR="00293AB8" w:rsidRDefault="00293AB8" w:rsidP="00293AB8">
      <w:pPr>
        <w:jc w:val="center"/>
        <w:rPr>
          <w:b/>
        </w:rPr>
      </w:pPr>
    </w:p>
    <w:p w:rsidR="00293AB8" w:rsidRPr="00E024A8" w:rsidRDefault="00293AB8" w:rsidP="00293AB8">
      <w:pPr>
        <w:jc w:val="center"/>
        <w:rPr>
          <w:b/>
        </w:rPr>
      </w:pPr>
      <w:r w:rsidRPr="00E024A8">
        <w:rPr>
          <w:b/>
        </w:rPr>
        <w:t>Čl. VI.</w:t>
      </w:r>
    </w:p>
    <w:p w:rsidR="00293AB8" w:rsidRPr="00E024A8" w:rsidRDefault="00293AB8" w:rsidP="00293AB8">
      <w:pPr>
        <w:pStyle w:val="Zkladntext22"/>
        <w:jc w:val="center"/>
        <w:rPr>
          <w:b/>
          <w:szCs w:val="24"/>
        </w:rPr>
      </w:pPr>
      <w:r w:rsidRPr="00E024A8">
        <w:rPr>
          <w:b/>
          <w:szCs w:val="24"/>
        </w:rPr>
        <w:t>Ochrana pred požiarmi</w:t>
      </w:r>
    </w:p>
    <w:p w:rsidR="00293AB8" w:rsidRPr="00E024A8" w:rsidRDefault="00293AB8" w:rsidP="00293AB8">
      <w:pPr>
        <w:pStyle w:val="Zkladntext"/>
      </w:pPr>
    </w:p>
    <w:p w:rsidR="00293AB8" w:rsidRPr="00E024A8" w:rsidRDefault="00293AB8" w:rsidP="00293AB8">
      <w:pPr>
        <w:pStyle w:val="Zkladntext"/>
        <w:jc w:val="both"/>
      </w:pPr>
      <w:r w:rsidRPr="00E024A8">
        <w:t xml:space="preserve">1. V zmysle ods. 2 §6 zákona NR SR č. 314/2001 </w:t>
      </w:r>
      <w:proofErr w:type="spellStart"/>
      <w:r w:rsidRPr="00E024A8">
        <w:t>Z.z</w:t>
      </w:r>
      <w:proofErr w:type="spellEnd"/>
      <w:r w:rsidRPr="00E024A8">
        <w:t xml:space="preserve">. o ochrane pred požiarmi v platných zneniach Nájomca plní v čiastkovom rozsahu povinnosti na úseku ochrany pred požiarmi tým </w:t>
      </w:r>
    </w:p>
    <w:p w:rsidR="00293AB8" w:rsidRPr="00E024A8" w:rsidRDefault="00293AB8" w:rsidP="00293AB8">
      <w:pPr>
        <w:pStyle w:val="Zkladntext"/>
        <w:jc w:val="both"/>
      </w:pPr>
      <w:r w:rsidRPr="00E024A8">
        <w:t>a/ že v zmysle ods. b §4 cit. zákona zabezpečí plnenie opatrení na ochranu pred požiarmi na miestach so zvýšeným nebezpečenstvom vzniku požiaru a včas zahlási Prenajímateľovi činnosti spojené so zvýšeným nebezpečenstvom vzniku požiaru, ktorým následne spoločne prijmú potrebné opatrenia.</w:t>
      </w:r>
    </w:p>
    <w:p w:rsidR="00293AB8" w:rsidRPr="00E024A8" w:rsidRDefault="00293AB8" w:rsidP="00293AB8">
      <w:pPr>
        <w:pStyle w:val="Zkladntext"/>
        <w:jc w:val="both"/>
      </w:pPr>
      <w:r w:rsidRPr="00E024A8">
        <w:t>b/ že v zmysle ods. h §4 cit. zákona zabezpečí odstránenie zistených nedostatkov uložené orgánom vykonávajúcim štátny požiarny dozor na vlastných technických a ostatných zariadeniach.</w:t>
      </w:r>
    </w:p>
    <w:p w:rsidR="00293AB8" w:rsidRPr="00E024A8" w:rsidRDefault="00293AB8" w:rsidP="00293AB8">
      <w:pPr>
        <w:pStyle w:val="Zkladntext"/>
        <w:jc w:val="both"/>
      </w:pPr>
      <w:r w:rsidRPr="00E024A8">
        <w:t>c/ že v zmysle ods. 1 §4 cit. zákona zabezpečí kontroly stavu vlastných technických zariadení v zmysle platných predpisov a noriem (najmä STN 33 1610, vyhl. 79/2004 – najmä §1-4, 13, 15, 16) a bezodkladne zahlasuje prenajímateľovi všetky zistené nedostatky na prvkoch elektrickej inštalácie budovy resp. zabezpečí ich odborné odstránenie.</w:t>
      </w:r>
    </w:p>
    <w:p w:rsidR="00293AB8" w:rsidRPr="00E024A8" w:rsidRDefault="00293AB8" w:rsidP="00293AB8">
      <w:pPr>
        <w:pStyle w:val="Zkladntext"/>
        <w:jc w:val="both"/>
      </w:pPr>
      <w:r w:rsidRPr="00E024A8">
        <w:t>d/ že v zmysle ods. a §5 cit. zákona neodkladne zahlási Prenajímateľovi všetky vzniknuté nežiadúce poškodení na požiarnotechnických zariadeniach (spustenie, mechanické poškodenie, pád bez zjavného poškodenia a pod.)</w:t>
      </w:r>
    </w:p>
    <w:p w:rsidR="00293AB8" w:rsidRPr="00E024A8" w:rsidRDefault="00293AB8" w:rsidP="00293AB8">
      <w:pPr>
        <w:pStyle w:val="Zkladntext"/>
        <w:jc w:val="both"/>
      </w:pPr>
      <w:r w:rsidRPr="00E024A8">
        <w:t>e/ že v zmysle ods. 1 §5 zabezpečí bezodkladne hlásenie vzniku požiaru nie len OR HaZZ ale aj Prenajímateľovi. Táto povinnosť sa týka aj uhasených požiarov.</w:t>
      </w:r>
    </w:p>
    <w:p w:rsidR="00293AB8" w:rsidRPr="00E024A8" w:rsidRDefault="00293AB8" w:rsidP="00293AB8">
      <w:pPr>
        <w:pStyle w:val="Zkladntext"/>
        <w:jc w:val="both"/>
      </w:pPr>
      <w:r w:rsidRPr="00E024A8">
        <w:t>2. Náklady spojené so vznikom a odstránením škôd, ktoré vzniknú z dôvodu nedodržiavania resp. porušenia uvedených záležitostí, znáša Nájomca v plnom rozsahu.</w:t>
      </w:r>
    </w:p>
    <w:p w:rsidR="00293AB8" w:rsidRDefault="00293AB8" w:rsidP="00293AB8">
      <w:pPr>
        <w:pStyle w:val="Zkladntext22"/>
        <w:rPr>
          <w:szCs w:val="24"/>
        </w:rPr>
      </w:pPr>
    </w:p>
    <w:p w:rsidR="00293AB8" w:rsidRPr="00E024A8" w:rsidRDefault="00293AB8" w:rsidP="00293AB8">
      <w:pPr>
        <w:pStyle w:val="Zkladntext22"/>
        <w:rPr>
          <w:szCs w:val="24"/>
        </w:rPr>
      </w:pPr>
    </w:p>
    <w:p w:rsidR="00293AB8" w:rsidRPr="00E024A8" w:rsidRDefault="00293AB8" w:rsidP="00293AB8">
      <w:pPr>
        <w:jc w:val="center"/>
        <w:rPr>
          <w:b/>
        </w:rPr>
      </w:pPr>
      <w:r w:rsidRPr="00E024A8">
        <w:rPr>
          <w:b/>
        </w:rPr>
        <w:t>Čl. VII.</w:t>
      </w:r>
    </w:p>
    <w:p w:rsidR="00293AB8" w:rsidRPr="00E024A8" w:rsidRDefault="00293AB8" w:rsidP="00293AB8">
      <w:pPr>
        <w:pStyle w:val="Zkladntext22"/>
        <w:jc w:val="center"/>
        <w:rPr>
          <w:b/>
          <w:szCs w:val="24"/>
        </w:rPr>
      </w:pPr>
      <w:r w:rsidRPr="00E024A8">
        <w:rPr>
          <w:b/>
          <w:szCs w:val="24"/>
        </w:rPr>
        <w:t>Záverečné ustanovenia</w:t>
      </w:r>
    </w:p>
    <w:p w:rsidR="00293AB8" w:rsidRPr="00E024A8" w:rsidRDefault="00293AB8" w:rsidP="00293AB8">
      <w:pPr>
        <w:pStyle w:val="Zkladntext22"/>
      </w:pPr>
    </w:p>
    <w:p w:rsidR="00293AB8" w:rsidRPr="00E024A8" w:rsidRDefault="00293AB8" w:rsidP="00293AB8">
      <w:pPr>
        <w:pStyle w:val="Zkladntext"/>
        <w:tabs>
          <w:tab w:val="left" w:pos="360"/>
        </w:tabs>
        <w:jc w:val="both"/>
      </w:pPr>
      <w:r w:rsidRPr="00E024A8">
        <w:t>1. Vzťahy medzi Zmluvnými stranami, ktoré nie sú upravené touto zmluvou, sa riadia príslušnými ustanoveniami zák. č. 116/1990 Zb. o nájme a podnájme nebytových priestorov v znení neskorších predpisov a subsidiárne ustanoveniami Občianskeho zákonníka v platnom znení a ďalšími všeobecne záväznými právnymi predpismi.</w:t>
      </w:r>
    </w:p>
    <w:p w:rsidR="00293AB8" w:rsidRPr="00E024A8" w:rsidRDefault="00293AB8" w:rsidP="00293AB8">
      <w:pPr>
        <w:pStyle w:val="Zkladntext"/>
        <w:tabs>
          <w:tab w:val="left" w:pos="360"/>
        </w:tabs>
        <w:jc w:val="both"/>
      </w:pPr>
      <w:r w:rsidRPr="00E024A8">
        <w:t xml:space="preserve">2. V zmysle zákona č. 18/2018 </w:t>
      </w:r>
      <w:proofErr w:type="spellStart"/>
      <w:r w:rsidRPr="00E024A8">
        <w:t>Z.z</w:t>
      </w:r>
      <w:proofErr w:type="spellEnd"/>
      <w:r w:rsidRPr="00E024A8">
        <w:t xml:space="preserve">. o ochrane osobných údajov v znení neskorších predpisov, Nájomca podpisom tejto zmluvy vyjadruje svoj súhlas so spracovaním osobných údajov, uvedených v časti „Zmluvné strany“ tejto zmluvy, pre potreby realizácie účelu tejto Zmluvy. Súhlas Nájomcu so spracúvaním jeho osobných údajov Prenajímateľom platí počas celej doby trvania nájomného vzťahu upraveného touto zmluvou.                                                         </w:t>
      </w:r>
    </w:p>
    <w:p w:rsidR="00293AB8" w:rsidRPr="00E024A8" w:rsidRDefault="00293AB8" w:rsidP="00293AB8">
      <w:pPr>
        <w:pStyle w:val="Zkladntext"/>
        <w:tabs>
          <w:tab w:val="left" w:pos="360"/>
        </w:tabs>
        <w:jc w:val="both"/>
      </w:pPr>
      <w:r w:rsidRPr="00E024A8">
        <w:t>3. Práva a povinnosti z tejto Nájomnej zmluvy neprechádzajú na právnych nástupcov Zmluvných strán.</w:t>
      </w:r>
    </w:p>
    <w:p w:rsidR="00293AB8" w:rsidRPr="00E024A8" w:rsidRDefault="00293AB8" w:rsidP="00293AB8">
      <w:pPr>
        <w:pStyle w:val="Zkladntext"/>
        <w:tabs>
          <w:tab w:val="left" w:pos="360"/>
        </w:tabs>
        <w:jc w:val="both"/>
      </w:pPr>
      <w:r w:rsidRPr="00E024A8">
        <w:t xml:space="preserve">4. Táto </w:t>
      </w:r>
      <w:r>
        <w:t>Z</w:t>
      </w:r>
      <w:r w:rsidRPr="00E024A8">
        <w:t>mluva je spísaná slobodne, vážne, nie v tiesni ani za nápadne nevýhodných podmienok, bola pred podpisom prečítaná a na znak súhlasu zmluvnými stranami podpísaná.</w:t>
      </w:r>
    </w:p>
    <w:p w:rsidR="00293AB8" w:rsidRPr="00E024A8" w:rsidRDefault="00293AB8" w:rsidP="00293AB8">
      <w:pPr>
        <w:pStyle w:val="Zkladntext"/>
        <w:tabs>
          <w:tab w:val="left" w:pos="360"/>
        </w:tabs>
        <w:jc w:val="both"/>
      </w:pPr>
      <w:r w:rsidRPr="00E024A8">
        <w:t xml:space="preserve">5. Táto </w:t>
      </w:r>
      <w:r>
        <w:t>Z</w:t>
      </w:r>
      <w:r w:rsidRPr="00E024A8">
        <w:t xml:space="preserve">mluva je vyhotovená v 4 vyhotoveniach, z ktorých Prenajímateľ </w:t>
      </w:r>
      <w:proofErr w:type="spellStart"/>
      <w:r w:rsidRPr="00E024A8">
        <w:t>obdrží</w:t>
      </w:r>
      <w:proofErr w:type="spellEnd"/>
      <w:r w:rsidRPr="00E024A8">
        <w:t xml:space="preserve"> tri (3) a Nájomca jedno (1) vyhotovenie.</w:t>
      </w:r>
    </w:p>
    <w:p w:rsidR="00293AB8" w:rsidRDefault="00293AB8" w:rsidP="00293AB8">
      <w:pPr>
        <w:pStyle w:val="Zkladntext"/>
        <w:tabs>
          <w:tab w:val="left" w:pos="360"/>
        </w:tabs>
        <w:jc w:val="both"/>
      </w:pPr>
    </w:p>
    <w:p w:rsidR="00293AB8" w:rsidRDefault="00293AB8" w:rsidP="00293AB8">
      <w:pPr>
        <w:pStyle w:val="Zkladntext"/>
        <w:tabs>
          <w:tab w:val="left" w:pos="360"/>
        </w:tabs>
        <w:jc w:val="both"/>
      </w:pPr>
    </w:p>
    <w:p w:rsidR="00293AB8" w:rsidRDefault="00293AB8" w:rsidP="00293AB8">
      <w:pPr>
        <w:pStyle w:val="Zkladntext"/>
        <w:tabs>
          <w:tab w:val="left" w:pos="360"/>
        </w:tabs>
        <w:jc w:val="both"/>
      </w:pPr>
    </w:p>
    <w:p w:rsidR="00293AB8" w:rsidRDefault="00293AB8" w:rsidP="00293AB8">
      <w:pPr>
        <w:pStyle w:val="Zkladntext"/>
        <w:tabs>
          <w:tab w:val="left" w:pos="360"/>
        </w:tabs>
        <w:jc w:val="center"/>
      </w:pPr>
      <w:r>
        <w:lastRenderedPageBreak/>
        <w:t>-5-</w:t>
      </w:r>
    </w:p>
    <w:p w:rsidR="00293AB8" w:rsidRDefault="00293AB8" w:rsidP="00293AB8">
      <w:pPr>
        <w:pStyle w:val="Zkladntext"/>
        <w:tabs>
          <w:tab w:val="left" w:pos="360"/>
        </w:tabs>
        <w:jc w:val="both"/>
      </w:pPr>
    </w:p>
    <w:p w:rsidR="00293AB8" w:rsidRPr="00E024A8" w:rsidRDefault="00293AB8" w:rsidP="00293AB8">
      <w:pPr>
        <w:pStyle w:val="Zkladntext"/>
        <w:tabs>
          <w:tab w:val="left" w:pos="360"/>
        </w:tabs>
        <w:jc w:val="both"/>
      </w:pPr>
      <w:r w:rsidRPr="00E024A8">
        <w:t>6. Akékoľvek zmeny obsahu zmluvy, môžu byť vykonané iba formou obojstranne podpísaného písomného  a očíslovaného dodatku.</w:t>
      </w:r>
    </w:p>
    <w:p w:rsidR="00293AB8" w:rsidRPr="00E024A8" w:rsidRDefault="00293AB8" w:rsidP="00293AB8">
      <w:pPr>
        <w:pStyle w:val="Zkladntext"/>
        <w:jc w:val="both"/>
      </w:pPr>
    </w:p>
    <w:p w:rsidR="00293AB8" w:rsidRPr="00E024A8" w:rsidRDefault="00293AB8" w:rsidP="00293AB8">
      <w:pPr>
        <w:pStyle w:val="Zkladntext"/>
        <w:jc w:val="both"/>
      </w:pPr>
    </w:p>
    <w:p w:rsidR="00293AB8" w:rsidRPr="00E024A8" w:rsidRDefault="00293AB8" w:rsidP="00293AB8">
      <w:pPr>
        <w:pStyle w:val="Zkladntext"/>
      </w:pPr>
      <w:r w:rsidRPr="00E024A8">
        <w:t xml:space="preserve">Vo Fiľakove, dňa </w:t>
      </w:r>
      <w:r>
        <w:t>.........................</w:t>
      </w:r>
      <w:r w:rsidRPr="00E024A8">
        <w:t xml:space="preserve">                                                   </w:t>
      </w:r>
    </w:p>
    <w:p w:rsidR="00293AB8" w:rsidRPr="00E024A8" w:rsidRDefault="00293AB8" w:rsidP="00293AB8">
      <w:pPr>
        <w:pStyle w:val="Zkladntext"/>
      </w:pPr>
    </w:p>
    <w:p w:rsidR="00293AB8" w:rsidRPr="00E024A8" w:rsidRDefault="00293AB8" w:rsidP="00293AB8">
      <w:pPr>
        <w:pStyle w:val="Zkladntext"/>
      </w:pPr>
    </w:p>
    <w:p w:rsidR="00293AB8" w:rsidRPr="00E024A8" w:rsidRDefault="00293AB8" w:rsidP="00293AB8">
      <w:pPr>
        <w:pStyle w:val="Zkladntext"/>
      </w:pPr>
      <w:r w:rsidRPr="00E024A8">
        <w:t xml:space="preserve">         Prenajímateľ:                                                   </w:t>
      </w:r>
      <w:r w:rsidRPr="00E024A8">
        <w:tab/>
        <w:t xml:space="preserve">         Nájomca :</w:t>
      </w:r>
    </w:p>
    <w:p w:rsidR="00293AB8" w:rsidRPr="00E024A8" w:rsidRDefault="00293AB8" w:rsidP="00293AB8">
      <w:pPr>
        <w:pStyle w:val="Zkladntext"/>
      </w:pPr>
    </w:p>
    <w:p w:rsidR="00293AB8" w:rsidRPr="00E024A8" w:rsidRDefault="00293AB8" w:rsidP="00293AB8">
      <w:pPr>
        <w:pStyle w:val="Zkladntext"/>
      </w:pPr>
    </w:p>
    <w:p w:rsidR="00293AB8" w:rsidRPr="00E024A8" w:rsidRDefault="00293AB8" w:rsidP="00293AB8">
      <w:pPr>
        <w:pStyle w:val="Zkladntext"/>
      </w:pPr>
    </w:p>
    <w:p w:rsidR="00293AB8" w:rsidRPr="00E024A8" w:rsidRDefault="00293AB8" w:rsidP="00293AB8">
      <w:pPr>
        <w:pStyle w:val="Zkladntext"/>
      </w:pPr>
    </w:p>
    <w:p w:rsidR="00293AB8" w:rsidRPr="00E024A8" w:rsidRDefault="00293AB8" w:rsidP="00293AB8">
      <w:pPr>
        <w:pStyle w:val="Zkladntext"/>
      </w:pPr>
    </w:p>
    <w:p w:rsidR="00293AB8" w:rsidRPr="00E024A8" w:rsidRDefault="00293AB8" w:rsidP="00293AB8">
      <w:pPr>
        <w:pStyle w:val="Zkladntext"/>
      </w:pPr>
      <w:r w:rsidRPr="00E024A8">
        <w:t xml:space="preserve">         .......................................                                              .............................................</w:t>
      </w:r>
    </w:p>
    <w:p w:rsidR="00293AB8" w:rsidRDefault="00293AB8" w:rsidP="00293AB8">
      <w:pPr>
        <w:pStyle w:val="Zkladntext"/>
        <w:spacing w:after="0"/>
      </w:pPr>
      <w:r w:rsidRPr="00E024A8">
        <w:t xml:space="preserve">          Mgr. Attila Agócs, PhD.                                                     </w:t>
      </w:r>
    </w:p>
    <w:p w:rsidR="00293AB8" w:rsidRPr="00E024A8" w:rsidRDefault="00293AB8" w:rsidP="00293AB8">
      <w:pPr>
        <w:pStyle w:val="Zkladntext"/>
        <w:spacing w:after="0"/>
        <w:rPr>
          <w:spacing w:val="36"/>
        </w:rPr>
      </w:pPr>
      <w:r w:rsidRPr="00E024A8">
        <w:rPr>
          <w:spacing w:val="36"/>
        </w:rPr>
        <w:t xml:space="preserve">          primátor                                             </w:t>
      </w:r>
    </w:p>
    <w:p w:rsidR="00293AB8" w:rsidRDefault="00293AB8" w:rsidP="00293AB8">
      <w:pPr>
        <w:pStyle w:val="Zkladntext"/>
        <w:spacing w:after="0"/>
        <w:rPr>
          <w:rFonts w:ascii="Times-Bold" w:hAnsi="Times-Bold" w:cs="Times-Bold"/>
          <w:b/>
          <w:bCs/>
          <w:sz w:val="28"/>
          <w:szCs w:val="28"/>
        </w:rPr>
      </w:pPr>
      <w:r w:rsidRPr="00E024A8">
        <w:t xml:space="preserve">            Mesta Fiľakovo                                                              </w:t>
      </w:r>
    </w:p>
    <w:p w:rsidR="00293AB8" w:rsidRDefault="00293AB8" w:rsidP="00293AB8">
      <w:pPr>
        <w:jc w:val="center"/>
        <w:rPr>
          <w:rFonts w:ascii="Times-Bold" w:hAnsi="Times-Bold" w:cs="Times-Bold"/>
          <w:b/>
          <w:bCs/>
          <w:sz w:val="28"/>
          <w:szCs w:val="28"/>
        </w:rPr>
      </w:pPr>
    </w:p>
    <w:p w:rsidR="00530DC9" w:rsidRPr="00640272" w:rsidRDefault="00530DC9" w:rsidP="00293AB8">
      <w:pPr>
        <w:jc w:val="both"/>
      </w:pPr>
    </w:p>
    <w:sectPr w:rsidR="00530DC9" w:rsidRPr="00640272" w:rsidSect="00E635C6">
      <w:pgSz w:w="11906" w:h="16838"/>
      <w:pgMar w:top="567"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Bold">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516D86"/>
    <w:multiLevelType w:val="hybridMultilevel"/>
    <w:tmpl w:val="D130D3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9D35C26"/>
    <w:multiLevelType w:val="hybridMultilevel"/>
    <w:tmpl w:val="E21A8B0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AE616DD"/>
    <w:multiLevelType w:val="hybridMultilevel"/>
    <w:tmpl w:val="D638A14A"/>
    <w:lvl w:ilvl="0" w:tplc="6E74EF4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FB513A0"/>
    <w:multiLevelType w:val="multilevel"/>
    <w:tmpl w:val="0E1CB502"/>
    <w:lvl w:ilvl="0">
      <w:start w:val="2"/>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DA16D1"/>
    <w:multiLevelType w:val="hybridMultilevel"/>
    <w:tmpl w:val="04D8512A"/>
    <w:lvl w:ilvl="0" w:tplc="10CA5FCC">
      <w:start w:val="1"/>
      <w:numFmt w:val="decimal"/>
      <w:lvlText w:val="%1."/>
      <w:lvlJc w:val="left"/>
      <w:pPr>
        <w:ind w:left="3621"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C647B59"/>
    <w:multiLevelType w:val="hybridMultilevel"/>
    <w:tmpl w:val="DCBCCDF4"/>
    <w:lvl w:ilvl="0" w:tplc="041B000F">
      <w:start w:val="1"/>
      <w:numFmt w:val="decimal"/>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6" w15:restartNumberingAfterBreak="0">
    <w:nsid w:val="4EA14882"/>
    <w:multiLevelType w:val="hybridMultilevel"/>
    <w:tmpl w:val="94946B8E"/>
    <w:lvl w:ilvl="0" w:tplc="DB90D2D4">
      <w:start w:val="1"/>
      <w:numFmt w:val="decimal"/>
      <w:lvlText w:val="%1."/>
      <w:lvlJc w:val="left"/>
      <w:pPr>
        <w:ind w:left="750" w:hanging="39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5C6"/>
    <w:rsid w:val="000E04A1"/>
    <w:rsid w:val="00133BC1"/>
    <w:rsid w:val="001E4EB7"/>
    <w:rsid w:val="00293AB8"/>
    <w:rsid w:val="003C3358"/>
    <w:rsid w:val="00446390"/>
    <w:rsid w:val="00512AF6"/>
    <w:rsid w:val="00521814"/>
    <w:rsid w:val="00530DC9"/>
    <w:rsid w:val="006F75B8"/>
    <w:rsid w:val="007118D5"/>
    <w:rsid w:val="00887489"/>
    <w:rsid w:val="009F6143"/>
    <w:rsid w:val="00A14A3E"/>
    <w:rsid w:val="00AA6CE3"/>
    <w:rsid w:val="00B80BB4"/>
    <w:rsid w:val="00BF2E04"/>
    <w:rsid w:val="00CC64AA"/>
    <w:rsid w:val="00D91118"/>
    <w:rsid w:val="00DC3452"/>
    <w:rsid w:val="00E635C6"/>
    <w:rsid w:val="00ED5238"/>
    <w:rsid w:val="00F90A17"/>
    <w:rsid w:val="00FF78A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7A89F6-147C-4373-B786-318FD8102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635C6"/>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B80BB4"/>
    <w:pPr>
      <w:keepNext/>
      <w:overflowPunct w:val="0"/>
      <w:autoSpaceDE w:val="0"/>
      <w:autoSpaceDN w:val="0"/>
      <w:adjustRightInd w:val="0"/>
      <w:ind w:left="360"/>
      <w:jc w:val="both"/>
      <w:textAlignment w:val="baseline"/>
      <w:outlineLvl w:val="1"/>
    </w:pPr>
    <w:rPr>
      <w:b/>
      <w:noProof/>
      <w:szCs w:val="20"/>
    </w:rPr>
  </w:style>
  <w:style w:type="paragraph" w:styleId="Nadpis3">
    <w:name w:val="heading 3"/>
    <w:basedOn w:val="Normlny"/>
    <w:next w:val="Normlny"/>
    <w:link w:val="Nadpis3Char"/>
    <w:qFormat/>
    <w:rsid w:val="00B80BB4"/>
    <w:pPr>
      <w:keepNext/>
      <w:overflowPunct w:val="0"/>
      <w:autoSpaceDE w:val="0"/>
      <w:autoSpaceDN w:val="0"/>
      <w:adjustRightInd w:val="0"/>
      <w:textAlignment w:val="baseline"/>
      <w:outlineLvl w:val="2"/>
    </w:pPr>
    <w:rPr>
      <w:b/>
      <w:noProof/>
      <w:szCs w:val="20"/>
    </w:rPr>
  </w:style>
  <w:style w:type="paragraph" w:styleId="Nadpis5">
    <w:name w:val="heading 5"/>
    <w:basedOn w:val="Normlny"/>
    <w:next w:val="Normlny"/>
    <w:link w:val="Nadpis5Char"/>
    <w:qFormat/>
    <w:rsid w:val="00B80BB4"/>
    <w:pPr>
      <w:keepNext/>
      <w:overflowPunct w:val="0"/>
      <w:autoSpaceDE w:val="0"/>
      <w:autoSpaceDN w:val="0"/>
      <w:adjustRightInd w:val="0"/>
      <w:jc w:val="both"/>
      <w:textAlignment w:val="baseline"/>
      <w:outlineLvl w:val="4"/>
    </w:pPr>
    <w:rPr>
      <w:b/>
      <w:noProof/>
      <w:sz w:val="4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andard">
    <w:name w:val="Štandard"/>
    <w:rsid w:val="00E635C6"/>
    <w:pPr>
      <w:widowControl w:val="0"/>
      <w:spacing w:after="0" w:line="240" w:lineRule="auto"/>
    </w:pPr>
    <w:rPr>
      <w:rFonts w:ascii="Times New Roman" w:eastAsia="Times New Roman" w:hAnsi="Times New Roman" w:cs="Times New Roman"/>
      <w:snapToGrid w:val="0"/>
      <w:sz w:val="24"/>
      <w:szCs w:val="20"/>
      <w:lang w:eastAsia="sk-SK"/>
    </w:rPr>
  </w:style>
  <w:style w:type="paragraph" w:customStyle="1" w:styleId="Znaka1">
    <w:name w:val="Značka 1"/>
    <w:rsid w:val="00E635C6"/>
    <w:pPr>
      <w:autoSpaceDE w:val="0"/>
      <w:autoSpaceDN w:val="0"/>
      <w:adjustRightInd w:val="0"/>
      <w:spacing w:before="141" w:after="0" w:line="240" w:lineRule="auto"/>
      <w:ind w:left="567" w:hanging="567"/>
      <w:jc w:val="both"/>
    </w:pPr>
    <w:rPr>
      <w:rFonts w:ascii="Times New Roman" w:eastAsia="Times New Roman" w:hAnsi="Times New Roman" w:cs="Times New Roman"/>
      <w:color w:val="000000"/>
      <w:sz w:val="24"/>
      <w:szCs w:val="24"/>
      <w:lang w:val="cs-CZ" w:eastAsia="cs-CZ"/>
    </w:rPr>
  </w:style>
  <w:style w:type="paragraph" w:styleId="Textbubliny">
    <w:name w:val="Balloon Text"/>
    <w:basedOn w:val="Normlny"/>
    <w:link w:val="TextbublinyChar"/>
    <w:uiPriority w:val="99"/>
    <w:semiHidden/>
    <w:unhideWhenUsed/>
    <w:rsid w:val="00512AF6"/>
    <w:rPr>
      <w:rFonts w:ascii="Segoe UI" w:hAnsi="Segoe UI" w:cs="Segoe UI"/>
      <w:sz w:val="18"/>
      <w:szCs w:val="18"/>
    </w:rPr>
  </w:style>
  <w:style w:type="character" w:customStyle="1" w:styleId="TextbublinyChar">
    <w:name w:val="Text bubliny Char"/>
    <w:basedOn w:val="Predvolenpsmoodseku"/>
    <w:link w:val="Textbubliny"/>
    <w:uiPriority w:val="99"/>
    <w:semiHidden/>
    <w:rsid w:val="00512AF6"/>
    <w:rPr>
      <w:rFonts w:ascii="Segoe UI" w:eastAsia="Times New Roman" w:hAnsi="Segoe UI" w:cs="Segoe UI"/>
      <w:sz w:val="18"/>
      <w:szCs w:val="18"/>
      <w:lang w:eastAsia="sk-SK"/>
    </w:rPr>
  </w:style>
  <w:style w:type="character" w:customStyle="1" w:styleId="Nadpis2Char">
    <w:name w:val="Nadpis 2 Char"/>
    <w:basedOn w:val="Predvolenpsmoodseku"/>
    <w:link w:val="Nadpis2"/>
    <w:rsid w:val="00B80BB4"/>
    <w:rPr>
      <w:rFonts w:ascii="Times New Roman" w:eastAsia="Times New Roman" w:hAnsi="Times New Roman" w:cs="Times New Roman"/>
      <w:b/>
      <w:noProof/>
      <w:sz w:val="24"/>
      <w:szCs w:val="20"/>
      <w:lang w:eastAsia="sk-SK"/>
    </w:rPr>
  </w:style>
  <w:style w:type="character" w:customStyle="1" w:styleId="Nadpis3Char">
    <w:name w:val="Nadpis 3 Char"/>
    <w:basedOn w:val="Predvolenpsmoodseku"/>
    <w:link w:val="Nadpis3"/>
    <w:rsid w:val="00B80BB4"/>
    <w:rPr>
      <w:rFonts w:ascii="Times New Roman" w:eastAsia="Times New Roman" w:hAnsi="Times New Roman" w:cs="Times New Roman"/>
      <w:b/>
      <w:noProof/>
      <w:sz w:val="24"/>
      <w:szCs w:val="20"/>
      <w:lang w:eastAsia="sk-SK"/>
    </w:rPr>
  </w:style>
  <w:style w:type="character" w:customStyle="1" w:styleId="Nadpis5Char">
    <w:name w:val="Nadpis 5 Char"/>
    <w:basedOn w:val="Predvolenpsmoodseku"/>
    <w:link w:val="Nadpis5"/>
    <w:rsid w:val="00B80BB4"/>
    <w:rPr>
      <w:rFonts w:ascii="Times New Roman" w:eastAsia="Times New Roman" w:hAnsi="Times New Roman" w:cs="Times New Roman"/>
      <w:b/>
      <w:noProof/>
      <w:sz w:val="48"/>
      <w:szCs w:val="20"/>
      <w:lang w:eastAsia="sk-SK"/>
    </w:rPr>
  </w:style>
  <w:style w:type="paragraph" w:styleId="Zkladntext">
    <w:name w:val="Body Text"/>
    <w:basedOn w:val="Normlny"/>
    <w:link w:val="ZkladntextChar"/>
    <w:rsid w:val="00B80BB4"/>
    <w:pPr>
      <w:widowControl w:val="0"/>
      <w:suppressAutoHyphens/>
      <w:spacing w:after="120"/>
    </w:pPr>
    <w:rPr>
      <w:rFonts w:eastAsia="Lucida Sans Unicode" w:cs="Tahoma"/>
      <w:kern w:val="1"/>
      <w:lang w:eastAsia="hi-IN" w:bidi="hi-IN"/>
    </w:rPr>
  </w:style>
  <w:style w:type="character" w:customStyle="1" w:styleId="ZkladntextChar">
    <w:name w:val="Základný text Char"/>
    <w:basedOn w:val="Predvolenpsmoodseku"/>
    <w:link w:val="Zkladntext"/>
    <w:rsid w:val="00B80BB4"/>
    <w:rPr>
      <w:rFonts w:ascii="Times New Roman" w:eastAsia="Lucida Sans Unicode" w:hAnsi="Times New Roman" w:cs="Tahoma"/>
      <w:kern w:val="1"/>
      <w:sz w:val="24"/>
      <w:szCs w:val="24"/>
      <w:lang w:eastAsia="hi-IN" w:bidi="hi-IN"/>
    </w:rPr>
  </w:style>
  <w:style w:type="paragraph" w:customStyle="1" w:styleId="Zkladntext21">
    <w:name w:val="Základný text 21"/>
    <w:basedOn w:val="Normlny"/>
    <w:rsid w:val="00B80BB4"/>
    <w:pPr>
      <w:overflowPunct w:val="0"/>
      <w:autoSpaceDE w:val="0"/>
      <w:autoSpaceDN w:val="0"/>
      <w:adjustRightInd w:val="0"/>
      <w:jc w:val="both"/>
      <w:textAlignment w:val="baseline"/>
    </w:pPr>
    <w:rPr>
      <w:noProof/>
      <w:szCs w:val="20"/>
    </w:rPr>
  </w:style>
  <w:style w:type="paragraph" w:customStyle="1" w:styleId="Zkladntext31">
    <w:name w:val="Základný text 31"/>
    <w:basedOn w:val="Normlny"/>
    <w:rsid w:val="00B80BB4"/>
    <w:pPr>
      <w:overflowPunct w:val="0"/>
      <w:autoSpaceDE w:val="0"/>
      <w:autoSpaceDN w:val="0"/>
      <w:adjustRightInd w:val="0"/>
      <w:textAlignment w:val="baseline"/>
    </w:pPr>
    <w:rPr>
      <w:noProof/>
      <w:szCs w:val="20"/>
    </w:rPr>
  </w:style>
  <w:style w:type="paragraph" w:styleId="Odsekzoznamu">
    <w:name w:val="List Paragraph"/>
    <w:basedOn w:val="Normlny"/>
    <w:uiPriority w:val="34"/>
    <w:qFormat/>
    <w:rsid w:val="00B80BB4"/>
    <w:pPr>
      <w:overflowPunct w:val="0"/>
      <w:autoSpaceDE w:val="0"/>
      <w:autoSpaceDN w:val="0"/>
      <w:adjustRightInd w:val="0"/>
      <w:ind w:left="708"/>
      <w:textAlignment w:val="baseline"/>
    </w:pPr>
    <w:rPr>
      <w:sz w:val="20"/>
      <w:szCs w:val="20"/>
    </w:rPr>
  </w:style>
  <w:style w:type="character" w:customStyle="1" w:styleId="Zkladntext2">
    <w:name w:val="Základný text (2)_"/>
    <w:link w:val="Zkladntext20"/>
    <w:rsid w:val="00B80BB4"/>
    <w:rPr>
      <w:sz w:val="21"/>
      <w:szCs w:val="21"/>
      <w:shd w:val="clear" w:color="auto" w:fill="FFFFFF"/>
    </w:rPr>
  </w:style>
  <w:style w:type="paragraph" w:customStyle="1" w:styleId="Zkladntext20">
    <w:name w:val="Základný text (2)"/>
    <w:basedOn w:val="Normlny"/>
    <w:link w:val="Zkladntext2"/>
    <w:rsid w:val="00B80BB4"/>
    <w:pPr>
      <w:widowControl w:val="0"/>
      <w:shd w:val="clear" w:color="auto" w:fill="FFFFFF"/>
      <w:spacing w:before="780" w:after="480" w:line="250" w:lineRule="exact"/>
      <w:ind w:hanging="460"/>
      <w:jc w:val="both"/>
    </w:pPr>
    <w:rPr>
      <w:rFonts w:asciiTheme="minorHAnsi" w:eastAsiaTheme="minorHAnsi" w:hAnsiTheme="minorHAnsi" w:cstheme="minorBidi"/>
      <w:sz w:val="21"/>
      <w:szCs w:val="21"/>
      <w:lang w:eastAsia="en-US"/>
    </w:rPr>
  </w:style>
  <w:style w:type="paragraph" w:customStyle="1" w:styleId="Zkladntext22">
    <w:name w:val="Základný text 22"/>
    <w:basedOn w:val="Normlny"/>
    <w:rsid w:val="006F75B8"/>
    <w:pPr>
      <w:overflowPunct w:val="0"/>
      <w:autoSpaceDE w:val="0"/>
      <w:autoSpaceDN w:val="0"/>
      <w:adjustRightInd w:val="0"/>
      <w:jc w:val="both"/>
      <w:textAlignment w:val="baseline"/>
    </w:pPr>
    <w:rPr>
      <w:noProof/>
      <w:szCs w:val="20"/>
    </w:rPr>
  </w:style>
  <w:style w:type="paragraph" w:customStyle="1" w:styleId="Zkladntext32">
    <w:name w:val="Základný text 32"/>
    <w:basedOn w:val="Normlny"/>
    <w:rsid w:val="006F75B8"/>
    <w:pPr>
      <w:overflowPunct w:val="0"/>
      <w:autoSpaceDE w:val="0"/>
      <w:autoSpaceDN w:val="0"/>
      <w:adjustRightInd w:val="0"/>
      <w:textAlignment w:val="baseline"/>
    </w:pPr>
    <w:rPr>
      <w:noProof/>
      <w:szCs w:val="20"/>
    </w:rPr>
  </w:style>
  <w:style w:type="paragraph" w:customStyle="1" w:styleId="Zkladntext23">
    <w:name w:val="Základný text 23"/>
    <w:basedOn w:val="Normlny"/>
    <w:rsid w:val="00530DC9"/>
    <w:pPr>
      <w:overflowPunct w:val="0"/>
      <w:autoSpaceDE w:val="0"/>
      <w:autoSpaceDN w:val="0"/>
      <w:adjustRightInd w:val="0"/>
      <w:jc w:val="both"/>
      <w:textAlignment w:val="baseline"/>
    </w:pPr>
    <w:rPr>
      <w:noProof/>
      <w:szCs w:val="20"/>
    </w:rPr>
  </w:style>
  <w:style w:type="paragraph" w:customStyle="1" w:styleId="Zkladntext33">
    <w:name w:val="Základný text 33"/>
    <w:basedOn w:val="Normlny"/>
    <w:rsid w:val="00530DC9"/>
    <w:pPr>
      <w:overflowPunct w:val="0"/>
      <w:autoSpaceDE w:val="0"/>
      <w:autoSpaceDN w:val="0"/>
      <w:adjustRightInd w:val="0"/>
      <w:textAlignment w:val="baseline"/>
    </w:pPr>
    <w:rPr>
      <w:noProof/>
      <w:szCs w:val="20"/>
    </w:rPr>
  </w:style>
  <w:style w:type="paragraph" w:customStyle="1" w:styleId="Zkladntext24">
    <w:name w:val="Základný text 24"/>
    <w:basedOn w:val="Normlny"/>
    <w:rsid w:val="001E4EB7"/>
    <w:pPr>
      <w:overflowPunct w:val="0"/>
      <w:autoSpaceDE w:val="0"/>
      <w:autoSpaceDN w:val="0"/>
      <w:adjustRightInd w:val="0"/>
      <w:jc w:val="both"/>
      <w:textAlignment w:val="baseline"/>
    </w:pPr>
    <w:rPr>
      <w:noProof/>
      <w:szCs w:val="20"/>
    </w:rPr>
  </w:style>
  <w:style w:type="paragraph" w:customStyle="1" w:styleId="Zkladntext34">
    <w:name w:val="Základný text 34"/>
    <w:basedOn w:val="Normlny"/>
    <w:rsid w:val="001E4EB7"/>
    <w:pPr>
      <w:overflowPunct w:val="0"/>
      <w:autoSpaceDE w:val="0"/>
      <w:autoSpaceDN w:val="0"/>
      <w:adjustRightInd w:val="0"/>
      <w:textAlignment w:val="baseline"/>
    </w:pPr>
    <w:rPr>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1612</Words>
  <Characters>9190</Characters>
  <Application>Microsoft Office Word</Application>
  <DocSecurity>0</DocSecurity>
  <Lines>76</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VARGA Zoltán</dc:creator>
  <cp:lastModifiedBy>VARGA Zoltán</cp:lastModifiedBy>
  <cp:revision>3</cp:revision>
  <cp:lastPrinted>2020-11-12T07:35:00Z</cp:lastPrinted>
  <dcterms:created xsi:type="dcterms:W3CDTF">2021-12-21T09:00:00Z</dcterms:created>
  <dcterms:modified xsi:type="dcterms:W3CDTF">2021-12-21T09:01:00Z</dcterms:modified>
</cp:coreProperties>
</file>