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616CB7">
        <w:rPr>
          <w:b/>
          <w:sz w:val="28"/>
          <w:szCs w:val="28"/>
        </w:rPr>
        <w:t>2</w:t>
      </w:r>
      <w:r w:rsidR="002B0485">
        <w:rPr>
          <w:b/>
          <w:sz w:val="28"/>
          <w:szCs w:val="28"/>
        </w:rPr>
        <w:t>/202</w:t>
      </w:r>
      <w:r w:rsidR="001130D5">
        <w:rPr>
          <w:b/>
          <w:sz w:val="28"/>
          <w:szCs w:val="28"/>
        </w:rPr>
        <w:t>3</w:t>
      </w: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16CB7">
        <w:rPr>
          <w:b/>
        </w:rPr>
        <w:t>Nájomnej zmluvy na prenájom mestských poľnohospodárskych pozemkov</w:t>
      </w:r>
      <w:r>
        <w:rPr>
          <w:b/>
        </w:rPr>
        <w:t xml:space="preserve"> </w:t>
      </w:r>
    </w:p>
    <w:p w:rsidR="00FD68F3" w:rsidRDefault="00FD68F3" w:rsidP="00803A93">
      <w:pPr>
        <w:jc w:val="center"/>
        <w:rPr>
          <w:b/>
        </w:rPr>
      </w:pPr>
    </w:p>
    <w:p w:rsidR="00616CB7" w:rsidRDefault="00CF3AE8" w:rsidP="00D20405">
      <w:pPr>
        <w:jc w:val="both"/>
      </w:pPr>
      <w:r>
        <w:t xml:space="preserve">v súlade s </w:t>
      </w:r>
      <w:r w:rsidR="002B0485">
        <w:t>uznesením Mestského zastupiteľstva vo Fiľakove</w:t>
      </w:r>
      <w:r w:rsidR="00616CB7">
        <w:t xml:space="preserve"> </w:t>
      </w:r>
      <w:r w:rsidR="002B0485">
        <w:t xml:space="preserve">č. </w:t>
      </w:r>
      <w:r w:rsidR="00616CB7">
        <w:t>78/2023</w:t>
      </w:r>
      <w:r w:rsidR="002B0485">
        <w:t xml:space="preserve"> zo dňa </w:t>
      </w:r>
      <w:r w:rsidR="00616CB7">
        <w:t>21</w:t>
      </w:r>
      <w:r w:rsidR="002E3C4B">
        <w:t>.</w:t>
      </w:r>
      <w:r w:rsidR="00DD18C3">
        <w:t>0</w:t>
      </w:r>
      <w:r w:rsidR="00643564">
        <w:t>9</w:t>
      </w:r>
      <w:r w:rsidR="002E3C4B">
        <w:t>.202</w:t>
      </w:r>
      <w:r w:rsidR="00616CB7">
        <w:t>3.</w:t>
      </w:r>
    </w:p>
    <w:p w:rsidR="00616CB7" w:rsidRDefault="00616CB7" w:rsidP="00D20405">
      <w:pPr>
        <w:jc w:val="both"/>
      </w:pPr>
    </w:p>
    <w:p w:rsidR="00DE2F99" w:rsidRDefault="00D20405" w:rsidP="00FD68F3">
      <w:pPr>
        <w:jc w:val="both"/>
      </w:pPr>
      <w:r>
        <w:t xml:space="preserve"> </w:t>
      </w: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616CB7" w:rsidRDefault="00616CB7" w:rsidP="00616CB7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>1. Predmetom obchodnej verejnej súťaže (ďalej len „OVS“) je</w:t>
      </w:r>
      <w:r>
        <w:rPr>
          <w:sz w:val="22"/>
          <w:szCs w:val="22"/>
        </w:rPr>
        <w:t xml:space="preserve"> uzatvorenie Nájomnej zmluvy na prenájom </w:t>
      </w:r>
      <w:r w:rsidRPr="00CF5A7B">
        <w:rPr>
          <w:sz w:val="22"/>
          <w:szCs w:val="22"/>
        </w:rPr>
        <w:t>mestsk</w:t>
      </w:r>
      <w:r>
        <w:rPr>
          <w:sz w:val="22"/>
          <w:szCs w:val="22"/>
        </w:rPr>
        <w:t xml:space="preserve">ých poľnohospodárskych pozemkov o celkovej rozlohe 28,84 ha (podrobne viď. 1.3 – </w:t>
      </w:r>
      <w:r w:rsidR="00863127">
        <w:rPr>
          <w:sz w:val="22"/>
          <w:szCs w:val="22"/>
        </w:rPr>
        <w:t xml:space="preserve">Príloha č. 1 </w:t>
      </w:r>
      <w:r>
        <w:rPr>
          <w:sz w:val="22"/>
          <w:szCs w:val="22"/>
        </w:rPr>
        <w:t>– súbor pozemkov).</w:t>
      </w:r>
    </w:p>
    <w:p w:rsidR="00616CB7" w:rsidRDefault="00616CB7" w:rsidP="00616CB7">
      <w:pPr>
        <w:jc w:val="both"/>
        <w:rPr>
          <w:sz w:val="22"/>
          <w:szCs w:val="22"/>
        </w:rPr>
      </w:pPr>
    </w:p>
    <w:p w:rsidR="00616CB7" w:rsidRPr="00CF5A7B" w:rsidRDefault="00616CB7" w:rsidP="00616CB7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>2. Minimáln</w:t>
      </w:r>
      <w:r>
        <w:rPr>
          <w:sz w:val="22"/>
          <w:szCs w:val="22"/>
        </w:rPr>
        <w:t xml:space="preserve">e ročné nájomné za prenájom poľnohospodárskych pozemkov ako celok </w:t>
      </w:r>
      <w:r w:rsidRPr="00CF5A7B">
        <w:rPr>
          <w:sz w:val="22"/>
          <w:szCs w:val="22"/>
        </w:rPr>
        <w:t>je stanoven</w:t>
      </w:r>
      <w:r>
        <w:rPr>
          <w:sz w:val="22"/>
          <w:szCs w:val="22"/>
        </w:rPr>
        <w:t>é</w:t>
      </w:r>
      <w:r w:rsidRPr="00CF5A7B">
        <w:rPr>
          <w:sz w:val="22"/>
          <w:szCs w:val="22"/>
        </w:rPr>
        <w:t xml:space="preserve"> v zmysle uznesenia MZ č. </w:t>
      </w:r>
      <w:r>
        <w:rPr>
          <w:sz w:val="22"/>
          <w:szCs w:val="22"/>
        </w:rPr>
        <w:t>78/2023</w:t>
      </w:r>
      <w:r w:rsidRPr="00CF5A7B">
        <w:rPr>
          <w:sz w:val="22"/>
          <w:szCs w:val="22"/>
        </w:rPr>
        <w:t xml:space="preserve"> zo dňa </w:t>
      </w:r>
      <w:r>
        <w:rPr>
          <w:sz w:val="22"/>
          <w:szCs w:val="22"/>
        </w:rPr>
        <w:t>21</w:t>
      </w:r>
      <w:r w:rsidRPr="00CF5A7B">
        <w:rPr>
          <w:sz w:val="22"/>
          <w:szCs w:val="22"/>
        </w:rPr>
        <w:t>.</w:t>
      </w:r>
      <w:r>
        <w:rPr>
          <w:sz w:val="22"/>
          <w:szCs w:val="22"/>
        </w:rPr>
        <w:t>09</w:t>
      </w:r>
      <w:r w:rsidRPr="00CF5A7B">
        <w:rPr>
          <w:sz w:val="22"/>
          <w:szCs w:val="22"/>
        </w:rPr>
        <w:t>.202</w:t>
      </w:r>
      <w:r>
        <w:rPr>
          <w:sz w:val="22"/>
          <w:szCs w:val="22"/>
        </w:rPr>
        <w:t xml:space="preserve">3 </w:t>
      </w:r>
      <w:r w:rsidRPr="00CF5A7B">
        <w:rPr>
          <w:sz w:val="22"/>
          <w:szCs w:val="22"/>
        </w:rPr>
        <w:t xml:space="preserve">vo </w:t>
      </w:r>
      <w:r w:rsidRPr="007E3099">
        <w:rPr>
          <w:sz w:val="22"/>
          <w:szCs w:val="22"/>
        </w:rPr>
        <w:t xml:space="preserve">výške </w:t>
      </w:r>
      <w:r>
        <w:rPr>
          <w:b/>
          <w:sz w:val="22"/>
          <w:szCs w:val="22"/>
        </w:rPr>
        <w:t>80</w:t>
      </w:r>
      <w:r w:rsidRPr="007E3099">
        <w:rPr>
          <w:b/>
          <w:sz w:val="22"/>
          <w:szCs w:val="22"/>
        </w:rPr>
        <w:t>,00</w:t>
      </w:r>
      <w:r>
        <w:rPr>
          <w:b/>
          <w:sz w:val="22"/>
          <w:szCs w:val="22"/>
        </w:rPr>
        <w:t xml:space="preserve"> EUR/ha + ročná inflácia.</w:t>
      </w:r>
      <w:r w:rsidRPr="00CF5A7B">
        <w:rPr>
          <w:sz w:val="22"/>
          <w:szCs w:val="22"/>
        </w:rPr>
        <w:t xml:space="preserve"> </w:t>
      </w:r>
    </w:p>
    <w:p w:rsidR="00616CB7" w:rsidRDefault="00616CB7" w:rsidP="00616CB7">
      <w:pPr>
        <w:jc w:val="both"/>
      </w:pPr>
    </w:p>
    <w:p w:rsidR="00616CB7" w:rsidRDefault="00616CB7" w:rsidP="00616CB7">
      <w:pPr>
        <w:jc w:val="both"/>
        <w:rPr>
          <w:sz w:val="22"/>
          <w:szCs w:val="22"/>
        </w:rPr>
      </w:pPr>
      <w:r w:rsidRPr="001E4C36">
        <w:rPr>
          <w:sz w:val="22"/>
          <w:szCs w:val="22"/>
        </w:rPr>
        <w:t xml:space="preserve">3. </w:t>
      </w:r>
      <w:r>
        <w:rPr>
          <w:sz w:val="22"/>
          <w:szCs w:val="22"/>
        </w:rPr>
        <w:t>Ďalšie podmienky OVS schválené predmetným uznesením :</w:t>
      </w:r>
    </w:p>
    <w:p w:rsidR="00616CB7" w:rsidRDefault="00616CB7" w:rsidP="00616CB7">
      <w:pPr>
        <w:jc w:val="both"/>
        <w:rPr>
          <w:sz w:val="22"/>
          <w:szCs w:val="22"/>
        </w:rPr>
      </w:pPr>
      <w:r>
        <w:rPr>
          <w:sz w:val="22"/>
          <w:szCs w:val="22"/>
        </w:rPr>
        <w:t>- splatnosť ročného nájomného do 31.12. bežného roka</w:t>
      </w:r>
    </w:p>
    <w:p w:rsidR="00616CB7" w:rsidRDefault="00616CB7" w:rsidP="00616CB7">
      <w:pPr>
        <w:jc w:val="both"/>
        <w:rPr>
          <w:sz w:val="22"/>
          <w:szCs w:val="22"/>
        </w:rPr>
      </w:pPr>
      <w:r>
        <w:rPr>
          <w:sz w:val="22"/>
          <w:szCs w:val="22"/>
        </w:rPr>
        <w:t>- trvanie nájmu : na dobu určitú od 01.11.2024 na 5 rokov, t.j. do 31.10.2029</w:t>
      </w:r>
    </w:p>
    <w:p w:rsidR="00616CB7" w:rsidRDefault="00616CB7" w:rsidP="00616CB7">
      <w:pPr>
        <w:jc w:val="both"/>
        <w:rPr>
          <w:sz w:val="22"/>
          <w:szCs w:val="22"/>
        </w:rPr>
      </w:pPr>
      <w:r>
        <w:rPr>
          <w:sz w:val="22"/>
          <w:szCs w:val="22"/>
        </w:rPr>
        <w:t>- bezodkladné vydanie časti predmetu nájmu do rozlohy 6 ha počas trvania nájmu pre potreby mesta</w:t>
      </w:r>
    </w:p>
    <w:p w:rsidR="00616CB7" w:rsidRDefault="00616CB7" w:rsidP="00643564">
      <w:pPr>
        <w:jc w:val="both"/>
        <w:rPr>
          <w:sz w:val="22"/>
          <w:szCs w:val="22"/>
        </w:rPr>
      </w:pPr>
    </w:p>
    <w:p w:rsidR="001130D5" w:rsidRDefault="001130D5" w:rsidP="00643564">
      <w:pPr>
        <w:jc w:val="both"/>
      </w:pPr>
    </w:p>
    <w:p w:rsidR="001277DA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ZÁSADY OBSAHU </w:t>
      </w:r>
      <w:r w:rsidR="001277DA">
        <w:rPr>
          <w:b/>
        </w:rPr>
        <w:t>NÁJOMNEJ ZMLUVY</w:t>
      </w:r>
      <w:r w:rsidRPr="007B66F8">
        <w:rPr>
          <w:b/>
        </w:rPr>
        <w:t>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1277DA">
        <w:rPr>
          <w:b/>
        </w:rPr>
        <w:t>PRENAJÍMATEĽ</w:t>
      </w:r>
    </w:p>
    <w:p w:rsidR="007B66F8" w:rsidRPr="007B66F8" w:rsidRDefault="007B66F8" w:rsidP="001277DA">
      <w:pPr>
        <w:ind w:left="284"/>
        <w:rPr>
          <w:b/>
        </w:rPr>
      </w:pPr>
      <w:r w:rsidRPr="007B66F8">
        <w:rPr>
          <w:b/>
        </w:rPr>
        <w:t>TRVÁ :</w:t>
      </w:r>
    </w:p>
    <w:p w:rsidR="00ED590A" w:rsidRDefault="00372C14" w:rsidP="00372C14">
      <w:pPr>
        <w:pStyle w:val="tandard"/>
        <w:suppressLineNumbers/>
        <w:ind w:left="426"/>
        <w:jc w:val="center"/>
        <w:rPr>
          <w:szCs w:val="24"/>
          <w:u w:val="single"/>
        </w:rPr>
      </w:pPr>
      <w:r>
        <w:rPr>
          <w:szCs w:val="24"/>
          <w:u w:val="single"/>
        </w:rPr>
        <w:t>-NÁVRH-</w:t>
      </w:r>
    </w:p>
    <w:p w:rsidR="00372C14" w:rsidRDefault="00372C14" w:rsidP="00ED590A">
      <w:pPr>
        <w:pStyle w:val="Zkladntext30"/>
        <w:shd w:val="clear" w:color="auto" w:fill="auto"/>
        <w:spacing w:line="200" w:lineRule="exact"/>
        <w:ind w:right="20"/>
        <w:rPr>
          <w:sz w:val="24"/>
          <w:szCs w:val="24"/>
        </w:rPr>
      </w:pPr>
    </w:p>
    <w:p w:rsidR="00ED590A" w:rsidRPr="00ED590A" w:rsidRDefault="00ED590A" w:rsidP="00ED590A">
      <w:pPr>
        <w:pStyle w:val="Zkladntext30"/>
        <w:shd w:val="clear" w:color="auto" w:fill="auto"/>
        <w:spacing w:line="200" w:lineRule="exact"/>
        <w:ind w:right="20"/>
        <w:rPr>
          <w:sz w:val="24"/>
          <w:szCs w:val="24"/>
        </w:rPr>
      </w:pPr>
      <w:r>
        <w:rPr>
          <w:sz w:val="24"/>
          <w:szCs w:val="24"/>
        </w:rPr>
        <w:t>N</w:t>
      </w:r>
      <w:r w:rsidR="00372C14">
        <w:rPr>
          <w:sz w:val="24"/>
          <w:szCs w:val="24"/>
        </w:rPr>
        <w:t>Á</w:t>
      </w:r>
      <w:r>
        <w:rPr>
          <w:sz w:val="24"/>
          <w:szCs w:val="24"/>
        </w:rPr>
        <w:t>JOMNÁ ZMLUVA č. 01/2023 - PP</w:t>
      </w:r>
    </w:p>
    <w:p w:rsidR="00ED590A" w:rsidRPr="00ED590A" w:rsidRDefault="00ED590A" w:rsidP="00ED590A">
      <w:pPr>
        <w:pStyle w:val="Zkladntext30"/>
        <w:shd w:val="clear" w:color="auto" w:fill="auto"/>
        <w:spacing w:after="187" w:line="200" w:lineRule="exact"/>
        <w:ind w:right="20"/>
        <w:rPr>
          <w:sz w:val="24"/>
          <w:szCs w:val="24"/>
        </w:rPr>
      </w:pPr>
      <w:r w:rsidRPr="00ED590A">
        <w:rPr>
          <w:sz w:val="24"/>
          <w:szCs w:val="24"/>
        </w:rPr>
        <w:t xml:space="preserve">(zmluva o nájme </w:t>
      </w:r>
      <w:r>
        <w:rPr>
          <w:sz w:val="24"/>
          <w:szCs w:val="24"/>
        </w:rPr>
        <w:t xml:space="preserve">mestských </w:t>
      </w:r>
      <w:r w:rsidRPr="00ED590A">
        <w:rPr>
          <w:sz w:val="24"/>
          <w:szCs w:val="24"/>
        </w:rPr>
        <w:t>poľnohospodárskych pozemkov)</w:t>
      </w:r>
    </w:p>
    <w:p w:rsidR="00ED590A" w:rsidRPr="008B5835" w:rsidRDefault="00ED590A" w:rsidP="008B5835">
      <w:pPr>
        <w:pStyle w:val="Zkladntext21"/>
        <w:shd w:val="clear" w:color="auto" w:fill="auto"/>
        <w:spacing w:before="0" w:after="0" w:line="240" w:lineRule="auto"/>
        <w:ind w:left="460" w:right="460"/>
        <w:rPr>
          <w:sz w:val="24"/>
          <w:szCs w:val="24"/>
        </w:rPr>
      </w:pPr>
      <w:r w:rsidRPr="00965516">
        <w:rPr>
          <w:sz w:val="24"/>
          <w:szCs w:val="24"/>
        </w:rPr>
        <w:t xml:space="preserve">uzavretá podľa ustanovení zákona č.504/2003 Z.z. o nájme </w:t>
      </w:r>
      <w:r w:rsidR="008B5835" w:rsidRPr="008B5835">
        <w:rPr>
          <w:bCs/>
          <w:color w:val="000000"/>
          <w:sz w:val="24"/>
          <w:szCs w:val="24"/>
          <w:shd w:val="clear" w:color="auto" w:fill="FFFFFF"/>
        </w:rPr>
        <w:t>poľnohospodárskych pozemkov, poľnohospodárskeho podniku a lesných pozemkov a o zmene niektorých zákonov</w:t>
      </w:r>
      <w:r w:rsidR="008B5835">
        <w:rPr>
          <w:bCs/>
          <w:color w:val="000000"/>
          <w:sz w:val="24"/>
          <w:szCs w:val="24"/>
          <w:shd w:val="clear" w:color="auto" w:fill="FFFFFF"/>
        </w:rPr>
        <w:t xml:space="preserve"> v znení noviel a </w:t>
      </w:r>
      <w:r w:rsidRPr="008B5835">
        <w:rPr>
          <w:sz w:val="24"/>
          <w:szCs w:val="24"/>
        </w:rPr>
        <w:t xml:space="preserve">§ </w:t>
      </w:r>
      <w:r w:rsidRPr="008B5835">
        <w:rPr>
          <w:rStyle w:val="Zkladntext2Tun"/>
          <w:b w:val="0"/>
          <w:sz w:val="24"/>
          <w:szCs w:val="24"/>
        </w:rPr>
        <w:t xml:space="preserve">663 a nasl. Občianskeho zákonníka č. 40/1964 Zb. </w:t>
      </w:r>
      <w:r w:rsidR="008B5835">
        <w:rPr>
          <w:rStyle w:val="Zkladntext2Tun"/>
          <w:b w:val="0"/>
          <w:sz w:val="24"/>
          <w:szCs w:val="24"/>
        </w:rPr>
        <w:t xml:space="preserve">          </w:t>
      </w:r>
      <w:r w:rsidRPr="008B5835">
        <w:rPr>
          <w:sz w:val="24"/>
          <w:szCs w:val="24"/>
        </w:rPr>
        <w:t>v znení neskorších predpisov (ďalej len „</w:t>
      </w:r>
      <w:r w:rsidR="00965516" w:rsidRPr="008B5835">
        <w:rPr>
          <w:sz w:val="24"/>
          <w:szCs w:val="24"/>
        </w:rPr>
        <w:t>Zmluva</w:t>
      </w:r>
      <w:r w:rsidRPr="008B5835">
        <w:rPr>
          <w:sz w:val="24"/>
          <w:szCs w:val="24"/>
        </w:rPr>
        <w:t>“ )</w:t>
      </w:r>
    </w:p>
    <w:p w:rsidR="00A14798" w:rsidRDefault="00A14798" w:rsidP="00A14798">
      <w:pPr>
        <w:pStyle w:val="Zkladntext30"/>
        <w:shd w:val="clear" w:color="auto" w:fill="auto"/>
        <w:spacing w:line="240" w:lineRule="auto"/>
        <w:ind w:left="4099"/>
        <w:jc w:val="left"/>
        <w:rPr>
          <w:sz w:val="24"/>
          <w:szCs w:val="24"/>
        </w:rPr>
      </w:pPr>
    </w:p>
    <w:p w:rsidR="00A14798" w:rsidRDefault="00A14798" w:rsidP="00A14798">
      <w:pPr>
        <w:pStyle w:val="Zkladntext30"/>
        <w:shd w:val="clear" w:color="auto" w:fill="auto"/>
        <w:spacing w:line="240" w:lineRule="auto"/>
        <w:ind w:left="4099"/>
        <w:jc w:val="left"/>
        <w:rPr>
          <w:sz w:val="24"/>
          <w:szCs w:val="24"/>
        </w:rPr>
      </w:pPr>
    </w:p>
    <w:p w:rsidR="00ED590A" w:rsidRPr="00ED590A" w:rsidRDefault="00ED590A" w:rsidP="00A14798">
      <w:pPr>
        <w:pStyle w:val="Zkladntext30"/>
        <w:shd w:val="clear" w:color="auto" w:fill="auto"/>
        <w:spacing w:line="240" w:lineRule="auto"/>
        <w:ind w:left="4099"/>
        <w:jc w:val="left"/>
        <w:rPr>
          <w:sz w:val="24"/>
          <w:szCs w:val="24"/>
        </w:rPr>
      </w:pPr>
      <w:r w:rsidRPr="00ED590A">
        <w:rPr>
          <w:sz w:val="24"/>
          <w:szCs w:val="24"/>
        </w:rPr>
        <w:t>Zmluvné strany:</w:t>
      </w:r>
    </w:p>
    <w:p w:rsidR="00ED590A" w:rsidRPr="00965516" w:rsidRDefault="00ED590A" w:rsidP="00A14798">
      <w:pPr>
        <w:pStyle w:val="Zkladntext30"/>
        <w:shd w:val="clear" w:color="auto" w:fill="auto"/>
        <w:spacing w:line="240" w:lineRule="auto"/>
        <w:ind w:left="459"/>
        <w:jc w:val="both"/>
        <w:rPr>
          <w:sz w:val="24"/>
          <w:szCs w:val="24"/>
          <w:u w:val="single"/>
        </w:rPr>
      </w:pPr>
      <w:r w:rsidRPr="00965516">
        <w:rPr>
          <w:sz w:val="24"/>
          <w:szCs w:val="24"/>
          <w:u w:val="single"/>
        </w:rPr>
        <w:t>Prenajímateľ:</w:t>
      </w:r>
    </w:p>
    <w:p w:rsidR="00ED590A" w:rsidRPr="00ED590A" w:rsidRDefault="00ED590A" w:rsidP="00EB6A09">
      <w:pPr>
        <w:pStyle w:val="Zkladntext30"/>
        <w:shd w:val="clear" w:color="auto" w:fill="auto"/>
        <w:tabs>
          <w:tab w:val="left" w:pos="3824"/>
        </w:tabs>
        <w:spacing w:line="240" w:lineRule="auto"/>
        <w:ind w:left="459"/>
        <w:jc w:val="both"/>
        <w:rPr>
          <w:sz w:val="24"/>
          <w:szCs w:val="24"/>
        </w:rPr>
      </w:pPr>
      <w:r w:rsidRPr="00965516">
        <w:rPr>
          <w:b w:val="0"/>
          <w:sz w:val="24"/>
          <w:szCs w:val="24"/>
        </w:rPr>
        <w:t>Obchodné meno:</w:t>
      </w:r>
      <w:r w:rsidRPr="00ED590A">
        <w:rPr>
          <w:sz w:val="24"/>
          <w:szCs w:val="24"/>
        </w:rPr>
        <w:tab/>
        <w:t>Mesto Fiľakovo</w:t>
      </w:r>
    </w:p>
    <w:p w:rsidR="00ED590A" w:rsidRPr="00ED590A" w:rsidRDefault="00ED590A" w:rsidP="00EB6A09">
      <w:pPr>
        <w:pStyle w:val="Zkladntext40"/>
        <w:shd w:val="clear" w:color="auto" w:fill="auto"/>
        <w:tabs>
          <w:tab w:val="left" w:pos="3824"/>
        </w:tabs>
        <w:spacing w:line="240" w:lineRule="auto"/>
        <w:ind w:left="460"/>
        <w:rPr>
          <w:sz w:val="24"/>
          <w:szCs w:val="24"/>
        </w:rPr>
      </w:pPr>
      <w:r w:rsidRPr="00ED590A">
        <w:rPr>
          <w:sz w:val="24"/>
          <w:szCs w:val="24"/>
        </w:rPr>
        <w:t>Sídlo:</w:t>
      </w:r>
      <w:r w:rsidRPr="00ED590A">
        <w:rPr>
          <w:sz w:val="24"/>
          <w:szCs w:val="24"/>
        </w:rPr>
        <w:tab/>
        <w:t>Mestský úrad, Radničná 25,986 01 Fiľakovo</w:t>
      </w:r>
    </w:p>
    <w:p w:rsidR="00ED590A" w:rsidRPr="00ED590A" w:rsidRDefault="00ED590A" w:rsidP="00ED590A">
      <w:pPr>
        <w:pStyle w:val="Zkladntext40"/>
        <w:shd w:val="clear" w:color="auto" w:fill="auto"/>
        <w:tabs>
          <w:tab w:val="left" w:pos="3824"/>
          <w:tab w:val="left" w:pos="4459"/>
        </w:tabs>
        <w:ind w:left="460"/>
        <w:rPr>
          <w:sz w:val="24"/>
          <w:szCs w:val="24"/>
        </w:rPr>
      </w:pPr>
      <w:r w:rsidRPr="00ED590A">
        <w:rPr>
          <w:sz w:val="24"/>
          <w:szCs w:val="24"/>
        </w:rPr>
        <w:t>Štát. zástupca:</w:t>
      </w:r>
      <w:r w:rsidRPr="00ED590A">
        <w:rPr>
          <w:sz w:val="24"/>
          <w:szCs w:val="24"/>
        </w:rPr>
        <w:tab/>
        <w:t>Mgr. Atilla Agócs, PhD. - primátor mesta</w:t>
      </w:r>
    </w:p>
    <w:p w:rsidR="00ED590A" w:rsidRPr="007F6675" w:rsidRDefault="00ED590A" w:rsidP="00ED590A">
      <w:pPr>
        <w:pStyle w:val="Zkladntext40"/>
        <w:shd w:val="clear" w:color="auto" w:fill="auto"/>
        <w:tabs>
          <w:tab w:val="left" w:pos="3824"/>
          <w:tab w:val="left" w:pos="4282"/>
        </w:tabs>
        <w:ind w:left="460"/>
        <w:rPr>
          <w:sz w:val="24"/>
          <w:szCs w:val="24"/>
        </w:rPr>
      </w:pPr>
      <w:r w:rsidRPr="00ED590A">
        <w:rPr>
          <w:sz w:val="24"/>
          <w:szCs w:val="24"/>
        </w:rPr>
        <w:t>IČO:</w:t>
      </w:r>
      <w:r w:rsidRPr="007F6675">
        <w:rPr>
          <w:sz w:val="24"/>
          <w:szCs w:val="24"/>
        </w:rPr>
        <w:tab/>
        <w:t>00316 075</w:t>
      </w:r>
    </w:p>
    <w:p w:rsidR="007F6675" w:rsidRPr="007F6675" w:rsidRDefault="007F6675" w:rsidP="007F6675">
      <w:pPr>
        <w:tabs>
          <w:tab w:val="left" w:pos="3828"/>
        </w:tabs>
        <w:ind w:left="426"/>
        <w:jc w:val="both"/>
      </w:pPr>
      <w:r w:rsidRPr="007F6675">
        <w:t>DIČ:</w:t>
      </w:r>
      <w:r w:rsidRPr="007F6675">
        <w:tab/>
        <w:t>2021115052</w:t>
      </w:r>
    </w:p>
    <w:p w:rsidR="007F6675" w:rsidRPr="007F6675" w:rsidRDefault="007F6675" w:rsidP="007F6675">
      <w:pPr>
        <w:tabs>
          <w:tab w:val="left" w:pos="3828"/>
        </w:tabs>
        <w:ind w:left="426"/>
        <w:jc w:val="both"/>
      </w:pPr>
      <w:r w:rsidRPr="007F6675">
        <w:t xml:space="preserve">IČ DPH: </w:t>
      </w:r>
      <w:r>
        <w:tab/>
      </w:r>
      <w:r w:rsidRPr="007F6675">
        <w:t>neplatca DPH</w:t>
      </w:r>
    </w:p>
    <w:p w:rsidR="00ED590A" w:rsidRPr="00ED590A" w:rsidRDefault="00ED590A" w:rsidP="007F6675">
      <w:pPr>
        <w:pStyle w:val="Zkladntext40"/>
        <w:shd w:val="clear" w:color="auto" w:fill="auto"/>
        <w:tabs>
          <w:tab w:val="left" w:pos="3824"/>
          <w:tab w:val="left" w:pos="4459"/>
          <w:tab w:val="center" w:pos="7134"/>
        </w:tabs>
        <w:ind w:left="426"/>
        <w:rPr>
          <w:sz w:val="24"/>
          <w:szCs w:val="24"/>
        </w:rPr>
      </w:pPr>
      <w:r w:rsidRPr="00ED590A">
        <w:rPr>
          <w:sz w:val="24"/>
          <w:szCs w:val="24"/>
        </w:rPr>
        <w:t>Bankové spojenie:</w:t>
      </w:r>
      <w:r w:rsidRPr="00ED590A">
        <w:rPr>
          <w:sz w:val="24"/>
          <w:szCs w:val="24"/>
        </w:rPr>
        <w:tab/>
      </w:r>
      <w:r w:rsidR="00965516">
        <w:rPr>
          <w:sz w:val="24"/>
          <w:szCs w:val="24"/>
        </w:rPr>
        <w:t>VÚB a.s.</w:t>
      </w:r>
    </w:p>
    <w:p w:rsidR="00ED590A" w:rsidRDefault="00ED590A" w:rsidP="007F6675">
      <w:pPr>
        <w:pStyle w:val="Zkladntext40"/>
        <w:shd w:val="clear" w:color="auto" w:fill="auto"/>
        <w:tabs>
          <w:tab w:val="left" w:pos="3824"/>
        </w:tabs>
        <w:ind w:left="426"/>
        <w:rPr>
          <w:sz w:val="24"/>
          <w:szCs w:val="24"/>
        </w:rPr>
      </w:pPr>
      <w:r w:rsidRPr="00ED590A">
        <w:rPr>
          <w:sz w:val="24"/>
          <w:szCs w:val="24"/>
        </w:rPr>
        <w:t>IBAN:</w:t>
      </w:r>
      <w:r w:rsidRPr="00ED590A">
        <w:rPr>
          <w:sz w:val="24"/>
          <w:szCs w:val="24"/>
        </w:rPr>
        <w:tab/>
        <w:t>SK</w:t>
      </w:r>
      <w:r w:rsidR="00965516">
        <w:rPr>
          <w:sz w:val="24"/>
          <w:szCs w:val="24"/>
        </w:rPr>
        <w:t>33 0200 0000 0029 1559 6059</w:t>
      </w:r>
    </w:p>
    <w:p w:rsidR="00EB6A09" w:rsidRPr="00EB6A09" w:rsidRDefault="00EB6A09" w:rsidP="00EB6A09">
      <w:pPr>
        <w:keepNext/>
        <w:ind w:left="426"/>
        <w:outlineLvl w:val="5"/>
        <w:rPr>
          <w:lang w:eastAsia="x-none"/>
        </w:rPr>
      </w:pPr>
      <w:r w:rsidRPr="00EB6A09">
        <w:rPr>
          <w:lang w:eastAsia="x-none"/>
        </w:rPr>
        <w:t>tel.: +421 47 43 81 001</w:t>
      </w:r>
    </w:p>
    <w:p w:rsidR="00EB6A09" w:rsidRPr="00EB6A09" w:rsidRDefault="00EB6A09" w:rsidP="00EB6A09">
      <w:pPr>
        <w:pStyle w:val="Zkladntext40"/>
        <w:shd w:val="clear" w:color="auto" w:fill="auto"/>
        <w:tabs>
          <w:tab w:val="left" w:pos="3824"/>
        </w:tabs>
        <w:ind w:left="426"/>
        <w:rPr>
          <w:sz w:val="24"/>
          <w:szCs w:val="24"/>
        </w:rPr>
      </w:pPr>
      <w:r w:rsidRPr="00EB6A09">
        <w:rPr>
          <w:sz w:val="24"/>
          <w:szCs w:val="24"/>
          <w:lang w:eastAsia="x-none"/>
        </w:rPr>
        <w:t xml:space="preserve">e-mail: </w:t>
      </w:r>
      <w:hyperlink r:id="rId6" w:history="1">
        <w:r w:rsidRPr="00EB6A09">
          <w:rPr>
            <w:rStyle w:val="Hypertextovprepojenie"/>
            <w:color w:val="auto"/>
            <w:sz w:val="24"/>
            <w:szCs w:val="24"/>
            <w:u w:val="none"/>
            <w:lang w:eastAsia="x-none"/>
          </w:rPr>
          <w:t>mesto@filakovo.sk</w:t>
        </w:r>
      </w:hyperlink>
      <w:r w:rsidRPr="00EB6A09">
        <w:rPr>
          <w:sz w:val="24"/>
          <w:szCs w:val="24"/>
          <w:lang w:eastAsia="x-none"/>
        </w:rPr>
        <w:t xml:space="preserve">                        </w:t>
      </w:r>
    </w:p>
    <w:p w:rsidR="00ED590A" w:rsidRPr="00ED590A" w:rsidRDefault="00ED590A" w:rsidP="00ED590A">
      <w:pPr>
        <w:pStyle w:val="Zkladntext40"/>
        <w:shd w:val="clear" w:color="auto" w:fill="auto"/>
        <w:tabs>
          <w:tab w:val="left" w:pos="3824"/>
        </w:tabs>
        <w:ind w:left="459"/>
        <w:rPr>
          <w:sz w:val="24"/>
          <w:szCs w:val="24"/>
        </w:rPr>
      </w:pPr>
      <w:r w:rsidRPr="00ED590A">
        <w:rPr>
          <w:sz w:val="24"/>
          <w:szCs w:val="24"/>
        </w:rPr>
        <w:t xml:space="preserve">                                                                                     </w:t>
      </w:r>
      <w:r w:rsidR="00965516">
        <w:rPr>
          <w:sz w:val="24"/>
          <w:szCs w:val="24"/>
        </w:rPr>
        <w:t xml:space="preserve">               </w:t>
      </w:r>
      <w:r w:rsidRPr="00ED590A">
        <w:rPr>
          <w:rStyle w:val="Zkladntext311bodovNietun"/>
          <w:sz w:val="24"/>
          <w:szCs w:val="24"/>
        </w:rPr>
        <w:t xml:space="preserve">ďalej len </w:t>
      </w:r>
      <w:r w:rsidRPr="00ED590A">
        <w:rPr>
          <w:sz w:val="24"/>
          <w:szCs w:val="24"/>
        </w:rPr>
        <w:t>„</w:t>
      </w:r>
      <w:r w:rsidR="00965516">
        <w:rPr>
          <w:b/>
          <w:sz w:val="24"/>
          <w:szCs w:val="24"/>
        </w:rPr>
        <w:t>Pr</w:t>
      </w:r>
      <w:r w:rsidRPr="00ED590A">
        <w:rPr>
          <w:b/>
          <w:sz w:val="24"/>
          <w:szCs w:val="24"/>
        </w:rPr>
        <w:t>enajímateľ</w:t>
      </w:r>
      <w:r w:rsidRPr="00ED590A">
        <w:rPr>
          <w:sz w:val="24"/>
          <w:szCs w:val="24"/>
        </w:rPr>
        <w:t>“</w:t>
      </w:r>
    </w:p>
    <w:p w:rsidR="00ED590A" w:rsidRDefault="00ED590A" w:rsidP="00ED590A">
      <w:pPr>
        <w:pStyle w:val="Zkladntext30"/>
        <w:shd w:val="clear" w:color="auto" w:fill="auto"/>
        <w:spacing w:line="200" w:lineRule="exact"/>
        <w:ind w:left="460"/>
        <w:jc w:val="both"/>
        <w:rPr>
          <w:sz w:val="24"/>
          <w:szCs w:val="24"/>
        </w:rPr>
      </w:pPr>
    </w:p>
    <w:p w:rsidR="00EB6A09" w:rsidRDefault="00EB6A09" w:rsidP="00ED590A">
      <w:pPr>
        <w:pStyle w:val="Zkladntext30"/>
        <w:shd w:val="clear" w:color="auto" w:fill="auto"/>
        <w:spacing w:line="200" w:lineRule="exact"/>
        <w:ind w:left="460"/>
        <w:jc w:val="both"/>
        <w:rPr>
          <w:sz w:val="24"/>
          <w:szCs w:val="24"/>
        </w:rPr>
      </w:pPr>
    </w:p>
    <w:p w:rsidR="00EB6A09" w:rsidRDefault="00EB6A09" w:rsidP="00ED590A">
      <w:pPr>
        <w:pStyle w:val="Zkladntext30"/>
        <w:shd w:val="clear" w:color="auto" w:fill="auto"/>
        <w:spacing w:line="200" w:lineRule="exact"/>
        <w:ind w:left="460"/>
        <w:jc w:val="both"/>
        <w:rPr>
          <w:sz w:val="24"/>
          <w:szCs w:val="24"/>
        </w:rPr>
      </w:pPr>
    </w:p>
    <w:p w:rsidR="00EB6A09" w:rsidRPr="00EB6A09" w:rsidRDefault="00EB6A09" w:rsidP="00EB6A09">
      <w:pPr>
        <w:pStyle w:val="Zkladntext30"/>
        <w:shd w:val="clear" w:color="auto" w:fill="auto"/>
        <w:spacing w:line="200" w:lineRule="exact"/>
        <w:ind w:left="460"/>
        <w:rPr>
          <w:b w:val="0"/>
          <w:sz w:val="24"/>
          <w:szCs w:val="24"/>
        </w:rPr>
      </w:pPr>
      <w:r w:rsidRPr="00EB6A09">
        <w:rPr>
          <w:b w:val="0"/>
          <w:sz w:val="24"/>
          <w:szCs w:val="24"/>
        </w:rPr>
        <w:t>-2-</w:t>
      </w:r>
    </w:p>
    <w:p w:rsidR="00EB6A09" w:rsidRPr="00ED590A" w:rsidRDefault="00EB6A09" w:rsidP="00ED590A">
      <w:pPr>
        <w:pStyle w:val="Zkladntext30"/>
        <w:shd w:val="clear" w:color="auto" w:fill="auto"/>
        <w:spacing w:line="200" w:lineRule="exact"/>
        <w:ind w:left="460"/>
        <w:jc w:val="both"/>
        <w:rPr>
          <w:sz w:val="24"/>
          <w:szCs w:val="24"/>
        </w:rPr>
      </w:pPr>
    </w:p>
    <w:p w:rsidR="00965516" w:rsidRPr="00EB6A09" w:rsidRDefault="00965516" w:rsidP="00965516">
      <w:pPr>
        <w:jc w:val="both"/>
        <w:rPr>
          <w:b/>
          <w:i/>
        </w:rPr>
      </w:pPr>
      <w:r>
        <w:rPr>
          <w:b/>
          <w:i/>
          <w:sz w:val="22"/>
          <w:szCs w:val="22"/>
        </w:rPr>
        <w:t xml:space="preserve">        </w:t>
      </w:r>
      <w:r w:rsidRPr="00EB6A09">
        <w:rPr>
          <w:b/>
          <w:i/>
        </w:rPr>
        <w:t xml:space="preserve">(doplní </w:t>
      </w:r>
      <w:r w:rsidR="00EB6A09" w:rsidRPr="00EB6A09">
        <w:rPr>
          <w:b/>
          <w:i/>
        </w:rPr>
        <w:t>Nájomca</w:t>
      </w:r>
      <w:r w:rsidRPr="00EB6A09">
        <w:rPr>
          <w:b/>
          <w:i/>
        </w:rPr>
        <w:t>) :</w:t>
      </w:r>
    </w:p>
    <w:p w:rsidR="00ED590A" w:rsidRPr="00ED590A" w:rsidRDefault="00ED590A" w:rsidP="00ED590A">
      <w:pPr>
        <w:pStyle w:val="Zkladntext30"/>
        <w:shd w:val="clear" w:color="auto" w:fill="auto"/>
        <w:spacing w:line="200" w:lineRule="exact"/>
        <w:ind w:left="460"/>
        <w:jc w:val="both"/>
        <w:rPr>
          <w:sz w:val="24"/>
          <w:szCs w:val="24"/>
        </w:rPr>
      </w:pPr>
    </w:p>
    <w:p w:rsidR="00ED590A" w:rsidRPr="00965516" w:rsidRDefault="00ED590A" w:rsidP="00A14798">
      <w:pPr>
        <w:pStyle w:val="Zkladntext30"/>
        <w:shd w:val="clear" w:color="auto" w:fill="auto"/>
        <w:spacing w:line="360" w:lineRule="auto"/>
        <w:ind w:left="426"/>
        <w:jc w:val="both"/>
        <w:rPr>
          <w:sz w:val="24"/>
          <w:szCs w:val="24"/>
          <w:u w:val="single"/>
        </w:rPr>
      </w:pPr>
      <w:r w:rsidRPr="00965516">
        <w:rPr>
          <w:sz w:val="24"/>
          <w:szCs w:val="24"/>
          <w:u w:val="single"/>
        </w:rPr>
        <w:t>Nájomca:</w:t>
      </w:r>
    </w:p>
    <w:p w:rsidR="00ED590A" w:rsidRPr="007F6675" w:rsidRDefault="00ED590A" w:rsidP="00A14798">
      <w:pPr>
        <w:pStyle w:val="Zkladntext30"/>
        <w:shd w:val="clear" w:color="auto" w:fill="auto"/>
        <w:tabs>
          <w:tab w:val="left" w:pos="3824"/>
        </w:tabs>
        <w:spacing w:line="200" w:lineRule="exact"/>
        <w:ind w:left="426"/>
        <w:jc w:val="both"/>
        <w:rPr>
          <w:b w:val="0"/>
          <w:sz w:val="24"/>
          <w:szCs w:val="24"/>
        </w:rPr>
      </w:pPr>
      <w:r w:rsidRPr="007F6675">
        <w:rPr>
          <w:b w:val="0"/>
          <w:sz w:val="24"/>
          <w:szCs w:val="24"/>
        </w:rPr>
        <w:t>Obchodné meno:</w:t>
      </w:r>
      <w:r w:rsidRPr="007F6675">
        <w:rPr>
          <w:sz w:val="24"/>
          <w:szCs w:val="24"/>
        </w:rPr>
        <w:tab/>
      </w:r>
      <w:r w:rsidR="00EB6A09" w:rsidRPr="007F6675">
        <w:rPr>
          <w:b w:val="0"/>
          <w:sz w:val="24"/>
          <w:szCs w:val="24"/>
        </w:rPr>
        <w:t>.............................................................</w:t>
      </w:r>
    </w:p>
    <w:p w:rsidR="00ED590A" w:rsidRPr="007F6675" w:rsidRDefault="00ED590A" w:rsidP="00A14798">
      <w:pPr>
        <w:pStyle w:val="Zkladntext40"/>
        <w:shd w:val="clear" w:color="auto" w:fill="auto"/>
        <w:tabs>
          <w:tab w:val="left" w:pos="3824"/>
          <w:tab w:val="left" w:pos="5122"/>
        </w:tabs>
        <w:spacing w:line="250" w:lineRule="exact"/>
        <w:ind w:left="426"/>
        <w:rPr>
          <w:sz w:val="24"/>
          <w:szCs w:val="24"/>
        </w:rPr>
      </w:pPr>
      <w:r w:rsidRPr="007F6675">
        <w:rPr>
          <w:sz w:val="24"/>
          <w:szCs w:val="24"/>
        </w:rPr>
        <w:t>Sídlo:</w:t>
      </w:r>
      <w:r w:rsidRPr="007F6675">
        <w:rPr>
          <w:sz w:val="24"/>
          <w:szCs w:val="24"/>
        </w:rPr>
        <w:tab/>
      </w:r>
      <w:r w:rsidR="00EB6A09" w:rsidRPr="007F6675">
        <w:rPr>
          <w:sz w:val="24"/>
          <w:szCs w:val="24"/>
        </w:rPr>
        <w:t>.............................................................</w:t>
      </w:r>
    </w:p>
    <w:p w:rsidR="00ED590A" w:rsidRDefault="00ED590A" w:rsidP="00A14798">
      <w:pPr>
        <w:pStyle w:val="Zkladntext40"/>
        <w:shd w:val="clear" w:color="auto" w:fill="auto"/>
        <w:tabs>
          <w:tab w:val="left" w:pos="3824"/>
        </w:tabs>
        <w:spacing w:line="250" w:lineRule="exact"/>
        <w:ind w:left="426"/>
        <w:rPr>
          <w:sz w:val="24"/>
          <w:szCs w:val="24"/>
        </w:rPr>
      </w:pPr>
      <w:r w:rsidRPr="007F6675">
        <w:rPr>
          <w:sz w:val="24"/>
          <w:szCs w:val="24"/>
        </w:rPr>
        <w:t>Štát. zástupca:</w:t>
      </w:r>
      <w:r w:rsidRPr="007F6675">
        <w:rPr>
          <w:sz w:val="24"/>
          <w:szCs w:val="24"/>
        </w:rPr>
        <w:tab/>
      </w:r>
      <w:r w:rsidR="007F6675">
        <w:rPr>
          <w:sz w:val="24"/>
          <w:szCs w:val="24"/>
        </w:rPr>
        <w:t>.............................................................</w:t>
      </w:r>
    </w:p>
    <w:p w:rsidR="007F6675" w:rsidRDefault="007F6675" w:rsidP="00A14798">
      <w:pPr>
        <w:pStyle w:val="Zkladntext40"/>
        <w:shd w:val="clear" w:color="auto" w:fill="auto"/>
        <w:tabs>
          <w:tab w:val="left" w:pos="3824"/>
        </w:tabs>
        <w:spacing w:line="250" w:lineRule="exact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IČO :                </w:t>
      </w:r>
      <w:r>
        <w:rPr>
          <w:sz w:val="24"/>
          <w:szCs w:val="24"/>
        </w:rPr>
        <w:tab/>
        <w:t>.............................................................</w:t>
      </w:r>
    </w:p>
    <w:p w:rsidR="007F6675" w:rsidRPr="007F6675" w:rsidRDefault="007F6675" w:rsidP="00A14798">
      <w:pPr>
        <w:keepNext/>
        <w:tabs>
          <w:tab w:val="left" w:pos="2127"/>
          <w:tab w:val="left" w:pos="2410"/>
          <w:tab w:val="left" w:pos="3828"/>
        </w:tabs>
        <w:ind w:left="426"/>
        <w:outlineLvl w:val="5"/>
        <w:rPr>
          <w:lang w:eastAsia="x-none"/>
        </w:rPr>
      </w:pPr>
      <w:r w:rsidRPr="007F6675">
        <w:rPr>
          <w:lang w:eastAsia="x-none"/>
        </w:rPr>
        <w:t>DIČ / IČ DPH</w:t>
      </w:r>
      <w:r w:rsidR="00A14798">
        <w:rPr>
          <w:lang w:eastAsia="x-none"/>
        </w:rPr>
        <w:tab/>
      </w:r>
      <w:r w:rsidR="00A14798">
        <w:rPr>
          <w:lang w:eastAsia="x-none"/>
        </w:rPr>
        <w:tab/>
      </w:r>
      <w:r w:rsidR="00A14798">
        <w:rPr>
          <w:lang w:eastAsia="x-none"/>
        </w:rPr>
        <w:tab/>
        <w:t>.............................................................</w:t>
      </w:r>
      <w:r w:rsidRPr="007F6675">
        <w:rPr>
          <w:lang w:eastAsia="x-none"/>
        </w:rPr>
        <w:tab/>
      </w:r>
    </w:p>
    <w:p w:rsidR="00A14798" w:rsidRPr="00ED590A" w:rsidRDefault="00A14798" w:rsidP="00A14798">
      <w:pPr>
        <w:pStyle w:val="Zkladntext40"/>
        <w:shd w:val="clear" w:color="auto" w:fill="auto"/>
        <w:tabs>
          <w:tab w:val="left" w:pos="3824"/>
          <w:tab w:val="left" w:pos="4459"/>
          <w:tab w:val="center" w:pos="7134"/>
        </w:tabs>
        <w:ind w:left="426"/>
        <w:rPr>
          <w:sz w:val="24"/>
          <w:szCs w:val="24"/>
        </w:rPr>
      </w:pPr>
      <w:r w:rsidRPr="00ED590A">
        <w:rPr>
          <w:sz w:val="24"/>
          <w:szCs w:val="24"/>
        </w:rPr>
        <w:t>Bankové spojenie:</w:t>
      </w:r>
      <w:r w:rsidRPr="00ED590A">
        <w:rPr>
          <w:sz w:val="24"/>
          <w:szCs w:val="24"/>
        </w:rPr>
        <w:tab/>
      </w:r>
      <w:r>
        <w:rPr>
          <w:sz w:val="24"/>
          <w:szCs w:val="24"/>
        </w:rPr>
        <w:t>.............................................................</w:t>
      </w:r>
    </w:p>
    <w:p w:rsidR="00A14798" w:rsidRDefault="00A14798" w:rsidP="00A14798">
      <w:pPr>
        <w:pStyle w:val="Zkladntext40"/>
        <w:shd w:val="clear" w:color="auto" w:fill="auto"/>
        <w:tabs>
          <w:tab w:val="left" w:pos="3824"/>
        </w:tabs>
        <w:ind w:left="426"/>
        <w:rPr>
          <w:sz w:val="24"/>
          <w:szCs w:val="24"/>
        </w:rPr>
      </w:pPr>
      <w:r w:rsidRPr="00ED590A">
        <w:rPr>
          <w:sz w:val="24"/>
          <w:szCs w:val="24"/>
        </w:rPr>
        <w:t>IBAN:</w:t>
      </w:r>
      <w:r w:rsidRPr="00ED590A">
        <w:rPr>
          <w:sz w:val="24"/>
          <w:szCs w:val="24"/>
        </w:rPr>
        <w:tab/>
      </w:r>
      <w:r>
        <w:rPr>
          <w:sz w:val="24"/>
          <w:szCs w:val="24"/>
        </w:rPr>
        <w:t>............................................................</w:t>
      </w:r>
    </w:p>
    <w:p w:rsidR="00A14798" w:rsidRPr="00EB6A09" w:rsidRDefault="00A14798" w:rsidP="00A14798">
      <w:pPr>
        <w:pStyle w:val="Zkladntext40"/>
        <w:shd w:val="clear" w:color="auto" w:fill="auto"/>
        <w:tabs>
          <w:tab w:val="left" w:pos="3824"/>
        </w:tabs>
        <w:ind w:left="426"/>
        <w:rPr>
          <w:sz w:val="24"/>
          <w:szCs w:val="24"/>
          <w:lang w:eastAsia="x-none"/>
        </w:rPr>
      </w:pPr>
      <w:r>
        <w:rPr>
          <w:sz w:val="24"/>
          <w:szCs w:val="24"/>
        </w:rPr>
        <w:t>tel</w:t>
      </w:r>
      <w:r w:rsidRPr="00EB6A09">
        <w:rPr>
          <w:sz w:val="24"/>
          <w:szCs w:val="24"/>
          <w:lang w:eastAsia="x-none"/>
        </w:rPr>
        <w:t xml:space="preserve">: </w:t>
      </w:r>
      <w:r>
        <w:rPr>
          <w:sz w:val="24"/>
          <w:szCs w:val="24"/>
          <w:lang w:eastAsia="x-none"/>
        </w:rPr>
        <w:tab/>
        <w:t>.............................................................</w:t>
      </w:r>
    </w:p>
    <w:p w:rsidR="00A14798" w:rsidRPr="00EB6A09" w:rsidRDefault="00A14798" w:rsidP="00A14798">
      <w:pPr>
        <w:pStyle w:val="Zkladntext40"/>
        <w:shd w:val="clear" w:color="auto" w:fill="auto"/>
        <w:tabs>
          <w:tab w:val="left" w:pos="3824"/>
        </w:tabs>
        <w:ind w:left="426"/>
        <w:rPr>
          <w:sz w:val="24"/>
          <w:szCs w:val="24"/>
        </w:rPr>
      </w:pPr>
      <w:r w:rsidRPr="00EB6A09">
        <w:rPr>
          <w:sz w:val="24"/>
          <w:szCs w:val="24"/>
          <w:lang w:eastAsia="x-none"/>
        </w:rPr>
        <w:t xml:space="preserve">e-mail: </w:t>
      </w:r>
      <w:r>
        <w:rPr>
          <w:sz w:val="24"/>
          <w:szCs w:val="24"/>
          <w:lang w:eastAsia="x-none"/>
        </w:rPr>
        <w:tab/>
        <w:t>.............................................................</w:t>
      </w:r>
      <w:r w:rsidRPr="00EB6A09">
        <w:rPr>
          <w:sz w:val="24"/>
          <w:szCs w:val="24"/>
          <w:lang w:eastAsia="x-none"/>
        </w:rPr>
        <w:t xml:space="preserve">                  </w:t>
      </w:r>
    </w:p>
    <w:p w:rsidR="00ED590A" w:rsidRPr="007F6675" w:rsidRDefault="00ED590A" w:rsidP="00ED590A">
      <w:pPr>
        <w:pStyle w:val="Zkladntext21"/>
        <w:shd w:val="clear" w:color="auto" w:fill="auto"/>
        <w:spacing w:before="0" w:after="0" w:line="240" w:lineRule="auto"/>
        <w:ind w:left="3860"/>
        <w:jc w:val="left"/>
        <w:rPr>
          <w:rStyle w:val="Zkladntext2Tun"/>
          <w:sz w:val="24"/>
          <w:szCs w:val="24"/>
        </w:rPr>
      </w:pPr>
      <w:r w:rsidRPr="007F6675">
        <w:rPr>
          <w:sz w:val="24"/>
          <w:szCs w:val="24"/>
        </w:rPr>
        <w:t xml:space="preserve">                                                ďalej len </w:t>
      </w:r>
      <w:r w:rsidR="00A14798">
        <w:rPr>
          <w:rStyle w:val="Zkladntext2Tun"/>
          <w:sz w:val="24"/>
          <w:szCs w:val="24"/>
        </w:rPr>
        <w:t>„N</w:t>
      </w:r>
      <w:r w:rsidRPr="007F6675">
        <w:rPr>
          <w:rStyle w:val="Zkladntext2Tun"/>
          <w:sz w:val="24"/>
          <w:szCs w:val="24"/>
        </w:rPr>
        <w:t>ájomca“</w:t>
      </w:r>
    </w:p>
    <w:p w:rsidR="00ED590A" w:rsidRPr="00ED590A" w:rsidRDefault="00ED590A" w:rsidP="00ED590A">
      <w:pPr>
        <w:pStyle w:val="Zkladntext21"/>
        <w:shd w:val="clear" w:color="auto" w:fill="auto"/>
        <w:spacing w:before="0" w:after="0" w:line="240" w:lineRule="auto"/>
        <w:ind w:left="3860"/>
        <w:jc w:val="left"/>
        <w:rPr>
          <w:rStyle w:val="Zkladntext2Tun"/>
          <w:sz w:val="24"/>
          <w:szCs w:val="24"/>
        </w:rPr>
      </w:pPr>
    </w:p>
    <w:p w:rsidR="00ED590A" w:rsidRPr="00ED590A" w:rsidRDefault="00ED590A" w:rsidP="00ED590A">
      <w:pPr>
        <w:pStyle w:val="Zkladntext21"/>
        <w:shd w:val="clear" w:color="auto" w:fill="auto"/>
        <w:spacing w:before="0" w:after="0" w:line="240" w:lineRule="auto"/>
        <w:ind w:left="3860"/>
        <w:jc w:val="left"/>
        <w:rPr>
          <w:sz w:val="24"/>
          <w:szCs w:val="24"/>
        </w:rPr>
      </w:pPr>
    </w:p>
    <w:p w:rsidR="00ED590A" w:rsidRDefault="00ED590A" w:rsidP="00962A94">
      <w:pPr>
        <w:pStyle w:val="Zkladntext30"/>
        <w:shd w:val="clear" w:color="auto" w:fill="auto"/>
        <w:spacing w:line="461" w:lineRule="exact"/>
        <w:ind w:right="20"/>
        <w:rPr>
          <w:sz w:val="24"/>
          <w:szCs w:val="24"/>
        </w:rPr>
      </w:pPr>
      <w:r w:rsidRPr="00ED590A">
        <w:rPr>
          <w:sz w:val="24"/>
          <w:szCs w:val="24"/>
        </w:rPr>
        <w:t>Preambula</w:t>
      </w:r>
    </w:p>
    <w:p w:rsidR="00ED590A" w:rsidRPr="00ED590A" w:rsidRDefault="00ED590A" w:rsidP="00962A94">
      <w:pPr>
        <w:pStyle w:val="Zkladntext21"/>
        <w:shd w:val="clear" w:color="auto" w:fill="auto"/>
        <w:spacing w:before="0" w:after="167" w:line="247" w:lineRule="exact"/>
        <w:ind w:left="460" w:right="20"/>
        <w:rPr>
          <w:sz w:val="24"/>
          <w:szCs w:val="24"/>
        </w:rPr>
      </w:pPr>
      <w:r w:rsidRPr="00ED590A">
        <w:rPr>
          <w:sz w:val="24"/>
          <w:szCs w:val="24"/>
        </w:rPr>
        <w:t xml:space="preserve">l. Prenajímateľ je vlastníkom, spoluvlastníkom a oprávnenou osobou nakladať </w:t>
      </w:r>
      <w:r w:rsidR="00052986">
        <w:rPr>
          <w:sz w:val="24"/>
          <w:szCs w:val="24"/>
        </w:rPr>
        <w:t xml:space="preserve"> </w:t>
      </w:r>
      <w:r w:rsidR="00962A94">
        <w:rPr>
          <w:sz w:val="24"/>
          <w:szCs w:val="24"/>
        </w:rPr>
        <w:t xml:space="preserve">                s </w:t>
      </w:r>
      <w:r w:rsidRPr="00ED590A">
        <w:rPr>
          <w:sz w:val="24"/>
          <w:szCs w:val="24"/>
        </w:rPr>
        <w:t xml:space="preserve">nehnuteľnosťami špecifikovanými v článku </w:t>
      </w:r>
      <w:r w:rsidR="00052986">
        <w:rPr>
          <w:sz w:val="24"/>
          <w:szCs w:val="24"/>
        </w:rPr>
        <w:t>I</w:t>
      </w:r>
      <w:r w:rsidRPr="00ED590A">
        <w:rPr>
          <w:sz w:val="24"/>
          <w:szCs w:val="24"/>
        </w:rPr>
        <w:t>.</w:t>
      </w:r>
      <w:r w:rsidR="00052986">
        <w:rPr>
          <w:sz w:val="24"/>
          <w:szCs w:val="24"/>
        </w:rPr>
        <w:t xml:space="preserve"> </w:t>
      </w:r>
      <w:r w:rsidRPr="00ED590A">
        <w:rPr>
          <w:sz w:val="24"/>
          <w:szCs w:val="24"/>
        </w:rPr>
        <w:t xml:space="preserve">tejto </w:t>
      </w:r>
      <w:r w:rsidR="00052986">
        <w:rPr>
          <w:sz w:val="24"/>
          <w:szCs w:val="24"/>
        </w:rPr>
        <w:t>Z</w:t>
      </w:r>
      <w:r w:rsidRPr="00ED590A">
        <w:rPr>
          <w:sz w:val="24"/>
          <w:szCs w:val="24"/>
        </w:rPr>
        <w:t xml:space="preserve">mluvy, ktoré sa nachádzajú </w:t>
      </w:r>
      <w:r w:rsidR="00052986">
        <w:rPr>
          <w:sz w:val="24"/>
          <w:szCs w:val="24"/>
        </w:rPr>
        <w:t xml:space="preserve">           </w:t>
      </w:r>
      <w:r w:rsidRPr="00ED590A">
        <w:rPr>
          <w:sz w:val="24"/>
          <w:szCs w:val="24"/>
        </w:rPr>
        <w:t xml:space="preserve">v katastrálnom území obcí </w:t>
      </w:r>
      <w:r w:rsidRPr="00ED590A">
        <w:rPr>
          <w:rStyle w:val="Zkladntext2Tun"/>
          <w:sz w:val="24"/>
          <w:szCs w:val="24"/>
        </w:rPr>
        <w:t>Fiľakovo, okres Lučenec</w:t>
      </w:r>
    </w:p>
    <w:p w:rsidR="00ED590A" w:rsidRPr="00ED590A" w:rsidRDefault="00ED590A" w:rsidP="00962A94">
      <w:pPr>
        <w:pStyle w:val="Zkladntext21"/>
        <w:shd w:val="clear" w:color="auto" w:fill="auto"/>
        <w:spacing w:before="0" w:after="195" w:line="264" w:lineRule="exact"/>
        <w:ind w:left="460" w:right="20"/>
        <w:rPr>
          <w:sz w:val="24"/>
          <w:szCs w:val="24"/>
        </w:rPr>
      </w:pPr>
      <w:r w:rsidRPr="00ED590A">
        <w:rPr>
          <w:sz w:val="24"/>
          <w:szCs w:val="24"/>
        </w:rPr>
        <w:t>2. Prenajímateľ a nájomca majú spoločný záujem na zabezpečení racionálneho využívania poľnohospodárskej pôdy.</w:t>
      </w:r>
    </w:p>
    <w:p w:rsidR="00ED590A" w:rsidRPr="00ED590A" w:rsidRDefault="00ED590A" w:rsidP="00962A94">
      <w:pPr>
        <w:pStyle w:val="Zkladntext21"/>
        <w:shd w:val="clear" w:color="auto" w:fill="auto"/>
        <w:spacing w:before="0" w:after="396" w:line="245" w:lineRule="exact"/>
        <w:ind w:left="460" w:right="20"/>
        <w:rPr>
          <w:sz w:val="24"/>
          <w:szCs w:val="24"/>
        </w:rPr>
      </w:pPr>
      <w:r w:rsidRPr="00ED590A">
        <w:rPr>
          <w:sz w:val="24"/>
          <w:szCs w:val="24"/>
        </w:rPr>
        <w:t xml:space="preserve">3. Účastníci zmluvy na základe vyššie deklarovaných stanovísk uzatvárajú v súlade </w:t>
      </w:r>
      <w:r w:rsidR="00962A94">
        <w:rPr>
          <w:sz w:val="24"/>
          <w:szCs w:val="24"/>
        </w:rPr>
        <w:t xml:space="preserve">         </w:t>
      </w:r>
      <w:r w:rsidR="00E13D50">
        <w:rPr>
          <w:sz w:val="24"/>
          <w:szCs w:val="24"/>
        </w:rPr>
        <w:t xml:space="preserve">s </w:t>
      </w:r>
      <w:r w:rsidRPr="00ED590A">
        <w:rPr>
          <w:sz w:val="24"/>
          <w:szCs w:val="24"/>
        </w:rPr>
        <w:t>ustanoveniami zákona č.504/2003 o nájme poľ</w:t>
      </w:r>
      <w:r w:rsidR="0038769B">
        <w:rPr>
          <w:sz w:val="24"/>
          <w:szCs w:val="24"/>
        </w:rPr>
        <w:t>nohospodársk</w:t>
      </w:r>
      <w:r w:rsidR="00863127">
        <w:rPr>
          <w:sz w:val="24"/>
          <w:szCs w:val="24"/>
        </w:rPr>
        <w:t>ych pozemkov</w:t>
      </w:r>
      <w:r w:rsidRPr="00ED590A">
        <w:rPr>
          <w:sz w:val="24"/>
          <w:szCs w:val="24"/>
        </w:rPr>
        <w:t xml:space="preserve"> a § 663 a nasl. OZ túto </w:t>
      </w:r>
      <w:r w:rsidR="00962A94">
        <w:rPr>
          <w:sz w:val="24"/>
          <w:szCs w:val="24"/>
        </w:rPr>
        <w:t>N</w:t>
      </w:r>
      <w:r w:rsidRPr="00ED590A">
        <w:rPr>
          <w:sz w:val="24"/>
          <w:szCs w:val="24"/>
        </w:rPr>
        <w:t>ájomnú zmluvu a to takto:</w:t>
      </w:r>
    </w:p>
    <w:p w:rsidR="00ED590A" w:rsidRPr="00ED590A" w:rsidRDefault="00ED590A" w:rsidP="00962A94">
      <w:pPr>
        <w:pStyle w:val="Zkladntext30"/>
        <w:shd w:val="clear" w:color="auto" w:fill="auto"/>
        <w:spacing w:line="240" w:lineRule="auto"/>
        <w:ind w:right="20"/>
        <w:rPr>
          <w:sz w:val="24"/>
          <w:szCs w:val="24"/>
        </w:rPr>
      </w:pPr>
      <w:r w:rsidRPr="00ED590A">
        <w:rPr>
          <w:sz w:val="24"/>
          <w:szCs w:val="24"/>
        </w:rPr>
        <w:t>Článok</w:t>
      </w:r>
      <w:r w:rsidR="007B7A27">
        <w:rPr>
          <w:sz w:val="24"/>
          <w:szCs w:val="24"/>
        </w:rPr>
        <w:t xml:space="preserve"> I</w:t>
      </w:r>
      <w:r w:rsidRPr="00ED590A">
        <w:rPr>
          <w:sz w:val="24"/>
          <w:szCs w:val="24"/>
        </w:rPr>
        <w:t>.</w:t>
      </w:r>
    </w:p>
    <w:p w:rsidR="00ED590A" w:rsidRPr="00ED590A" w:rsidRDefault="00ED590A" w:rsidP="00962A94">
      <w:pPr>
        <w:pStyle w:val="Zkladntext30"/>
        <w:shd w:val="clear" w:color="auto" w:fill="auto"/>
        <w:spacing w:line="240" w:lineRule="auto"/>
        <w:ind w:right="20"/>
        <w:rPr>
          <w:sz w:val="24"/>
          <w:szCs w:val="24"/>
        </w:rPr>
      </w:pPr>
      <w:r w:rsidRPr="00ED590A">
        <w:rPr>
          <w:sz w:val="24"/>
          <w:szCs w:val="24"/>
        </w:rPr>
        <w:t>Predmet zmluvy</w:t>
      </w:r>
    </w:p>
    <w:p w:rsidR="00ED590A" w:rsidRPr="00ED590A" w:rsidRDefault="00ED590A" w:rsidP="00962A94">
      <w:pPr>
        <w:pStyle w:val="Zkladntext30"/>
        <w:shd w:val="clear" w:color="auto" w:fill="auto"/>
        <w:spacing w:line="240" w:lineRule="auto"/>
        <w:ind w:left="3861" w:right="20"/>
        <w:jc w:val="both"/>
        <w:rPr>
          <w:sz w:val="24"/>
          <w:szCs w:val="24"/>
        </w:rPr>
      </w:pPr>
    </w:p>
    <w:p w:rsidR="00ED590A" w:rsidRPr="00ED590A" w:rsidRDefault="00ED590A" w:rsidP="00962A94">
      <w:pPr>
        <w:pStyle w:val="Zkladntext21"/>
        <w:numPr>
          <w:ilvl w:val="0"/>
          <w:numId w:val="39"/>
        </w:numPr>
        <w:shd w:val="clear" w:color="auto" w:fill="auto"/>
        <w:spacing w:before="0" w:after="184" w:line="245" w:lineRule="exact"/>
        <w:ind w:left="426" w:right="20" w:firstLine="0"/>
        <w:rPr>
          <w:sz w:val="24"/>
          <w:szCs w:val="24"/>
        </w:rPr>
      </w:pPr>
      <w:r w:rsidRPr="00ED590A">
        <w:rPr>
          <w:sz w:val="24"/>
          <w:szCs w:val="24"/>
        </w:rPr>
        <w:t>Pre</w:t>
      </w:r>
      <w:r w:rsidR="00863127">
        <w:rPr>
          <w:sz w:val="24"/>
          <w:szCs w:val="24"/>
        </w:rPr>
        <w:t xml:space="preserve">najímateľ touto Zmluvou prenecháva Nájomcovi do dočasného užívania za odplatu </w:t>
      </w:r>
      <w:r w:rsidRPr="00ED590A">
        <w:rPr>
          <w:sz w:val="24"/>
          <w:szCs w:val="24"/>
        </w:rPr>
        <w:t>poľnohospodárske pozemky</w:t>
      </w:r>
      <w:r w:rsidR="006F1151">
        <w:rPr>
          <w:sz w:val="24"/>
          <w:szCs w:val="24"/>
        </w:rPr>
        <w:t>, ktorých je vlastníkom resp. spoluvlastníkom, tak ako je uvedené v Prílohe č. 1-súbor pozemkov k Nájomnej zmluve</w:t>
      </w:r>
    </w:p>
    <w:p w:rsidR="00ED590A" w:rsidRPr="00ED590A" w:rsidRDefault="00ED590A" w:rsidP="00962A94">
      <w:pPr>
        <w:pStyle w:val="Zhlavie10"/>
        <w:keepNext/>
        <w:keepLines/>
        <w:shd w:val="clear" w:color="auto" w:fill="auto"/>
        <w:spacing w:before="0" w:after="195" w:line="240" w:lineRule="exact"/>
        <w:ind w:right="20"/>
        <w:rPr>
          <w:sz w:val="24"/>
          <w:szCs w:val="24"/>
        </w:rPr>
      </w:pPr>
      <w:bookmarkStart w:id="1" w:name="bookmark0"/>
      <w:r w:rsidRPr="00ED590A">
        <w:rPr>
          <w:sz w:val="24"/>
          <w:szCs w:val="24"/>
        </w:rPr>
        <w:t xml:space="preserve">o celkovej výmere: </w:t>
      </w:r>
      <w:r w:rsidR="006F1151">
        <w:rPr>
          <w:rStyle w:val="Zhlavie1Tun"/>
        </w:rPr>
        <w:t>282877,57</w:t>
      </w:r>
      <w:r w:rsidRPr="00ED590A">
        <w:rPr>
          <w:rStyle w:val="Zhlavie1Tun"/>
        </w:rPr>
        <w:t xml:space="preserve"> m2</w:t>
      </w:r>
      <w:bookmarkEnd w:id="1"/>
      <w:r w:rsidR="00694F15">
        <w:rPr>
          <w:rStyle w:val="Zhlavie1Tun"/>
        </w:rPr>
        <w:t xml:space="preserve"> zaokr. 282878 m2</w:t>
      </w:r>
    </w:p>
    <w:p w:rsidR="00E13D50" w:rsidRDefault="006F1151" w:rsidP="00962A94">
      <w:pPr>
        <w:pStyle w:val="Zkladntext21"/>
        <w:shd w:val="clear" w:color="auto" w:fill="auto"/>
        <w:spacing w:before="0" w:after="441" w:line="200" w:lineRule="exact"/>
        <w:ind w:left="460" w:right="20"/>
        <w:rPr>
          <w:sz w:val="24"/>
          <w:szCs w:val="24"/>
        </w:rPr>
      </w:pPr>
      <w:r>
        <w:rPr>
          <w:sz w:val="24"/>
          <w:szCs w:val="24"/>
        </w:rPr>
        <w:t>za účelom vykonávania poľnohospodárskej činnosti</w:t>
      </w:r>
      <w:r w:rsidR="00E13D50">
        <w:rPr>
          <w:sz w:val="24"/>
          <w:szCs w:val="24"/>
        </w:rPr>
        <w:t xml:space="preserve"> pri prevádzkovaní podniku Nájomcu (ďalej len „Pozemky“).</w:t>
      </w:r>
    </w:p>
    <w:p w:rsidR="00ED590A" w:rsidRPr="00ED590A" w:rsidRDefault="00ED590A" w:rsidP="00962A94">
      <w:pPr>
        <w:pStyle w:val="Zkladntext21"/>
        <w:numPr>
          <w:ilvl w:val="0"/>
          <w:numId w:val="39"/>
        </w:numPr>
        <w:shd w:val="clear" w:color="auto" w:fill="auto"/>
        <w:spacing w:before="0" w:after="0" w:line="250" w:lineRule="exact"/>
        <w:ind w:left="426" w:right="20" w:firstLine="0"/>
        <w:rPr>
          <w:sz w:val="24"/>
          <w:szCs w:val="24"/>
        </w:rPr>
      </w:pPr>
      <w:r w:rsidRPr="00ED590A">
        <w:rPr>
          <w:sz w:val="24"/>
          <w:szCs w:val="24"/>
        </w:rPr>
        <w:t xml:space="preserve">Prenájom </w:t>
      </w:r>
      <w:r w:rsidR="00E13D50">
        <w:rPr>
          <w:sz w:val="24"/>
          <w:szCs w:val="24"/>
        </w:rPr>
        <w:t>P</w:t>
      </w:r>
      <w:r w:rsidRPr="00ED590A">
        <w:rPr>
          <w:sz w:val="24"/>
          <w:szCs w:val="24"/>
        </w:rPr>
        <w:t xml:space="preserve">ozemkov podľa tejto </w:t>
      </w:r>
      <w:r w:rsidR="00E13D50">
        <w:rPr>
          <w:sz w:val="24"/>
          <w:szCs w:val="24"/>
        </w:rPr>
        <w:t>Z</w:t>
      </w:r>
      <w:r w:rsidRPr="00ED590A">
        <w:rPr>
          <w:sz w:val="24"/>
          <w:szCs w:val="24"/>
        </w:rPr>
        <w:t>mluvy schválilo M</w:t>
      </w:r>
      <w:r w:rsidR="00962A94">
        <w:rPr>
          <w:sz w:val="24"/>
          <w:szCs w:val="24"/>
        </w:rPr>
        <w:t xml:space="preserve">estské zastupiteľstvo vo </w:t>
      </w:r>
      <w:r w:rsidRPr="00ED590A">
        <w:rPr>
          <w:sz w:val="24"/>
          <w:szCs w:val="24"/>
        </w:rPr>
        <w:t xml:space="preserve">Fiľakove na svojom </w:t>
      </w:r>
      <w:r w:rsidR="00962A94">
        <w:rPr>
          <w:sz w:val="24"/>
          <w:szCs w:val="24"/>
        </w:rPr>
        <w:t>desiatom</w:t>
      </w:r>
      <w:r w:rsidRPr="00ED590A">
        <w:rPr>
          <w:sz w:val="24"/>
          <w:szCs w:val="24"/>
        </w:rPr>
        <w:t xml:space="preserve"> zasadnutí konaného dňa </w:t>
      </w:r>
      <w:r w:rsidR="00962A94">
        <w:rPr>
          <w:sz w:val="24"/>
          <w:szCs w:val="24"/>
        </w:rPr>
        <w:t>21.09.2023</w:t>
      </w:r>
      <w:r w:rsidRPr="00ED590A">
        <w:rPr>
          <w:sz w:val="24"/>
          <w:szCs w:val="24"/>
        </w:rPr>
        <w:t xml:space="preserve"> uznesením č. </w:t>
      </w:r>
      <w:r w:rsidR="00962A94">
        <w:rPr>
          <w:sz w:val="24"/>
          <w:szCs w:val="24"/>
        </w:rPr>
        <w:t xml:space="preserve">78/2023. </w:t>
      </w:r>
    </w:p>
    <w:p w:rsidR="00ED590A" w:rsidRDefault="00ED590A" w:rsidP="00962A94">
      <w:pPr>
        <w:pStyle w:val="Zkladntext30"/>
        <w:shd w:val="clear" w:color="auto" w:fill="auto"/>
        <w:spacing w:line="470" w:lineRule="exact"/>
        <w:ind w:left="240" w:right="20"/>
        <w:jc w:val="both"/>
        <w:rPr>
          <w:b w:val="0"/>
          <w:sz w:val="24"/>
          <w:szCs w:val="24"/>
        </w:rPr>
      </w:pPr>
    </w:p>
    <w:p w:rsidR="009D677D" w:rsidRPr="00ED590A" w:rsidRDefault="009D677D" w:rsidP="00962A94">
      <w:pPr>
        <w:pStyle w:val="Zkladntext30"/>
        <w:shd w:val="clear" w:color="auto" w:fill="auto"/>
        <w:spacing w:line="470" w:lineRule="exact"/>
        <w:ind w:left="240" w:right="20"/>
        <w:jc w:val="both"/>
        <w:rPr>
          <w:b w:val="0"/>
          <w:sz w:val="24"/>
          <w:szCs w:val="24"/>
        </w:rPr>
      </w:pPr>
    </w:p>
    <w:p w:rsidR="00ED590A" w:rsidRPr="00ED590A" w:rsidRDefault="00ED590A" w:rsidP="00962A94">
      <w:pPr>
        <w:pStyle w:val="Zkladntext30"/>
        <w:shd w:val="clear" w:color="auto" w:fill="auto"/>
        <w:spacing w:line="240" w:lineRule="auto"/>
        <w:ind w:left="238" w:right="20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7B7A27">
        <w:rPr>
          <w:sz w:val="24"/>
          <w:szCs w:val="24"/>
        </w:rPr>
        <w:t>II</w:t>
      </w:r>
      <w:r w:rsidRPr="00ED590A">
        <w:rPr>
          <w:sz w:val="24"/>
          <w:szCs w:val="24"/>
        </w:rPr>
        <w:t xml:space="preserve">. </w:t>
      </w:r>
    </w:p>
    <w:p w:rsidR="00ED590A" w:rsidRPr="00ED590A" w:rsidRDefault="00ED590A" w:rsidP="00962A94">
      <w:pPr>
        <w:pStyle w:val="Zkladntext30"/>
        <w:shd w:val="clear" w:color="auto" w:fill="auto"/>
        <w:spacing w:line="240" w:lineRule="auto"/>
        <w:ind w:left="238" w:right="20"/>
        <w:rPr>
          <w:sz w:val="24"/>
          <w:szCs w:val="24"/>
        </w:rPr>
      </w:pPr>
      <w:r w:rsidRPr="00ED590A">
        <w:rPr>
          <w:sz w:val="24"/>
          <w:szCs w:val="24"/>
        </w:rPr>
        <w:t>Účel nájmu</w:t>
      </w:r>
    </w:p>
    <w:p w:rsidR="007B7A27" w:rsidRDefault="007B7A27" w:rsidP="007B7A27">
      <w:pPr>
        <w:pStyle w:val="Zkladntext21"/>
        <w:shd w:val="clear" w:color="auto" w:fill="auto"/>
        <w:tabs>
          <w:tab w:val="left" w:pos="908"/>
        </w:tabs>
        <w:spacing w:before="0" w:after="0" w:line="240" w:lineRule="auto"/>
        <w:ind w:right="20"/>
        <w:rPr>
          <w:sz w:val="24"/>
          <w:szCs w:val="24"/>
        </w:rPr>
      </w:pPr>
    </w:p>
    <w:p w:rsidR="00ED590A" w:rsidRDefault="007B7A27" w:rsidP="007B7A27">
      <w:pPr>
        <w:pStyle w:val="Zkladntext21"/>
        <w:shd w:val="clear" w:color="auto" w:fill="auto"/>
        <w:spacing w:before="0" w:after="0" w:line="240" w:lineRule="auto"/>
        <w:ind w:left="426" w:right="2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D590A" w:rsidRPr="00ED590A">
        <w:rPr>
          <w:sz w:val="24"/>
          <w:szCs w:val="24"/>
        </w:rPr>
        <w:t xml:space="preserve">Účelom </w:t>
      </w:r>
      <w:r>
        <w:rPr>
          <w:sz w:val="24"/>
          <w:szCs w:val="24"/>
        </w:rPr>
        <w:t>Z</w:t>
      </w:r>
      <w:r w:rsidR="00ED590A" w:rsidRPr="00ED590A">
        <w:rPr>
          <w:sz w:val="24"/>
          <w:szCs w:val="24"/>
        </w:rPr>
        <w:t>mluvy je poľnohospodárske využitie prenajat</w:t>
      </w:r>
      <w:r>
        <w:rPr>
          <w:sz w:val="24"/>
          <w:szCs w:val="24"/>
        </w:rPr>
        <w:t>ých Pozemkov</w:t>
      </w:r>
      <w:r w:rsidR="00ED590A" w:rsidRPr="00ED590A">
        <w:rPr>
          <w:sz w:val="24"/>
          <w:szCs w:val="24"/>
        </w:rPr>
        <w:t>.</w:t>
      </w:r>
    </w:p>
    <w:p w:rsidR="007B7A27" w:rsidRDefault="007B7A27" w:rsidP="007B7A27">
      <w:pPr>
        <w:pStyle w:val="Zkladntext21"/>
        <w:shd w:val="clear" w:color="auto" w:fill="auto"/>
        <w:spacing w:before="0" w:after="0" w:line="240" w:lineRule="auto"/>
        <w:ind w:left="426" w:right="20"/>
        <w:rPr>
          <w:sz w:val="24"/>
          <w:szCs w:val="24"/>
        </w:rPr>
      </w:pPr>
    </w:p>
    <w:p w:rsidR="00ED590A" w:rsidRDefault="007B7A27" w:rsidP="007B7A27">
      <w:pPr>
        <w:pStyle w:val="Zkladntext21"/>
        <w:shd w:val="clear" w:color="auto" w:fill="auto"/>
        <w:spacing w:before="0" w:after="0" w:line="240" w:lineRule="auto"/>
        <w:ind w:left="426" w:right="2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D590A" w:rsidRPr="00ED590A">
        <w:rPr>
          <w:sz w:val="24"/>
          <w:szCs w:val="24"/>
        </w:rPr>
        <w:t>Prenajímateľ dáva súhlas k ďalšej činnosti:</w:t>
      </w:r>
    </w:p>
    <w:p w:rsidR="00ED590A" w:rsidRDefault="00ED590A" w:rsidP="007B7A27">
      <w:pPr>
        <w:pStyle w:val="Zkladntext21"/>
        <w:numPr>
          <w:ilvl w:val="1"/>
          <w:numId w:val="39"/>
        </w:numPr>
        <w:shd w:val="clear" w:color="auto" w:fill="auto"/>
        <w:spacing w:before="0" w:after="0" w:line="240" w:lineRule="auto"/>
        <w:ind w:left="1134" w:right="20" w:hanging="425"/>
        <w:rPr>
          <w:sz w:val="24"/>
          <w:szCs w:val="24"/>
        </w:rPr>
      </w:pPr>
      <w:r w:rsidRPr="00ED590A">
        <w:rPr>
          <w:sz w:val="24"/>
          <w:szCs w:val="24"/>
        </w:rPr>
        <w:t>V</w:t>
      </w:r>
      <w:r w:rsidR="007B7A27">
        <w:rPr>
          <w:sz w:val="24"/>
          <w:szCs w:val="24"/>
        </w:rPr>
        <w:t xml:space="preserve"> </w:t>
      </w:r>
      <w:r w:rsidRPr="00ED590A">
        <w:rPr>
          <w:sz w:val="24"/>
          <w:szCs w:val="24"/>
        </w:rPr>
        <w:t>odôvodnených prípadoch k odstráneniu samonáletovej vegetácie na poľnohospodárskej pôde.</w:t>
      </w:r>
    </w:p>
    <w:p w:rsidR="00ED590A" w:rsidRPr="00FD174C" w:rsidRDefault="00ED590A" w:rsidP="00FD174C">
      <w:pPr>
        <w:pStyle w:val="Zkladntext21"/>
        <w:numPr>
          <w:ilvl w:val="1"/>
          <w:numId w:val="39"/>
        </w:numPr>
        <w:shd w:val="clear" w:color="auto" w:fill="auto"/>
        <w:spacing w:before="0" w:after="0" w:line="240" w:lineRule="auto"/>
        <w:ind w:left="1134" w:right="20" w:hanging="425"/>
        <w:rPr>
          <w:sz w:val="24"/>
          <w:szCs w:val="24"/>
        </w:rPr>
      </w:pPr>
      <w:r w:rsidRPr="00FD174C">
        <w:rPr>
          <w:sz w:val="24"/>
          <w:szCs w:val="24"/>
        </w:rPr>
        <w:t>Založenie porastov energetických plodín na predmete zmluvy vyžaduje osobitný súhlas prenajímateľa.</w:t>
      </w:r>
    </w:p>
    <w:p w:rsidR="00FD174C" w:rsidRDefault="00FD174C" w:rsidP="00FD174C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9D677D" w:rsidRDefault="009D677D" w:rsidP="00FD174C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FD174C" w:rsidRPr="0087005E" w:rsidRDefault="0087005E" w:rsidP="00FD174C">
      <w:pPr>
        <w:pStyle w:val="Zkladntext30"/>
        <w:shd w:val="clear" w:color="auto" w:fill="auto"/>
        <w:spacing w:line="240" w:lineRule="auto"/>
        <w:ind w:left="23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-3-</w:t>
      </w:r>
    </w:p>
    <w:p w:rsidR="0087005E" w:rsidRDefault="0087005E" w:rsidP="00FD174C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ED590A" w:rsidRPr="00ED590A" w:rsidRDefault="00ED590A" w:rsidP="00FD174C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FD174C">
        <w:rPr>
          <w:sz w:val="24"/>
          <w:szCs w:val="24"/>
        </w:rPr>
        <w:t>III</w:t>
      </w:r>
      <w:r w:rsidRPr="00ED590A">
        <w:rPr>
          <w:sz w:val="24"/>
          <w:szCs w:val="24"/>
        </w:rPr>
        <w:t xml:space="preserve">. </w:t>
      </w:r>
    </w:p>
    <w:p w:rsidR="00ED590A" w:rsidRDefault="00ED590A" w:rsidP="00BF3711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>Doba nájmu</w:t>
      </w:r>
    </w:p>
    <w:p w:rsidR="00FD174C" w:rsidRPr="00ED590A" w:rsidRDefault="00FD174C" w:rsidP="00BF3711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ED590A" w:rsidRPr="00ED590A" w:rsidRDefault="00ED590A" w:rsidP="00BF3711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rPr>
          <w:rStyle w:val="Zkladntext2Tun"/>
          <w:b w:val="0"/>
          <w:bCs w:val="0"/>
          <w:sz w:val="24"/>
          <w:szCs w:val="24"/>
        </w:rPr>
      </w:pPr>
      <w:r w:rsidRPr="00ED590A">
        <w:rPr>
          <w:sz w:val="24"/>
          <w:szCs w:val="24"/>
        </w:rPr>
        <w:t xml:space="preserve">Zmluva sa uzatvára na dobu : </w:t>
      </w:r>
      <w:r w:rsidR="00FD174C">
        <w:rPr>
          <w:rStyle w:val="Zkladntext2Tun"/>
          <w:sz w:val="24"/>
          <w:szCs w:val="24"/>
        </w:rPr>
        <w:t xml:space="preserve">5 </w:t>
      </w:r>
      <w:r w:rsidRPr="00ED590A">
        <w:rPr>
          <w:rStyle w:val="Zkladntext2Tun"/>
          <w:sz w:val="24"/>
          <w:szCs w:val="24"/>
        </w:rPr>
        <w:t xml:space="preserve">rokov </w:t>
      </w:r>
      <w:r w:rsidR="00FD174C">
        <w:rPr>
          <w:rStyle w:val="Zkladntext2Tun"/>
          <w:sz w:val="24"/>
          <w:szCs w:val="24"/>
        </w:rPr>
        <w:t xml:space="preserve">od 1.11.2024 </w:t>
      </w:r>
      <w:r w:rsidRPr="00ED590A">
        <w:rPr>
          <w:rStyle w:val="Zkladntext2Tun"/>
          <w:sz w:val="24"/>
          <w:szCs w:val="24"/>
        </w:rPr>
        <w:t>do 31.10.202</w:t>
      </w:r>
      <w:r w:rsidR="00FD174C">
        <w:rPr>
          <w:rStyle w:val="Zkladntext2Tun"/>
          <w:sz w:val="24"/>
          <w:szCs w:val="24"/>
        </w:rPr>
        <w:t>9</w:t>
      </w:r>
      <w:r w:rsidRPr="00ED590A">
        <w:rPr>
          <w:rStyle w:val="Zkladntext2Tun"/>
          <w:sz w:val="24"/>
          <w:szCs w:val="24"/>
        </w:rPr>
        <w:t>.</w:t>
      </w:r>
    </w:p>
    <w:p w:rsidR="00ED590A" w:rsidRPr="00ED590A" w:rsidRDefault="00ED590A" w:rsidP="00ED590A">
      <w:pPr>
        <w:pStyle w:val="Zkladntext21"/>
        <w:shd w:val="clear" w:color="auto" w:fill="auto"/>
        <w:tabs>
          <w:tab w:val="left" w:pos="908"/>
        </w:tabs>
        <w:spacing w:before="0" w:after="0" w:line="240" w:lineRule="auto"/>
        <w:ind w:left="420"/>
        <w:rPr>
          <w:rStyle w:val="Zkladntext2Tun"/>
          <w:sz w:val="24"/>
          <w:szCs w:val="24"/>
        </w:rPr>
      </w:pP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FD174C">
        <w:rPr>
          <w:sz w:val="24"/>
          <w:szCs w:val="24"/>
        </w:rPr>
        <w:t>IV</w:t>
      </w:r>
      <w:r w:rsidRPr="00ED590A">
        <w:rPr>
          <w:sz w:val="24"/>
          <w:szCs w:val="24"/>
        </w:rPr>
        <w:t xml:space="preserve">. 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>Nájomné, spôsob platby a ostatné dojednania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FD174C" w:rsidRPr="0034146C" w:rsidRDefault="00FD174C" w:rsidP="0034146C">
      <w:pPr>
        <w:pStyle w:val="Odsekzoznamu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0D0E6F">
        <w:rPr>
          <w:rFonts w:ascii="Times New Roman" w:hAnsi="Times New Roman"/>
          <w:sz w:val="24"/>
          <w:szCs w:val="24"/>
        </w:rPr>
        <w:t xml:space="preserve">Zmluvné strany sa dohodli, že </w:t>
      </w:r>
      <w:r w:rsidR="000D0E6F">
        <w:rPr>
          <w:rFonts w:ascii="Times New Roman" w:hAnsi="Times New Roman"/>
          <w:sz w:val="24"/>
          <w:szCs w:val="24"/>
        </w:rPr>
        <w:t>ročné nájomné za prenajaté Pozemky</w:t>
      </w:r>
      <w:r w:rsidR="005C7293">
        <w:rPr>
          <w:rFonts w:ascii="Times New Roman" w:hAnsi="Times New Roman"/>
          <w:sz w:val="24"/>
          <w:szCs w:val="24"/>
        </w:rPr>
        <w:t xml:space="preserve"> pri jednotkovej cene </w:t>
      </w:r>
      <w:r w:rsidRPr="000D0E6F">
        <w:rPr>
          <w:rFonts w:ascii="Times New Roman" w:hAnsi="Times New Roman"/>
          <w:sz w:val="24"/>
          <w:szCs w:val="24"/>
        </w:rPr>
        <w:t xml:space="preserve"> .................. EUR/</w:t>
      </w:r>
      <w:r w:rsidR="005C7293">
        <w:rPr>
          <w:rFonts w:ascii="Times New Roman" w:hAnsi="Times New Roman"/>
          <w:sz w:val="24"/>
          <w:szCs w:val="24"/>
        </w:rPr>
        <w:t>ha</w:t>
      </w:r>
      <w:r w:rsidRPr="000D0E6F">
        <w:rPr>
          <w:rFonts w:ascii="Times New Roman" w:hAnsi="Times New Roman"/>
          <w:sz w:val="24"/>
          <w:szCs w:val="24"/>
        </w:rPr>
        <w:t xml:space="preserve"> </w:t>
      </w:r>
      <w:r w:rsidRPr="000D0E6F">
        <w:rPr>
          <w:rFonts w:ascii="Times New Roman" w:hAnsi="Times New Roman"/>
          <w:i/>
          <w:sz w:val="24"/>
          <w:szCs w:val="24"/>
        </w:rPr>
        <w:t xml:space="preserve">(doplní </w:t>
      </w:r>
      <w:r w:rsidR="00BD0DCB">
        <w:rPr>
          <w:rFonts w:ascii="Times New Roman" w:hAnsi="Times New Roman"/>
          <w:i/>
          <w:sz w:val="24"/>
          <w:szCs w:val="24"/>
        </w:rPr>
        <w:t>Nájomca</w:t>
      </w:r>
      <w:r w:rsidRPr="000D0E6F">
        <w:rPr>
          <w:rFonts w:ascii="Times New Roman" w:hAnsi="Times New Roman"/>
          <w:i/>
          <w:sz w:val="24"/>
          <w:szCs w:val="24"/>
        </w:rPr>
        <w:t>, pričom minimáln</w:t>
      </w:r>
      <w:r w:rsidR="005C7293">
        <w:rPr>
          <w:rFonts w:ascii="Times New Roman" w:hAnsi="Times New Roman"/>
          <w:i/>
          <w:sz w:val="24"/>
          <w:szCs w:val="24"/>
        </w:rPr>
        <w:t xml:space="preserve">e nájomné </w:t>
      </w:r>
      <w:r w:rsidRPr="000D0E6F">
        <w:rPr>
          <w:rFonts w:ascii="Times New Roman" w:hAnsi="Times New Roman"/>
          <w:i/>
          <w:sz w:val="24"/>
          <w:szCs w:val="24"/>
        </w:rPr>
        <w:t>je stanoven</w:t>
      </w:r>
      <w:r w:rsidR="005C7293">
        <w:rPr>
          <w:rFonts w:ascii="Times New Roman" w:hAnsi="Times New Roman"/>
          <w:i/>
          <w:sz w:val="24"/>
          <w:szCs w:val="24"/>
        </w:rPr>
        <w:t>é</w:t>
      </w:r>
      <w:r w:rsidRPr="000D0E6F">
        <w:rPr>
          <w:rFonts w:ascii="Times New Roman" w:hAnsi="Times New Roman"/>
          <w:i/>
          <w:sz w:val="24"/>
          <w:szCs w:val="24"/>
        </w:rPr>
        <w:t xml:space="preserve"> vo výške </w:t>
      </w:r>
      <w:r w:rsidR="005C7293">
        <w:rPr>
          <w:rFonts w:ascii="Times New Roman" w:hAnsi="Times New Roman"/>
          <w:i/>
          <w:sz w:val="24"/>
          <w:szCs w:val="24"/>
        </w:rPr>
        <w:t>80,00</w:t>
      </w:r>
      <w:r w:rsidRPr="000D0E6F">
        <w:rPr>
          <w:rFonts w:ascii="Times New Roman" w:hAnsi="Times New Roman"/>
          <w:i/>
          <w:sz w:val="24"/>
          <w:szCs w:val="24"/>
        </w:rPr>
        <w:t xml:space="preserve"> EUR/</w:t>
      </w:r>
      <w:r w:rsidR="005C7293">
        <w:rPr>
          <w:rFonts w:ascii="Times New Roman" w:hAnsi="Times New Roman"/>
          <w:i/>
          <w:sz w:val="24"/>
          <w:szCs w:val="24"/>
        </w:rPr>
        <w:t>ha</w:t>
      </w:r>
      <w:r w:rsidRPr="000D0E6F">
        <w:rPr>
          <w:rFonts w:ascii="Times New Roman" w:hAnsi="Times New Roman"/>
          <w:i/>
          <w:sz w:val="24"/>
          <w:szCs w:val="24"/>
        </w:rPr>
        <w:t xml:space="preserve">), </w:t>
      </w:r>
      <w:r w:rsidR="000B5A23" w:rsidRPr="000B5A23">
        <w:rPr>
          <w:rFonts w:ascii="Times New Roman" w:hAnsi="Times New Roman"/>
          <w:sz w:val="24"/>
          <w:szCs w:val="24"/>
        </w:rPr>
        <w:t>predstavuje</w:t>
      </w:r>
      <w:r w:rsidR="000B5A23">
        <w:rPr>
          <w:rFonts w:ascii="Times New Roman" w:hAnsi="Times New Roman"/>
          <w:i/>
          <w:sz w:val="24"/>
          <w:szCs w:val="24"/>
        </w:rPr>
        <w:t xml:space="preserve"> </w:t>
      </w:r>
      <w:r w:rsidR="000B5A23">
        <w:rPr>
          <w:rFonts w:ascii="Times New Roman" w:hAnsi="Times New Roman"/>
          <w:sz w:val="24"/>
          <w:szCs w:val="24"/>
        </w:rPr>
        <w:t xml:space="preserve">za celkovú </w:t>
      </w:r>
      <w:r w:rsidR="00694F15">
        <w:rPr>
          <w:rFonts w:ascii="Times New Roman" w:hAnsi="Times New Roman"/>
          <w:sz w:val="24"/>
          <w:szCs w:val="24"/>
        </w:rPr>
        <w:t xml:space="preserve">výmeru 28,2878 m2 </w:t>
      </w:r>
      <w:r w:rsidRPr="000D0E6F">
        <w:rPr>
          <w:rFonts w:ascii="Times New Roman" w:hAnsi="Times New Roman"/>
          <w:sz w:val="24"/>
          <w:szCs w:val="24"/>
        </w:rPr>
        <w:t xml:space="preserve"> .................. </w:t>
      </w:r>
      <w:r w:rsidR="00BD0DCB">
        <w:rPr>
          <w:rFonts w:ascii="Times New Roman" w:hAnsi="Times New Roman"/>
          <w:sz w:val="24"/>
          <w:szCs w:val="24"/>
        </w:rPr>
        <w:t>EUR</w:t>
      </w:r>
      <w:r w:rsidRPr="000D0E6F">
        <w:rPr>
          <w:rFonts w:ascii="Times New Roman" w:hAnsi="Times New Roman"/>
          <w:sz w:val="24"/>
          <w:szCs w:val="24"/>
        </w:rPr>
        <w:t xml:space="preserve">  </w:t>
      </w:r>
      <w:r w:rsidRPr="000D0E6F">
        <w:rPr>
          <w:rFonts w:ascii="Times New Roman" w:hAnsi="Times New Roman"/>
          <w:i/>
          <w:sz w:val="24"/>
          <w:szCs w:val="24"/>
        </w:rPr>
        <w:t xml:space="preserve">(doplní </w:t>
      </w:r>
      <w:r w:rsidR="00BD0DCB">
        <w:rPr>
          <w:rFonts w:ascii="Times New Roman" w:hAnsi="Times New Roman"/>
          <w:i/>
          <w:sz w:val="24"/>
          <w:szCs w:val="24"/>
        </w:rPr>
        <w:t xml:space="preserve">Nájomca </w:t>
      </w:r>
      <w:r w:rsidRPr="000D0E6F">
        <w:rPr>
          <w:rFonts w:ascii="Times New Roman" w:hAnsi="Times New Roman"/>
          <w:i/>
          <w:sz w:val="24"/>
          <w:szCs w:val="24"/>
        </w:rPr>
        <w:t>)</w:t>
      </w:r>
      <w:r w:rsidR="00BD0DCB">
        <w:rPr>
          <w:rFonts w:ascii="Times New Roman" w:hAnsi="Times New Roman"/>
          <w:i/>
          <w:sz w:val="24"/>
          <w:szCs w:val="24"/>
        </w:rPr>
        <w:t xml:space="preserve"> </w:t>
      </w:r>
      <w:r w:rsidRPr="000D0E6F">
        <w:rPr>
          <w:rFonts w:ascii="Times New Roman" w:hAnsi="Times New Roman"/>
          <w:sz w:val="24"/>
          <w:szCs w:val="24"/>
        </w:rPr>
        <w:t>(slovom................................................................................</w:t>
      </w:r>
      <w:r w:rsidR="00BD0DCB">
        <w:rPr>
          <w:rFonts w:ascii="Times New Roman" w:hAnsi="Times New Roman"/>
          <w:sz w:val="24"/>
          <w:szCs w:val="24"/>
        </w:rPr>
        <w:t>)</w:t>
      </w:r>
      <w:r w:rsidRPr="000D0E6F">
        <w:rPr>
          <w:rFonts w:ascii="Times New Roman" w:hAnsi="Times New Roman"/>
          <w:sz w:val="24"/>
          <w:szCs w:val="24"/>
        </w:rPr>
        <w:t xml:space="preserve"> </w:t>
      </w:r>
      <w:r w:rsidRPr="000D0E6F">
        <w:rPr>
          <w:rFonts w:ascii="Times New Roman" w:hAnsi="Times New Roman"/>
          <w:i/>
          <w:sz w:val="24"/>
          <w:szCs w:val="24"/>
        </w:rPr>
        <w:t xml:space="preserve">(doplní </w:t>
      </w:r>
      <w:r w:rsidR="00BD0DCB">
        <w:rPr>
          <w:rFonts w:ascii="Times New Roman" w:hAnsi="Times New Roman"/>
          <w:i/>
          <w:sz w:val="24"/>
          <w:szCs w:val="24"/>
        </w:rPr>
        <w:t>Nájomca</w:t>
      </w:r>
      <w:r w:rsidRPr="000D0E6F">
        <w:rPr>
          <w:rFonts w:ascii="Times New Roman" w:hAnsi="Times New Roman"/>
          <w:sz w:val="24"/>
          <w:szCs w:val="24"/>
        </w:rPr>
        <w:t xml:space="preserve"> ).</w:t>
      </w:r>
    </w:p>
    <w:p w:rsidR="0034146C" w:rsidRPr="000D0E6F" w:rsidRDefault="0034146C" w:rsidP="0034146C">
      <w:pPr>
        <w:pStyle w:val="Odsekzoznamu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:rsidR="00BD0DCB" w:rsidRDefault="00ED590A" w:rsidP="0034146C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ED590A">
        <w:rPr>
          <w:sz w:val="24"/>
          <w:szCs w:val="24"/>
        </w:rPr>
        <w:t xml:space="preserve">Nájomné </w:t>
      </w:r>
      <w:r w:rsidRPr="00BD0DCB">
        <w:rPr>
          <w:rStyle w:val="Zkladntext2Tun"/>
          <w:b w:val="0"/>
          <w:sz w:val="24"/>
          <w:szCs w:val="24"/>
        </w:rPr>
        <w:t xml:space="preserve">nebude účtované </w:t>
      </w:r>
      <w:r w:rsidRPr="00BD0DCB">
        <w:rPr>
          <w:b/>
          <w:sz w:val="24"/>
          <w:szCs w:val="24"/>
        </w:rPr>
        <w:t xml:space="preserve">s </w:t>
      </w:r>
      <w:r w:rsidRPr="00BD0DCB">
        <w:rPr>
          <w:rStyle w:val="Zkladntext2Tun"/>
          <w:b w:val="0"/>
          <w:sz w:val="24"/>
          <w:szCs w:val="24"/>
        </w:rPr>
        <w:t>DPH</w:t>
      </w:r>
      <w:r w:rsidRPr="00ED590A">
        <w:rPr>
          <w:rStyle w:val="Zkladntext2Tun"/>
          <w:sz w:val="24"/>
          <w:szCs w:val="24"/>
        </w:rPr>
        <w:t xml:space="preserve">, </w:t>
      </w:r>
      <w:r w:rsidRPr="00ED590A">
        <w:rPr>
          <w:sz w:val="24"/>
          <w:szCs w:val="24"/>
        </w:rPr>
        <w:t>podľa plat</w:t>
      </w:r>
      <w:r w:rsidR="00BD0DCB">
        <w:rPr>
          <w:sz w:val="24"/>
          <w:szCs w:val="24"/>
        </w:rPr>
        <w:t>nej právnej úpravy z dôvodu, že</w:t>
      </w:r>
      <w:r w:rsidR="0034146C">
        <w:rPr>
          <w:sz w:val="24"/>
          <w:szCs w:val="24"/>
        </w:rPr>
        <w:t xml:space="preserve"> Prenajímateľ nie je platcom DPH.</w:t>
      </w:r>
    </w:p>
    <w:p w:rsidR="0034146C" w:rsidRDefault="0034146C" w:rsidP="0034146C">
      <w:pPr>
        <w:pStyle w:val="Zkladntext21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BF3711" w:rsidRPr="003867C5" w:rsidRDefault="00ED590A" w:rsidP="00BF3711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color w:val="000000"/>
          <w:sz w:val="24"/>
          <w:szCs w:val="24"/>
        </w:rPr>
      </w:pPr>
      <w:r w:rsidRPr="0034146C">
        <w:rPr>
          <w:sz w:val="24"/>
          <w:szCs w:val="24"/>
        </w:rPr>
        <w:t xml:space="preserve">Nájomné je splatné </w:t>
      </w:r>
      <w:r w:rsidR="0034146C">
        <w:rPr>
          <w:sz w:val="24"/>
          <w:szCs w:val="24"/>
        </w:rPr>
        <w:t xml:space="preserve">na základe tejto Zmluvy </w:t>
      </w:r>
      <w:r w:rsidRPr="0034146C">
        <w:rPr>
          <w:sz w:val="24"/>
          <w:szCs w:val="24"/>
        </w:rPr>
        <w:t>v ročnej splátke</w:t>
      </w:r>
      <w:r w:rsidR="009D677D">
        <w:rPr>
          <w:sz w:val="24"/>
          <w:szCs w:val="24"/>
        </w:rPr>
        <w:t xml:space="preserve"> </w:t>
      </w:r>
      <w:r w:rsidR="00B90D77">
        <w:rPr>
          <w:sz w:val="24"/>
          <w:szCs w:val="24"/>
        </w:rPr>
        <w:t>vždy</w:t>
      </w:r>
      <w:r w:rsidRPr="0034146C">
        <w:rPr>
          <w:sz w:val="24"/>
          <w:szCs w:val="24"/>
        </w:rPr>
        <w:t xml:space="preserve"> </w:t>
      </w:r>
      <w:r w:rsidRPr="0034146C">
        <w:rPr>
          <w:rStyle w:val="Zkladntext2Tun"/>
          <w:sz w:val="24"/>
          <w:szCs w:val="24"/>
        </w:rPr>
        <w:t xml:space="preserve">najneskôr do termínu 31.12. </w:t>
      </w:r>
      <w:r w:rsidR="001B7F48">
        <w:rPr>
          <w:rStyle w:val="Zkladntext2Tun"/>
          <w:sz w:val="24"/>
          <w:szCs w:val="24"/>
        </w:rPr>
        <w:t>príslušného kalendárneho</w:t>
      </w:r>
      <w:r w:rsidRPr="0034146C">
        <w:rPr>
          <w:rStyle w:val="Zkladntext2Tun"/>
          <w:sz w:val="24"/>
          <w:szCs w:val="24"/>
        </w:rPr>
        <w:t xml:space="preserve"> roka. </w:t>
      </w:r>
      <w:r w:rsidRPr="0034146C">
        <w:rPr>
          <w:sz w:val="24"/>
          <w:szCs w:val="24"/>
        </w:rPr>
        <w:t xml:space="preserve">Nájomné je zaplatené riadne a včas, ak je platba nájomného pripísaná na účet </w:t>
      </w:r>
      <w:r w:rsidR="0034146C">
        <w:rPr>
          <w:sz w:val="24"/>
          <w:szCs w:val="24"/>
        </w:rPr>
        <w:t>P</w:t>
      </w:r>
      <w:r w:rsidRPr="0034146C">
        <w:rPr>
          <w:sz w:val="24"/>
          <w:szCs w:val="24"/>
        </w:rPr>
        <w:t xml:space="preserve">renajímateľa, alebo poukázaná prostredníctvom pošty, alebo zaplatená do </w:t>
      </w:r>
      <w:r w:rsidR="0034146C">
        <w:rPr>
          <w:sz w:val="24"/>
          <w:szCs w:val="24"/>
        </w:rPr>
        <w:t>pokladne MsÚ Fiľakovo</w:t>
      </w:r>
      <w:r w:rsidRPr="0034146C">
        <w:rPr>
          <w:sz w:val="24"/>
          <w:szCs w:val="24"/>
        </w:rPr>
        <w:t>.</w:t>
      </w:r>
      <w:r w:rsidR="00BF3711" w:rsidRPr="00BF3711">
        <w:rPr>
          <w:color w:val="FF0000"/>
          <w:sz w:val="24"/>
          <w:szCs w:val="24"/>
        </w:rPr>
        <w:t xml:space="preserve"> </w:t>
      </w:r>
      <w:r w:rsidR="00BF3711" w:rsidRPr="003867C5">
        <w:rPr>
          <w:color w:val="000000"/>
          <w:sz w:val="24"/>
          <w:szCs w:val="24"/>
        </w:rPr>
        <w:t>V prípade, ak doba nájmu je kratšia ako jeden kalendárny rok, nájomca je povinný uhradiť alikvótnu čiastku z ročného nájomného.</w:t>
      </w:r>
    </w:p>
    <w:p w:rsidR="0038421A" w:rsidRDefault="0038421A" w:rsidP="00AB38E6">
      <w:pPr>
        <w:pStyle w:val="Odsekzoznamu"/>
        <w:spacing w:after="0" w:line="240" w:lineRule="auto"/>
        <w:rPr>
          <w:sz w:val="24"/>
          <w:szCs w:val="24"/>
        </w:rPr>
      </w:pPr>
    </w:p>
    <w:p w:rsidR="0038421A" w:rsidRDefault="0038421A" w:rsidP="00AB38E6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38421A">
        <w:rPr>
          <w:sz w:val="24"/>
          <w:szCs w:val="24"/>
        </w:rPr>
        <w:t>V prípade omeškania Nájomcu so zaplatením nájomného je Nájomca povinný zaplatiť úrok z omeškania v</w:t>
      </w:r>
      <w:r w:rsidR="00B54DE2">
        <w:rPr>
          <w:sz w:val="24"/>
          <w:szCs w:val="24"/>
        </w:rPr>
        <w:t> zákonnej sadzbe.</w:t>
      </w:r>
    </w:p>
    <w:p w:rsidR="00671135" w:rsidRPr="00671135" w:rsidRDefault="00671135" w:rsidP="00AB38E6">
      <w:pPr>
        <w:pStyle w:val="Odsekzoznamu"/>
        <w:spacing w:after="0" w:line="240" w:lineRule="auto"/>
        <w:rPr>
          <w:sz w:val="24"/>
          <w:szCs w:val="24"/>
        </w:rPr>
      </w:pPr>
    </w:p>
    <w:p w:rsidR="00671135" w:rsidRPr="00671135" w:rsidRDefault="00671135" w:rsidP="00AB38E6">
      <w:pPr>
        <w:pStyle w:val="Standard"/>
        <w:numPr>
          <w:ilvl w:val="0"/>
          <w:numId w:val="41"/>
        </w:numPr>
        <w:jc w:val="both"/>
        <w:rPr>
          <w:rFonts w:ascii="Times New Roman" w:hAnsi="Times New Roman"/>
        </w:rPr>
      </w:pPr>
      <w:r w:rsidRPr="00671135">
        <w:rPr>
          <w:rFonts w:ascii="Times New Roman" w:hAnsi="Times New Roman"/>
        </w:rPr>
        <w:t xml:space="preserve">Nájomca je povinný zaplatiť </w:t>
      </w:r>
      <w:r>
        <w:rPr>
          <w:rFonts w:ascii="Times New Roman" w:hAnsi="Times New Roman"/>
        </w:rPr>
        <w:t>P</w:t>
      </w:r>
      <w:r w:rsidRPr="00671135">
        <w:rPr>
          <w:rFonts w:ascii="Times New Roman" w:hAnsi="Times New Roman"/>
        </w:rPr>
        <w:t>renajímateľovi zmluvnú pokutu, ak</w:t>
      </w:r>
    </w:p>
    <w:p w:rsidR="00671135" w:rsidRPr="00671135" w:rsidRDefault="00671135" w:rsidP="00AB38E6">
      <w:pPr>
        <w:pStyle w:val="Standard"/>
        <w:ind w:left="426"/>
        <w:jc w:val="both"/>
        <w:rPr>
          <w:rFonts w:ascii="Times New Roman" w:hAnsi="Times New Roman"/>
        </w:rPr>
      </w:pPr>
      <w:r w:rsidRPr="00671135">
        <w:rPr>
          <w:rFonts w:ascii="Times New Roman" w:hAnsi="Times New Roman"/>
        </w:rPr>
        <w:t xml:space="preserve">a) užíva predmet nájmu alebo jeho časť na iný než dohodnutý účel alebo zmenil druh predmetu nájmu bez predchádzajúceho súhlasu </w:t>
      </w:r>
      <w:r>
        <w:rPr>
          <w:rFonts w:ascii="Times New Roman" w:hAnsi="Times New Roman"/>
        </w:rPr>
        <w:t>P</w:t>
      </w:r>
      <w:r w:rsidRPr="00671135">
        <w:rPr>
          <w:rFonts w:ascii="Times New Roman" w:hAnsi="Times New Roman"/>
        </w:rPr>
        <w:t>renajímateľa vo výške 50 % ročného nájomného,</w:t>
      </w:r>
    </w:p>
    <w:p w:rsidR="00671135" w:rsidRPr="00671135" w:rsidRDefault="00671135" w:rsidP="00AB38E6">
      <w:pPr>
        <w:pStyle w:val="Standard"/>
        <w:ind w:left="426"/>
        <w:jc w:val="both"/>
        <w:rPr>
          <w:rFonts w:ascii="Times New Roman" w:hAnsi="Times New Roman"/>
        </w:rPr>
      </w:pPr>
      <w:r w:rsidRPr="00671135">
        <w:rPr>
          <w:rFonts w:ascii="Times New Roman" w:hAnsi="Times New Roman"/>
        </w:rPr>
        <w:t xml:space="preserve">b) dňom skončenia nájmu nevyprace predmet nájmu a neodovzdá ho </w:t>
      </w:r>
      <w:r>
        <w:rPr>
          <w:rFonts w:ascii="Times New Roman" w:hAnsi="Times New Roman"/>
        </w:rPr>
        <w:t>P</w:t>
      </w:r>
      <w:r w:rsidRPr="00671135">
        <w:rPr>
          <w:rFonts w:ascii="Times New Roman" w:hAnsi="Times New Roman"/>
        </w:rPr>
        <w:t xml:space="preserve">renajímateľovi </w:t>
      </w:r>
      <w:r>
        <w:rPr>
          <w:rFonts w:ascii="Times New Roman" w:hAnsi="Times New Roman"/>
        </w:rPr>
        <w:t xml:space="preserve">     </w:t>
      </w:r>
      <w:r w:rsidRPr="00671135">
        <w:rPr>
          <w:rFonts w:ascii="Times New Roman" w:hAnsi="Times New Roman"/>
        </w:rPr>
        <w:t>v stave dojednaného spôsobu užívania vo výške 100 % ročného nájomného.</w:t>
      </w:r>
    </w:p>
    <w:p w:rsidR="00671135" w:rsidRPr="00671135" w:rsidRDefault="00671135" w:rsidP="00AB38E6">
      <w:pPr>
        <w:pStyle w:val="Standard"/>
        <w:jc w:val="both"/>
        <w:rPr>
          <w:rFonts w:ascii="Times New Roman" w:hAnsi="Times New Roman"/>
        </w:rPr>
      </w:pPr>
    </w:p>
    <w:p w:rsidR="00671135" w:rsidRPr="00671135" w:rsidRDefault="00671135" w:rsidP="00AB38E6">
      <w:pPr>
        <w:pStyle w:val="Standard"/>
        <w:numPr>
          <w:ilvl w:val="0"/>
          <w:numId w:val="41"/>
        </w:numPr>
        <w:ind w:left="426" w:firstLine="0"/>
        <w:jc w:val="both"/>
        <w:rPr>
          <w:rFonts w:ascii="Times New Roman" w:hAnsi="Times New Roman"/>
        </w:rPr>
      </w:pPr>
      <w:r w:rsidRPr="00671135">
        <w:rPr>
          <w:rFonts w:ascii="Times New Roman" w:hAnsi="Times New Roman"/>
        </w:rPr>
        <w:t xml:space="preserve">Zmluvnú pokutu je nájomca povinný zaplatiť na účet </w:t>
      </w:r>
      <w:r>
        <w:rPr>
          <w:rFonts w:ascii="Times New Roman" w:hAnsi="Times New Roman"/>
        </w:rPr>
        <w:t>P</w:t>
      </w:r>
      <w:r w:rsidRPr="00671135">
        <w:rPr>
          <w:rFonts w:ascii="Times New Roman" w:hAnsi="Times New Roman"/>
        </w:rPr>
        <w:t xml:space="preserve">renajímateľa do 14 kalendárnych dní od prevzatia písomného oznámenia, v ktorom mu </w:t>
      </w:r>
      <w:r w:rsidR="00AB38E6">
        <w:rPr>
          <w:rFonts w:ascii="Times New Roman" w:hAnsi="Times New Roman"/>
        </w:rPr>
        <w:t>P</w:t>
      </w:r>
      <w:r w:rsidRPr="00671135">
        <w:rPr>
          <w:rFonts w:ascii="Times New Roman" w:hAnsi="Times New Roman"/>
        </w:rPr>
        <w:t xml:space="preserve">renajímateľ oznámil, že došlo zo strany </w:t>
      </w:r>
      <w:r w:rsidR="00AB38E6">
        <w:rPr>
          <w:rFonts w:ascii="Times New Roman" w:hAnsi="Times New Roman"/>
        </w:rPr>
        <w:t>N</w:t>
      </w:r>
      <w:r w:rsidRPr="00671135">
        <w:rPr>
          <w:rFonts w:ascii="Times New Roman" w:hAnsi="Times New Roman"/>
        </w:rPr>
        <w:t>ájomcu k porušeniu zmluvnej povinnosti, pre ktorú bola dojednaná zmluvná pokuta.</w:t>
      </w:r>
    </w:p>
    <w:p w:rsidR="00671135" w:rsidRPr="00671135" w:rsidRDefault="00671135" w:rsidP="00AB38E6">
      <w:pPr>
        <w:pStyle w:val="Standard"/>
        <w:jc w:val="both"/>
        <w:rPr>
          <w:rFonts w:ascii="Times New Roman" w:hAnsi="Times New Roman"/>
        </w:rPr>
      </w:pPr>
    </w:p>
    <w:p w:rsidR="00671135" w:rsidRPr="00671135" w:rsidRDefault="00671135" w:rsidP="00AB38E6">
      <w:pPr>
        <w:pStyle w:val="Standard"/>
        <w:numPr>
          <w:ilvl w:val="0"/>
          <w:numId w:val="41"/>
        </w:numPr>
        <w:ind w:left="426" w:firstLine="0"/>
        <w:jc w:val="both"/>
        <w:rPr>
          <w:rFonts w:ascii="Times New Roman" w:hAnsi="Times New Roman"/>
        </w:rPr>
      </w:pPr>
      <w:r w:rsidRPr="00671135">
        <w:rPr>
          <w:rFonts w:ascii="Times New Roman" w:hAnsi="Times New Roman"/>
        </w:rPr>
        <w:t xml:space="preserve">Zaplatením zmluvnej pokuty nie je právo </w:t>
      </w:r>
      <w:r w:rsidR="00AB38E6">
        <w:rPr>
          <w:rFonts w:ascii="Times New Roman" w:hAnsi="Times New Roman"/>
        </w:rPr>
        <w:t>P</w:t>
      </w:r>
      <w:r w:rsidRPr="00671135">
        <w:rPr>
          <w:rFonts w:ascii="Times New Roman" w:hAnsi="Times New Roman"/>
        </w:rPr>
        <w:t>renajíma</w:t>
      </w:r>
      <w:r w:rsidR="00AB38E6">
        <w:rPr>
          <w:rFonts w:ascii="Times New Roman" w:hAnsi="Times New Roman"/>
        </w:rPr>
        <w:t xml:space="preserve">teľa na náhradu škody dotknuté. </w:t>
      </w:r>
      <w:r w:rsidRPr="00671135">
        <w:rPr>
          <w:rFonts w:ascii="Times New Roman" w:hAnsi="Times New Roman"/>
        </w:rPr>
        <w:t>Nárok na zmluvnú pokutu odstúpením od nájomnej zmluvy nezaniká.</w:t>
      </w:r>
    </w:p>
    <w:p w:rsidR="001C5785" w:rsidRDefault="001C5785" w:rsidP="00AB38E6">
      <w:pPr>
        <w:pStyle w:val="Odsekzoznamu"/>
        <w:spacing w:after="0" w:line="240" w:lineRule="auto"/>
        <w:rPr>
          <w:sz w:val="24"/>
          <w:szCs w:val="24"/>
        </w:rPr>
      </w:pPr>
    </w:p>
    <w:p w:rsidR="00ED590A" w:rsidRDefault="0034146C" w:rsidP="00AB38E6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Ak bude N</w:t>
      </w:r>
      <w:r w:rsidR="00ED590A" w:rsidRPr="0034146C">
        <w:rPr>
          <w:sz w:val="24"/>
          <w:szCs w:val="24"/>
        </w:rPr>
        <w:t xml:space="preserve">ájomca meškať s platením nájomného o viac ako jeden mesiac, bude sa to považovať za závažné porušenie tejto </w:t>
      </w:r>
      <w:r>
        <w:rPr>
          <w:sz w:val="24"/>
          <w:szCs w:val="24"/>
        </w:rPr>
        <w:t>Z</w:t>
      </w:r>
      <w:r w:rsidR="00ED590A" w:rsidRPr="0034146C">
        <w:rPr>
          <w:sz w:val="24"/>
          <w:szCs w:val="24"/>
        </w:rPr>
        <w:t xml:space="preserve">mluvy, v dôsledku čoho má </w:t>
      </w:r>
      <w:r>
        <w:rPr>
          <w:sz w:val="24"/>
          <w:szCs w:val="24"/>
        </w:rPr>
        <w:t>P</w:t>
      </w:r>
      <w:r w:rsidR="00ED590A" w:rsidRPr="0034146C">
        <w:rPr>
          <w:sz w:val="24"/>
          <w:szCs w:val="24"/>
        </w:rPr>
        <w:t xml:space="preserve">renajímateľ právo </w:t>
      </w:r>
      <w:r w:rsidR="001C5785">
        <w:rPr>
          <w:sz w:val="24"/>
          <w:szCs w:val="24"/>
        </w:rPr>
        <w:t>odstúpiť od tejto Zmluvy.</w:t>
      </w:r>
    </w:p>
    <w:p w:rsidR="0034146C" w:rsidRDefault="0034146C" w:rsidP="00AB38E6">
      <w:pPr>
        <w:pStyle w:val="Odsekzoznamu"/>
        <w:spacing w:after="0" w:line="240" w:lineRule="auto"/>
        <w:rPr>
          <w:sz w:val="24"/>
          <w:szCs w:val="24"/>
        </w:rPr>
      </w:pPr>
    </w:p>
    <w:p w:rsidR="00977DB0" w:rsidRPr="001B7F48" w:rsidRDefault="00ED590A" w:rsidP="00AB38E6">
      <w:pPr>
        <w:pStyle w:val="Zkladntext21"/>
        <w:numPr>
          <w:ilvl w:val="0"/>
          <w:numId w:val="41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1B7F48">
        <w:rPr>
          <w:sz w:val="24"/>
          <w:szCs w:val="24"/>
        </w:rPr>
        <w:t>Prenajímateľ si vyhradzuje právo jednostrannej úpravy nájomného formou písomného oznámenia o zvýšení nájomného za prenájom predmetu nájmu v závislosti od úrovne inflácie a to jeden krát ročne. Cena nájmu platná k 31.12. bežného roka sa zvýši o mieru inflácie vyhlásenú Štatist</w:t>
      </w:r>
      <w:r w:rsidR="001B7F48">
        <w:rPr>
          <w:sz w:val="24"/>
          <w:szCs w:val="24"/>
        </w:rPr>
        <w:t>ickým</w:t>
      </w:r>
      <w:r w:rsidRPr="001B7F48">
        <w:rPr>
          <w:sz w:val="24"/>
          <w:szCs w:val="24"/>
        </w:rPr>
        <w:t xml:space="preserve"> úradom SR a to od 1.1. nasledujúceho roka.</w:t>
      </w:r>
      <w:r w:rsidR="00977DB0">
        <w:rPr>
          <w:sz w:val="24"/>
          <w:szCs w:val="24"/>
        </w:rPr>
        <w:t xml:space="preserve"> Zvýšenie nájmu z dôvodu inflácie bude Prenajímateľ uplatňovať už od 01.01.2015.</w:t>
      </w:r>
    </w:p>
    <w:p w:rsidR="001B7F48" w:rsidRPr="00977DB0" w:rsidRDefault="001B7F48" w:rsidP="001B7F48">
      <w:pPr>
        <w:pStyle w:val="Odsekzoznamu"/>
        <w:spacing w:after="0" w:line="240" w:lineRule="auto"/>
        <w:rPr>
          <w:sz w:val="24"/>
          <w:szCs w:val="24"/>
        </w:rPr>
      </w:pPr>
    </w:p>
    <w:p w:rsidR="00ED590A" w:rsidRPr="00977DB0" w:rsidRDefault="00977DB0" w:rsidP="00977DB0">
      <w:pPr>
        <w:pStyle w:val="Zkladntext21"/>
        <w:shd w:val="clear" w:color="auto" w:fill="auto"/>
        <w:spacing w:before="0" w:after="0" w:line="240" w:lineRule="auto"/>
        <w:ind w:left="426"/>
        <w:rPr>
          <w:szCs w:val="24"/>
        </w:rPr>
      </w:pPr>
      <w:r>
        <w:rPr>
          <w:sz w:val="24"/>
          <w:szCs w:val="24"/>
        </w:rPr>
        <w:t xml:space="preserve">7. </w:t>
      </w:r>
      <w:r w:rsidR="00ED590A" w:rsidRPr="00977DB0">
        <w:rPr>
          <w:sz w:val="24"/>
          <w:szCs w:val="24"/>
        </w:rPr>
        <w:t xml:space="preserve">Zvýšené nájomné bude </w:t>
      </w:r>
      <w:r w:rsidR="001B7F48" w:rsidRPr="00977DB0">
        <w:rPr>
          <w:sz w:val="24"/>
          <w:szCs w:val="24"/>
        </w:rPr>
        <w:t>N</w:t>
      </w:r>
      <w:r w:rsidR="00ED590A" w:rsidRPr="00977DB0">
        <w:rPr>
          <w:sz w:val="24"/>
          <w:szCs w:val="24"/>
        </w:rPr>
        <w:t xml:space="preserve">ájomcovi písomne oznámené a následne dofakturované najneskôr do 60 dní odo dňa obdržania oznámenia o výške inflácie </w:t>
      </w:r>
      <w:r w:rsidR="001B7F48" w:rsidRPr="00977DB0">
        <w:rPr>
          <w:sz w:val="24"/>
          <w:szCs w:val="24"/>
        </w:rPr>
        <w:t>P</w:t>
      </w:r>
      <w:r w:rsidR="00ED590A" w:rsidRPr="00977DB0">
        <w:rPr>
          <w:sz w:val="24"/>
          <w:szCs w:val="24"/>
        </w:rPr>
        <w:t xml:space="preserve">renajímateľovi od Štatistického úradu SR. Faktúra bude splatná do 14 dní odo dňa jej vystavenia. </w:t>
      </w:r>
    </w:p>
    <w:p w:rsidR="00451FA8" w:rsidRDefault="00AB38E6" w:rsidP="00AB38E6">
      <w:pPr>
        <w:pStyle w:val="Zkladntext210"/>
        <w:jc w:val="center"/>
        <w:rPr>
          <w:szCs w:val="24"/>
        </w:rPr>
      </w:pPr>
      <w:r>
        <w:rPr>
          <w:szCs w:val="24"/>
        </w:rPr>
        <w:lastRenderedPageBreak/>
        <w:t>-4-</w:t>
      </w:r>
    </w:p>
    <w:p w:rsidR="00977DB0" w:rsidRPr="00ED590A" w:rsidRDefault="00977DB0" w:rsidP="00ED590A">
      <w:pPr>
        <w:pStyle w:val="Zkladntext210"/>
        <w:rPr>
          <w:szCs w:val="24"/>
        </w:rPr>
      </w:pP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451FA8">
        <w:rPr>
          <w:sz w:val="24"/>
          <w:szCs w:val="24"/>
        </w:rPr>
        <w:t>V</w:t>
      </w:r>
      <w:r w:rsidRPr="00ED590A">
        <w:rPr>
          <w:sz w:val="24"/>
          <w:szCs w:val="24"/>
        </w:rPr>
        <w:t xml:space="preserve">. 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 xml:space="preserve">Práva a povinnosti </w:t>
      </w:r>
      <w:r w:rsidR="00451FA8">
        <w:rPr>
          <w:sz w:val="24"/>
          <w:szCs w:val="24"/>
        </w:rPr>
        <w:t>Ú</w:t>
      </w:r>
      <w:r w:rsidRPr="00ED590A">
        <w:rPr>
          <w:sz w:val="24"/>
          <w:szCs w:val="24"/>
        </w:rPr>
        <w:t>častníkov zmluvy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ED590A" w:rsidRDefault="00451FA8" w:rsidP="00451FA8">
      <w:pPr>
        <w:pStyle w:val="Zkladntext21"/>
        <w:shd w:val="clear" w:color="auto" w:fill="auto"/>
        <w:spacing w:before="0" w:after="172" w:line="242" w:lineRule="exact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D590A" w:rsidRPr="00ED590A">
        <w:rPr>
          <w:sz w:val="24"/>
          <w:szCs w:val="24"/>
        </w:rPr>
        <w:t xml:space="preserve">Nájomca sa zaväzuje prenajaté </w:t>
      </w:r>
      <w:r>
        <w:rPr>
          <w:sz w:val="24"/>
          <w:szCs w:val="24"/>
        </w:rPr>
        <w:t>P</w:t>
      </w:r>
      <w:r w:rsidR="00ED590A" w:rsidRPr="00ED590A">
        <w:rPr>
          <w:sz w:val="24"/>
          <w:szCs w:val="24"/>
        </w:rPr>
        <w:t>ozemky užívať obvyklým spôsobom zodpovedajúcim účelu, na ktorý sú prenajaté a starať sa o ne so starostlivosťou riadneho hospodára.</w:t>
      </w:r>
    </w:p>
    <w:p w:rsidR="00ED590A" w:rsidRPr="00ED590A" w:rsidRDefault="00ED590A" w:rsidP="00566FBE">
      <w:pPr>
        <w:pStyle w:val="Zkladntext21"/>
        <w:numPr>
          <w:ilvl w:val="0"/>
          <w:numId w:val="40"/>
        </w:numPr>
        <w:shd w:val="clear" w:color="auto" w:fill="auto"/>
        <w:spacing w:before="0" w:after="172" w:line="242" w:lineRule="exact"/>
        <w:ind w:left="426" w:hanging="6"/>
        <w:rPr>
          <w:sz w:val="24"/>
          <w:szCs w:val="24"/>
        </w:rPr>
      </w:pPr>
      <w:r w:rsidRPr="00ED590A">
        <w:rPr>
          <w:sz w:val="24"/>
          <w:szCs w:val="24"/>
        </w:rPr>
        <w:t xml:space="preserve">Nájomca môže vykonať zmenu druhu pozemku alebo inú zmenu na pozemku len s písomným súhlasom </w:t>
      </w:r>
      <w:r w:rsidR="00566FBE">
        <w:rPr>
          <w:sz w:val="24"/>
          <w:szCs w:val="24"/>
        </w:rPr>
        <w:t>P</w:t>
      </w:r>
      <w:r w:rsidRPr="00ED590A">
        <w:rPr>
          <w:sz w:val="24"/>
          <w:szCs w:val="24"/>
        </w:rPr>
        <w:t>renajímateľa a v súlade s osobitnými predpismi, ktoré upravujú zmenu druhu pozemku alebo inú zmenu na pozemku.</w:t>
      </w:r>
    </w:p>
    <w:p w:rsidR="00ED590A" w:rsidRPr="00ED590A" w:rsidRDefault="00ED590A" w:rsidP="00566FBE">
      <w:pPr>
        <w:pStyle w:val="Zkladntext21"/>
        <w:numPr>
          <w:ilvl w:val="0"/>
          <w:numId w:val="40"/>
        </w:numPr>
        <w:shd w:val="clear" w:color="auto" w:fill="auto"/>
        <w:spacing w:before="0" w:after="178" w:line="252" w:lineRule="exact"/>
        <w:ind w:left="420" w:firstLine="0"/>
        <w:rPr>
          <w:sz w:val="24"/>
          <w:szCs w:val="24"/>
        </w:rPr>
      </w:pPr>
      <w:r w:rsidRPr="00ED590A">
        <w:rPr>
          <w:sz w:val="24"/>
          <w:szCs w:val="24"/>
        </w:rPr>
        <w:t xml:space="preserve">Nájomca je povinný platiť za prenajaté </w:t>
      </w:r>
      <w:r w:rsidR="00566FBE">
        <w:rPr>
          <w:sz w:val="24"/>
          <w:szCs w:val="24"/>
        </w:rPr>
        <w:t>P</w:t>
      </w:r>
      <w:r w:rsidRPr="00ED590A">
        <w:rPr>
          <w:sz w:val="24"/>
          <w:szCs w:val="24"/>
        </w:rPr>
        <w:t>ozemky daň z nehnuteľnost</w:t>
      </w:r>
      <w:r w:rsidR="00566FBE">
        <w:rPr>
          <w:sz w:val="24"/>
          <w:szCs w:val="24"/>
        </w:rPr>
        <w:t>í</w:t>
      </w:r>
      <w:r w:rsidRPr="00ED590A">
        <w:rPr>
          <w:sz w:val="24"/>
          <w:szCs w:val="24"/>
        </w:rPr>
        <w:t xml:space="preserve"> </w:t>
      </w:r>
      <w:r w:rsidR="00566FBE">
        <w:rPr>
          <w:sz w:val="24"/>
          <w:szCs w:val="24"/>
        </w:rPr>
        <w:t>v súlade s príslušnými právnymi predpismi</w:t>
      </w:r>
      <w:r w:rsidRPr="00ED590A">
        <w:rPr>
          <w:sz w:val="24"/>
          <w:szCs w:val="24"/>
        </w:rPr>
        <w:t xml:space="preserve"> od kalendárneho roku 20</w:t>
      </w:r>
      <w:r w:rsidR="00566FBE">
        <w:rPr>
          <w:sz w:val="24"/>
          <w:szCs w:val="24"/>
        </w:rPr>
        <w:t>25</w:t>
      </w:r>
      <w:r w:rsidRPr="00ED590A">
        <w:rPr>
          <w:sz w:val="24"/>
          <w:szCs w:val="24"/>
        </w:rPr>
        <w:t>.</w:t>
      </w:r>
    </w:p>
    <w:p w:rsidR="00ED590A" w:rsidRDefault="00ED590A" w:rsidP="0087005E">
      <w:pPr>
        <w:pStyle w:val="Zkladntext21"/>
        <w:numPr>
          <w:ilvl w:val="0"/>
          <w:numId w:val="40"/>
        </w:numPr>
        <w:shd w:val="clear" w:color="auto" w:fill="auto"/>
        <w:spacing w:before="0" w:after="196" w:line="254" w:lineRule="exact"/>
        <w:ind w:left="420" w:firstLine="0"/>
        <w:rPr>
          <w:sz w:val="24"/>
          <w:szCs w:val="24"/>
        </w:rPr>
      </w:pPr>
      <w:r w:rsidRPr="00ED590A">
        <w:rPr>
          <w:sz w:val="24"/>
          <w:szCs w:val="24"/>
        </w:rPr>
        <w:t xml:space="preserve">Nájomca nie je oprávnený dať prenajaté </w:t>
      </w:r>
      <w:r w:rsidR="0087005E">
        <w:rPr>
          <w:sz w:val="24"/>
          <w:szCs w:val="24"/>
        </w:rPr>
        <w:t>P</w:t>
      </w:r>
      <w:r w:rsidRPr="00ED590A">
        <w:rPr>
          <w:sz w:val="24"/>
          <w:szCs w:val="24"/>
        </w:rPr>
        <w:t xml:space="preserve">ozemky do podnájmu tretej osobe bez písomného súhlasu </w:t>
      </w:r>
      <w:r w:rsidR="0087005E">
        <w:rPr>
          <w:sz w:val="24"/>
          <w:szCs w:val="24"/>
        </w:rPr>
        <w:t>P</w:t>
      </w:r>
      <w:r w:rsidRPr="00ED590A">
        <w:rPr>
          <w:sz w:val="24"/>
          <w:szCs w:val="24"/>
        </w:rPr>
        <w:t>renajímateľa.</w:t>
      </w:r>
    </w:p>
    <w:p w:rsidR="005C30D9" w:rsidRPr="005C30D9" w:rsidRDefault="00ED590A" w:rsidP="005C30D9">
      <w:pPr>
        <w:pStyle w:val="Zkladntext21"/>
        <w:numPr>
          <w:ilvl w:val="0"/>
          <w:numId w:val="40"/>
        </w:numPr>
        <w:shd w:val="clear" w:color="auto" w:fill="auto"/>
        <w:spacing w:before="0" w:after="196" w:line="254" w:lineRule="exact"/>
        <w:ind w:left="420" w:firstLine="0"/>
        <w:rPr>
          <w:sz w:val="24"/>
          <w:szCs w:val="24"/>
        </w:rPr>
      </w:pPr>
      <w:r w:rsidRPr="005C30D9">
        <w:rPr>
          <w:sz w:val="24"/>
          <w:szCs w:val="24"/>
        </w:rPr>
        <w:t xml:space="preserve">Prenajímateľ má právo vykonať prehliadku spôsobu vykonávania nájomného práva na prenajatých </w:t>
      </w:r>
      <w:r w:rsidR="0087005E" w:rsidRPr="005C30D9">
        <w:rPr>
          <w:sz w:val="24"/>
          <w:szCs w:val="24"/>
        </w:rPr>
        <w:t>P</w:t>
      </w:r>
      <w:r w:rsidRPr="005C30D9">
        <w:rPr>
          <w:sz w:val="24"/>
          <w:szCs w:val="24"/>
        </w:rPr>
        <w:t xml:space="preserve">ozemkoch. </w:t>
      </w:r>
      <w:r w:rsidR="005C30D9" w:rsidRPr="00317625">
        <w:rPr>
          <w:sz w:val="24"/>
          <w:szCs w:val="24"/>
        </w:rPr>
        <w:t xml:space="preserve">Uplatnenie práva </w:t>
      </w:r>
      <w:r w:rsidR="005C30D9" w:rsidRPr="005C30D9">
        <w:rPr>
          <w:sz w:val="24"/>
          <w:szCs w:val="24"/>
        </w:rPr>
        <w:t>vykonať prehliadku podľa predchádzajúcej vety prenajímateľ oznámi nájomcovi najneskôr v čase začatia prehliadky, pričom prenajímateľ je povinný vykonať prehliadku tak aby neprimerane nerušil nájomcu v riadnom užívaní predmetu nájmu.</w:t>
      </w:r>
    </w:p>
    <w:p w:rsidR="00ED590A" w:rsidRDefault="00ED590A" w:rsidP="00440A71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right="141" w:firstLine="0"/>
        <w:rPr>
          <w:sz w:val="24"/>
          <w:szCs w:val="24"/>
        </w:rPr>
      </w:pPr>
      <w:r w:rsidRPr="00ED590A">
        <w:rPr>
          <w:sz w:val="24"/>
          <w:szCs w:val="24"/>
        </w:rPr>
        <w:t xml:space="preserve">Nájomca berie na vedomie, že v prípade predaja predmetu nájmu </w:t>
      </w:r>
      <w:r w:rsidR="0087005E">
        <w:rPr>
          <w:sz w:val="24"/>
          <w:szCs w:val="24"/>
        </w:rPr>
        <w:t>P</w:t>
      </w:r>
      <w:r w:rsidRPr="00ED590A">
        <w:rPr>
          <w:sz w:val="24"/>
          <w:szCs w:val="24"/>
        </w:rPr>
        <w:t>renajímateľom po dobu trvania nájmu, resp. po jej ukončení, nebude mať predkupné právo.</w:t>
      </w:r>
    </w:p>
    <w:p w:rsidR="005C30D9" w:rsidRDefault="005C30D9" w:rsidP="005C30D9">
      <w:pPr>
        <w:pStyle w:val="Zkladntext21"/>
        <w:shd w:val="clear" w:color="auto" w:fill="auto"/>
        <w:spacing w:before="0" w:after="0" w:line="240" w:lineRule="auto"/>
        <w:ind w:left="420" w:right="141"/>
        <w:rPr>
          <w:sz w:val="24"/>
          <w:szCs w:val="24"/>
        </w:rPr>
      </w:pPr>
    </w:p>
    <w:p w:rsidR="00440A71" w:rsidRDefault="005C30D9" w:rsidP="005C30D9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right="141" w:firstLine="0"/>
        <w:rPr>
          <w:sz w:val="24"/>
          <w:szCs w:val="24"/>
        </w:rPr>
      </w:pPr>
      <w:r w:rsidRPr="005C30D9">
        <w:rPr>
          <w:sz w:val="24"/>
          <w:szCs w:val="24"/>
        </w:rPr>
        <w:t>Nájomca sa zaväzuje uzavrieť s </w:t>
      </w:r>
      <w:r w:rsidR="00317625">
        <w:rPr>
          <w:sz w:val="24"/>
          <w:szCs w:val="24"/>
        </w:rPr>
        <w:t>P</w:t>
      </w:r>
      <w:r w:rsidRPr="005C30D9">
        <w:rPr>
          <w:sz w:val="24"/>
          <w:szCs w:val="24"/>
        </w:rPr>
        <w:t>renajímateľom dohodu o ukončení nájmu časti predmetu nájmu maximálne do rozlohy 6,0 ha počas trvania nájomného vzťahu podľa tejto Zmluvy a to bezodkladne potom čo o to požiada Prenajímateľ za podmienky, že táto časť predmetu  nájmu bude využitá len pre potreby Prenajímateľa</w:t>
      </w:r>
      <w:r>
        <w:rPr>
          <w:rStyle w:val="Odkaznakomentr"/>
        </w:rPr>
        <w:t/>
      </w:r>
    </w:p>
    <w:p w:rsidR="005C30D9" w:rsidRPr="005C30D9" w:rsidRDefault="005C30D9" w:rsidP="005C30D9">
      <w:pPr>
        <w:pStyle w:val="Zkladntext21"/>
        <w:shd w:val="clear" w:color="auto" w:fill="auto"/>
        <w:spacing w:before="0" w:after="0" w:line="240" w:lineRule="auto"/>
        <w:ind w:left="420" w:right="141"/>
        <w:rPr>
          <w:sz w:val="24"/>
          <w:szCs w:val="24"/>
        </w:rPr>
      </w:pPr>
    </w:p>
    <w:p w:rsidR="00ED590A" w:rsidRDefault="00393616" w:rsidP="00440A71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firstLine="0"/>
        <w:rPr>
          <w:sz w:val="24"/>
          <w:szCs w:val="24"/>
        </w:rPr>
      </w:pPr>
      <w:r>
        <w:rPr>
          <w:sz w:val="24"/>
          <w:szCs w:val="24"/>
        </w:rPr>
        <w:t>Ak počas platnosti a účinnosti tejto Zmluvy dôjde k zmene vlastníctva k Pozemkom alebo k ich časti, táto Zmluva nekončí</w:t>
      </w:r>
      <w:r w:rsidR="00ED590A" w:rsidRPr="00ED590A">
        <w:rPr>
          <w:sz w:val="24"/>
          <w:szCs w:val="24"/>
        </w:rPr>
        <w:t xml:space="preserve"> </w:t>
      </w:r>
      <w:r>
        <w:rPr>
          <w:sz w:val="24"/>
          <w:szCs w:val="24"/>
        </w:rPr>
        <w:t>a nadobúdateľ Pozemkov vstupuje do právneho postavenia Prenajímateľa.</w:t>
      </w:r>
    </w:p>
    <w:p w:rsidR="00440A71" w:rsidRDefault="00440A71" w:rsidP="00440A71">
      <w:pPr>
        <w:pStyle w:val="Odsekzoznamu"/>
        <w:spacing w:after="0" w:line="240" w:lineRule="auto"/>
        <w:rPr>
          <w:sz w:val="24"/>
          <w:szCs w:val="24"/>
        </w:rPr>
      </w:pPr>
    </w:p>
    <w:p w:rsidR="00393616" w:rsidRDefault="00393616" w:rsidP="00440A71">
      <w:pPr>
        <w:pStyle w:val="Zkladntext21"/>
        <w:numPr>
          <w:ilvl w:val="0"/>
          <w:numId w:val="40"/>
        </w:numPr>
        <w:shd w:val="clear" w:color="auto" w:fill="auto"/>
        <w:spacing w:before="0" w:after="0" w:line="240" w:lineRule="auto"/>
        <w:ind w:left="420" w:firstLine="0"/>
        <w:rPr>
          <w:sz w:val="24"/>
          <w:szCs w:val="24"/>
        </w:rPr>
      </w:pPr>
      <w:r w:rsidRPr="00440A71">
        <w:rPr>
          <w:sz w:val="24"/>
          <w:szCs w:val="24"/>
        </w:rPr>
        <w:t>Prenajímateľ je povinný bezodkladne písomne oznámiť Nájomcovi údaje o zmene vlastníctva, zmeny adresy alebo iných</w:t>
      </w:r>
      <w:r w:rsidR="00A802F2" w:rsidRPr="00440A71">
        <w:rPr>
          <w:sz w:val="24"/>
          <w:szCs w:val="24"/>
        </w:rPr>
        <w:t xml:space="preserve"> dôležitých skutočnostiach.</w:t>
      </w:r>
    </w:p>
    <w:p w:rsidR="00440A71" w:rsidRPr="00440A71" w:rsidRDefault="00440A71" w:rsidP="00440A71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</w:p>
    <w:p w:rsidR="00A802F2" w:rsidRDefault="005855F7" w:rsidP="00440A71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A802F2">
        <w:rPr>
          <w:sz w:val="24"/>
          <w:szCs w:val="24"/>
        </w:rPr>
        <w:t>Prenajímateľ podpisom tejto Zmluvy udeľuje Nájomcovi svoj súhlas s čistením prenajímaných Pozemkov v súlade s platnými právnymi predpismi a na všetky potrebné úkony voči orgánom štátnej správy v oblasti starostlivosti a čistenia prenajímaných Pozemkov. Na základe dohody Zmluvných strán je Nájomca oprávnený vykonávať aj čistenie prenajatých Pozemkov v súlade s platnými právnymi predpismi</w:t>
      </w:r>
      <w:r>
        <w:rPr>
          <w:sz w:val="24"/>
          <w:szCs w:val="24"/>
        </w:rPr>
        <w:t xml:space="preserve"> a uskutočňovať čistenie a výrub drevín (najmä, ale nielen v zmysle §47 a ďalších ustanovení zákona č. 543/2002 Z.z. o ochrane prírody a krajiny v znení noviel) a za týmto účelom podávať príslušným orgánom žiadosti a udeľovať súhlas s čistením Pozemkov a výrubom drevín aj v zmysle §47 ods. 3 zákona č. 543/2002 Z.z.</w:t>
      </w:r>
    </w:p>
    <w:p w:rsidR="00440A71" w:rsidRDefault="00440A71" w:rsidP="00440A71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</w:p>
    <w:p w:rsidR="00BA2292" w:rsidRPr="00ED590A" w:rsidRDefault="00BA2292" w:rsidP="00440A71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2633DB">
        <w:rPr>
          <w:sz w:val="24"/>
          <w:szCs w:val="24"/>
        </w:rPr>
        <w:t>VI</w:t>
      </w:r>
      <w:r w:rsidRPr="00ED590A">
        <w:rPr>
          <w:sz w:val="24"/>
          <w:szCs w:val="24"/>
        </w:rPr>
        <w:t xml:space="preserve">. 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>Skončenie nájmu, výpoveď, výpovedné dôvody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238"/>
        <w:rPr>
          <w:sz w:val="24"/>
          <w:szCs w:val="24"/>
        </w:rPr>
      </w:pPr>
    </w:p>
    <w:p w:rsidR="00ED590A" w:rsidRDefault="002633DB" w:rsidP="002633DB">
      <w:pPr>
        <w:pStyle w:val="Zkladntext21"/>
        <w:shd w:val="clear" w:color="auto" w:fill="auto"/>
        <w:spacing w:before="0" w:after="172" w:line="247" w:lineRule="exact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D590A" w:rsidRPr="00ED590A">
        <w:rPr>
          <w:sz w:val="24"/>
          <w:szCs w:val="24"/>
        </w:rPr>
        <w:t xml:space="preserve">Nájomný vzťah vzniknutý z tejto </w:t>
      </w:r>
      <w:r>
        <w:rPr>
          <w:sz w:val="24"/>
          <w:szCs w:val="24"/>
        </w:rPr>
        <w:t>Z</w:t>
      </w:r>
      <w:r w:rsidR="00ED590A" w:rsidRPr="00ED590A">
        <w:rPr>
          <w:sz w:val="24"/>
          <w:szCs w:val="24"/>
        </w:rPr>
        <w:t xml:space="preserve">mluvy sa končí uplynutím času, na ktorý bol dojednaný, ak sa </w:t>
      </w:r>
      <w:r>
        <w:rPr>
          <w:sz w:val="24"/>
          <w:szCs w:val="24"/>
        </w:rPr>
        <w:t>P</w:t>
      </w:r>
      <w:r w:rsidR="00ED590A" w:rsidRPr="00ED590A">
        <w:rPr>
          <w:sz w:val="24"/>
          <w:szCs w:val="24"/>
        </w:rPr>
        <w:t xml:space="preserve">renajímateľ s </w:t>
      </w:r>
      <w:r>
        <w:rPr>
          <w:sz w:val="24"/>
          <w:szCs w:val="24"/>
        </w:rPr>
        <w:t>N</w:t>
      </w:r>
      <w:r w:rsidR="00ED590A" w:rsidRPr="00ED590A">
        <w:rPr>
          <w:sz w:val="24"/>
          <w:szCs w:val="24"/>
        </w:rPr>
        <w:t>ájomcom nedohodne inak.</w:t>
      </w:r>
    </w:p>
    <w:p w:rsidR="00FC7101" w:rsidRPr="00FC7101" w:rsidRDefault="00FC7101" w:rsidP="0067630E">
      <w:pPr>
        <w:pStyle w:val="Textkomentra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D590A" w:rsidRPr="00FC7101">
        <w:rPr>
          <w:sz w:val="24"/>
          <w:szCs w:val="24"/>
        </w:rPr>
        <w:t>Nájomný pomer zanikne</w:t>
      </w:r>
      <w:r w:rsidR="00612398" w:rsidRPr="00FC7101">
        <w:rPr>
          <w:sz w:val="24"/>
          <w:szCs w:val="24"/>
        </w:rPr>
        <w:t xml:space="preserve"> </w:t>
      </w:r>
      <w:r w:rsidRPr="00FC7101">
        <w:rPr>
          <w:sz w:val="24"/>
          <w:szCs w:val="24"/>
        </w:rPr>
        <w:t xml:space="preserve">pokiaľ nie je v tejto nájomnej zmluve uvedené inak aj: </w:t>
      </w:r>
    </w:p>
    <w:p w:rsidR="00ED590A" w:rsidRPr="00ED590A" w:rsidRDefault="00ED590A" w:rsidP="00FC7101">
      <w:pPr>
        <w:pStyle w:val="Zkladntext21"/>
        <w:shd w:val="clear" w:color="auto" w:fill="auto"/>
        <w:spacing w:before="0" w:after="0" w:line="240" w:lineRule="auto"/>
        <w:ind w:left="426"/>
        <w:rPr>
          <w:sz w:val="24"/>
          <w:szCs w:val="24"/>
        </w:rPr>
      </w:pPr>
      <w:r w:rsidRPr="00ED590A">
        <w:rPr>
          <w:sz w:val="24"/>
          <w:szCs w:val="24"/>
        </w:rPr>
        <w:t>a) vzájomnou dohodou</w:t>
      </w:r>
      <w:r w:rsidRPr="00ED590A">
        <w:rPr>
          <w:b/>
          <w:sz w:val="24"/>
          <w:szCs w:val="24"/>
        </w:rPr>
        <w:t xml:space="preserve"> </w:t>
      </w:r>
      <w:r w:rsidR="002633DB">
        <w:rPr>
          <w:sz w:val="24"/>
          <w:szCs w:val="24"/>
        </w:rPr>
        <w:t>Z</w:t>
      </w:r>
      <w:r w:rsidRPr="00ED590A">
        <w:rPr>
          <w:sz w:val="24"/>
          <w:szCs w:val="24"/>
        </w:rPr>
        <w:t>mluvných strán,</w:t>
      </w:r>
    </w:p>
    <w:p w:rsidR="00ED590A" w:rsidRPr="00ED590A" w:rsidRDefault="00ED590A" w:rsidP="002633DB">
      <w:pPr>
        <w:pStyle w:val="Zkladntext210"/>
        <w:tabs>
          <w:tab w:val="left" w:pos="8364"/>
          <w:tab w:val="left" w:pos="9072"/>
        </w:tabs>
        <w:ind w:left="426"/>
        <w:rPr>
          <w:szCs w:val="24"/>
        </w:rPr>
      </w:pPr>
      <w:r w:rsidRPr="00ED590A">
        <w:rPr>
          <w:szCs w:val="24"/>
        </w:rPr>
        <w:t>b) výpoveďou</w:t>
      </w:r>
      <w:r w:rsidRPr="00ED590A">
        <w:rPr>
          <w:b/>
          <w:szCs w:val="24"/>
        </w:rPr>
        <w:t xml:space="preserve"> </w:t>
      </w:r>
      <w:r w:rsidRPr="00ED590A">
        <w:rPr>
          <w:szCs w:val="24"/>
        </w:rPr>
        <w:t xml:space="preserve">jednej zo </w:t>
      </w:r>
      <w:r w:rsidR="002633DB">
        <w:rPr>
          <w:szCs w:val="24"/>
        </w:rPr>
        <w:t>Z</w:t>
      </w:r>
      <w:r w:rsidRPr="00ED590A">
        <w:rPr>
          <w:szCs w:val="24"/>
        </w:rPr>
        <w:t xml:space="preserve">mluvných strán aj bez udania dôvodu,  </w:t>
      </w:r>
    </w:p>
    <w:p w:rsidR="00AB38E6" w:rsidRDefault="00AB38E6" w:rsidP="002633DB">
      <w:pPr>
        <w:tabs>
          <w:tab w:val="left" w:pos="8364"/>
        </w:tabs>
        <w:ind w:left="426"/>
        <w:jc w:val="both"/>
      </w:pPr>
    </w:p>
    <w:p w:rsidR="00AB38E6" w:rsidRDefault="00AB38E6" w:rsidP="002633DB">
      <w:pPr>
        <w:tabs>
          <w:tab w:val="left" w:pos="8364"/>
        </w:tabs>
        <w:ind w:left="426"/>
        <w:jc w:val="both"/>
      </w:pPr>
    </w:p>
    <w:p w:rsidR="00AB38E6" w:rsidRDefault="00AB38E6" w:rsidP="00AB38E6">
      <w:pPr>
        <w:tabs>
          <w:tab w:val="left" w:pos="8364"/>
        </w:tabs>
        <w:ind w:left="426"/>
        <w:jc w:val="center"/>
      </w:pPr>
      <w:r>
        <w:lastRenderedPageBreak/>
        <w:t>-5-</w:t>
      </w:r>
    </w:p>
    <w:p w:rsidR="00AB38E6" w:rsidRDefault="00AB38E6" w:rsidP="002633DB">
      <w:pPr>
        <w:tabs>
          <w:tab w:val="left" w:pos="8364"/>
        </w:tabs>
        <w:ind w:left="426"/>
        <w:jc w:val="both"/>
      </w:pPr>
    </w:p>
    <w:p w:rsidR="00ED590A" w:rsidRPr="00ED590A" w:rsidRDefault="00ED590A" w:rsidP="002633DB">
      <w:pPr>
        <w:tabs>
          <w:tab w:val="left" w:pos="8364"/>
        </w:tabs>
        <w:ind w:left="426"/>
        <w:jc w:val="both"/>
      </w:pPr>
      <w:r w:rsidRPr="00ED590A">
        <w:t xml:space="preserve">c) kedy v zmysle zákona č. 7/2005 Z.z. o konkurze a reštrukturalizácii a o zmene a doplnení niektorých zákonov nastanú účinky vyhlásenia konkurzu na majetok </w:t>
      </w:r>
      <w:r w:rsidR="007E40ED">
        <w:t>N</w:t>
      </w:r>
      <w:r w:rsidRPr="00ED590A">
        <w:t>ájomcu v úpadku,</w:t>
      </w:r>
    </w:p>
    <w:p w:rsidR="00ED590A" w:rsidRPr="00ED590A" w:rsidRDefault="00ED590A" w:rsidP="002633DB">
      <w:pPr>
        <w:tabs>
          <w:tab w:val="left" w:pos="8364"/>
        </w:tabs>
        <w:ind w:firstLine="426"/>
        <w:jc w:val="both"/>
      </w:pPr>
      <w:r w:rsidRPr="00ED590A">
        <w:t xml:space="preserve">d) kedy </w:t>
      </w:r>
      <w:r w:rsidR="007E40ED">
        <w:t>N</w:t>
      </w:r>
      <w:r w:rsidRPr="00ED590A">
        <w:t xml:space="preserve">ájomca vstúpi v zmysle § 70 ods.2 Obchodného zákonníka do likvidácie, </w:t>
      </w:r>
    </w:p>
    <w:p w:rsidR="0067630E" w:rsidRDefault="00ED590A" w:rsidP="002633DB">
      <w:pPr>
        <w:pStyle w:val="Zkladntext210"/>
        <w:tabs>
          <w:tab w:val="left" w:pos="8364"/>
        </w:tabs>
        <w:ind w:left="426"/>
        <w:rPr>
          <w:szCs w:val="24"/>
        </w:rPr>
      </w:pPr>
      <w:r w:rsidRPr="00ED590A">
        <w:rPr>
          <w:szCs w:val="24"/>
        </w:rPr>
        <w:t xml:space="preserve">e) kedy </w:t>
      </w:r>
      <w:r w:rsidR="007E40ED">
        <w:rPr>
          <w:szCs w:val="24"/>
        </w:rPr>
        <w:t>N</w:t>
      </w:r>
      <w:r w:rsidRPr="00ED590A">
        <w:rPr>
          <w:szCs w:val="24"/>
        </w:rPr>
        <w:t xml:space="preserve">ájomca stratí oprávnenie alebo spôsobilosť na samostatné prevádzkovanie činnosti, na ktorú má predmet nájmu  prenajatý. </w:t>
      </w:r>
    </w:p>
    <w:p w:rsidR="0067630E" w:rsidRDefault="0067630E" w:rsidP="002633D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B27C8F" w:rsidRDefault="00B27C8F" w:rsidP="00B27C8F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B27C8F">
        <w:rPr>
          <w:sz w:val="24"/>
          <w:szCs w:val="24"/>
        </w:rPr>
        <w:t xml:space="preserve">Prenajímateľ môže od nájomnej zmluvy uzatvorenej na dobu určitú odstúpiť z týchto dôvodov: </w:t>
      </w:r>
    </w:p>
    <w:p w:rsidR="00B27C8F" w:rsidRDefault="00B27C8F" w:rsidP="00B27C8F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  <w:r w:rsidRPr="00B27C8F">
        <w:rPr>
          <w:sz w:val="24"/>
          <w:szCs w:val="24"/>
        </w:rPr>
        <w:t xml:space="preserve">a) Nájomca podstatne zmenil druh pozemku bez súhlasu Prenajímateľa, </w:t>
      </w:r>
    </w:p>
    <w:p w:rsidR="00B27C8F" w:rsidRDefault="00B27C8F" w:rsidP="00B27C8F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  <w:r w:rsidRPr="00B27C8F">
        <w:rPr>
          <w:sz w:val="24"/>
          <w:szCs w:val="24"/>
        </w:rPr>
        <w:t xml:space="preserve">b) Nájomca nevyužíva prenajaté pozemky riadnym spôsobom na dohodnutý účel primerane druhu pozemku a/alebo nezachováva úrodnosť predmetu nájmu a neudržiava ho v riadnom užívateľom stave, </w:t>
      </w:r>
    </w:p>
    <w:p w:rsidR="00B27C8F" w:rsidRDefault="00B27C8F" w:rsidP="00B27C8F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  <w:r w:rsidRPr="00B27C8F">
        <w:rPr>
          <w:sz w:val="24"/>
          <w:szCs w:val="24"/>
        </w:rPr>
        <w:t xml:space="preserve">c) Nájomca napriek písomnej výzve Prenajímateľa nezaplatil splatné nájomné podľa príslušných ustanovení Nájomnej zmluvy, </w:t>
      </w:r>
    </w:p>
    <w:p w:rsidR="00B27C8F" w:rsidRPr="00B27C8F" w:rsidRDefault="00B27C8F" w:rsidP="00B27C8F">
      <w:pPr>
        <w:pStyle w:val="Zkladntext21"/>
        <w:shd w:val="clear" w:color="auto" w:fill="auto"/>
        <w:spacing w:before="0" w:after="0" w:line="240" w:lineRule="auto"/>
        <w:ind w:left="420"/>
        <w:rPr>
          <w:sz w:val="24"/>
          <w:szCs w:val="24"/>
        </w:rPr>
      </w:pPr>
      <w:r w:rsidRPr="00B27C8F">
        <w:rPr>
          <w:sz w:val="24"/>
          <w:szCs w:val="24"/>
        </w:rPr>
        <w:t>d)Nájomca svojou činnosťou znehodnocuje a kazí vzhľad intravilánu obce odstavenými strojmi, skládkami hnoja a pod. a neuposlúchne výzvu Prenajímateľa na odstránenie nedostatkov vzniknutých z jeho podnikateľskej činnosti.</w:t>
      </w:r>
    </w:p>
    <w:p w:rsidR="00B27C8F" w:rsidRDefault="00B27C8F" w:rsidP="002633D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ED590A" w:rsidRPr="00ED590A" w:rsidRDefault="00B27C8F" w:rsidP="002633DB">
      <w:pPr>
        <w:pStyle w:val="Zkladntext210"/>
        <w:tabs>
          <w:tab w:val="left" w:pos="8364"/>
        </w:tabs>
        <w:ind w:left="426"/>
        <w:rPr>
          <w:szCs w:val="24"/>
        </w:rPr>
      </w:pPr>
      <w:r>
        <w:t>4</w:t>
      </w:r>
      <w:r w:rsidR="0067630E">
        <w:t>. V prípade odstúpenia od Zmluvy zo strany Prenajímateľa sa Nájomná zmluva zrušuje po zbere úrody / termínom sa rozumie 1. november kalendárneho roka/ pokiaľ bola založená. Ak úroda založená nebola, po uplynutí troch mesiacov od doručenia písomného odstúpenia od Nájomnej zmluvy Nájomcovi, ak sa Zmluvné strany nedohodnú inak.</w:t>
      </w:r>
      <w:r w:rsidR="00317625">
        <w:t xml:space="preserve">       </w:t>
      </w:r>
      <w:r w:rsidR="0067630E">
        <w:t xml:space="preserve"> V prípade odstúpenia od Nájomnej zmluvy zo strany Nájomcu sa zmluva zrušuje po uplynutí troch mesiacov odo dňa doručenia písomného odstúpenia od Zmluvy Prenajímateľom, ak sa Nájomca s Prenajímateľom nedohodne inak</w:t>
      </w:r>
      <w:r w:rsidR="00ED590A" w:rsidRPr="00ED590A">
        <w:rPr>
          <w:szCs w:val="24"/>
        </w:rPr>
        <w:t xml:space="preserve"> </w:t>
      </w:r>
    </w:p>
    <w:p w:rsidR="007E40ED" w:rsidRDefault="007E40ED" w:rsidP="002633D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BA2292" w:rsidRPr="00ED590A" w:rsidRDefault="00BA2292" w:rsidP="002633DB">
      <w:pPr>
        <w:pStyle w:val="Zkladntext210"/>
        <w:tabs>
          <w:tab w:val="left" w:pos="8364"/>
        </w:tabs>
        <w:ind w:left="426"/>
        <w:rPr>
          <w:szCs w:val="24"/>
        </w:rPr>
      </w:pPr>
    </w:p>
    <w:p w:rsidR="00ED590A" w:rsidRPr="00ED590A" w:rsidRDefault="00ED590A" w:rsidP="002633DB">
      <w:pPr>
        <w:pStyle w:val="Zkladntext30"/>
        <w:shd w:val="clear" w:color="auto" w:fill="auto"/>
        <w:tabs>
          <w:tab w:val="left" w:pos="8364"/>
        </w:tabs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7E40ED">
        <w:rPr>
          <w:sz w:val="24"/>
          <w:szCs w:val="24"/>
        </w:rPr>
        <w:t>VII</w:t>
      </w:r>
      <w:r w:rsidRPr="00ED590A">
        <w:rPr>
          <w:sz w:val="24"/>
          <w:szCs w:val="24"/>
        </w:rPr>
        <w:t xml:space="preserve">. </w:t>
      </w:r>
    </w:p>
    <w:p w:rsidR="00ED590A" w:rsidRPr="00ED590A" w:rsidRDefault="00ED590A" w:rsidP="002633DB">
      <w:pPr>
        <w:pStyle w:val="Zkladntext30"/>
        <w:shd w:val="clear" w:color="auto" w:fill="auto"/>
        <w:tabs>
          <w:tab w:val="left" w:pos="8364"/>
        </w:tabs>
        <w:spacing w:line="240" w:lineRule="auto"/>
        <w:ind w:left="238"/>
        <w:rPr>
          <w:sz w:val="24"/>
          <w:szCs w:val="24"/>
        </w:rPr>
      </w:pPr>
      <w:r w:rsidRPr="00ED590A">
        <w:rPr>
          <w:sz w:val="24"/>
          <w:szCs w:val="24"/>
        </w:rPr>
        <w:t>Ostatné dojednania</w:t>
      </w:r>
    </w:p>
    <w:p w:rsidR="00ED590A" w:rsidRPr="00ED590A" w:rsidRDefault="00ED590A" w:rsidP="002633DB">
      <w:pPr>
        <w:pStyle w:val="Zkladntext30"/>
        <w:shd w:val="clear" w:color="auto" w:fill="auto"/>
        <w:tabs>
          <w:tab w:val="left" w:pos="8364"/>
        </w:tabs>
        <w:spacing w:line="240" w:lineRule="auto"/>
        <w:ind w:left="238"/>
        <w:rPr>
          <w:sz w:val="24"/>
          <w:szCs w:val="24"/>
        </w:rPr>
      </w:pPr>
    </w:p>
    <w:p w:rsidR="007E40ED" w:rsidRDefault="00ED590A" w:rsidP="007E40ED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hanging="6"/>
        <w:rPr>
          <w:sz w:val="24"/>
          <w:szCs w:val="24"/>
        </w:rPr>
      </w:pPr>
      <w:r w:rsidRPr="007E40ED">
        <w:rPr>
          <w:sz w:val="24"/>
          <w:szCs w:val="24"/>
        </w:rPr>
        <w:t xml:space="preserve">Nájomca zabezpečí, aby nájomný vzťah vzniknutý z tejto </w:t>
      </w:r>
      <w:r w:rsidR="007E40ED">
        <w:rPr>
          <w:sz w:val="24"/>
          <w:szCs w:val="24"/>
        </w:rPr>
        <w:t>Z</w:t>
      </w:r>
      <w:r w:rsidRPr="007E40ED">
        <w:rPr>
          <w:sz w:val="24"/>
          <w:szCs w:val="24"/>
        </w:rPr>
        <w:t xml:space="preserve">mluvy bol zapísaný na </w:t>
      </w:r>
      <w:r w:rsidR="007E40ED">
        <w:rPr>
          <w:sz w:val="24"/>
          <w:szCs w:val="24"/>
        </w:rPr>
        <w:t>Okresnom úrade v Lučenci – Katastrálny odbor.</w:t>
      </w:r>
    </w:p>
    <w:p w:rsidR="00BA2292" w:rsidRDefault="00BA2292" w:rsidP="00BA2292">
      <w:pPr>
        <w:pStyle w:val="Zkladntext21"/>
        <w:shd w:val="clear" w:color="auto" w:fill="auto"/>
        <w:spacing w:before="0" w:after="0" w:line="240" w:lineRule="auto"/>
        <w:ind w:left="426"/>
        <w:rPr>
          <w:sz w:val="24"/>
          <w:szCs w:val="24"/>
        </w:rPr>
      </w:pPr>
    </w:p>
    <w:p w:rsidR="00AB38E6" w:rsidRDefault="00ED590A" w:rsidP="006403B5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hanging="6"/>
        <w:rPr>
          <w:sz w:val="24"/>
          <w:szCs w:val="24"/>
        </w:rPr>
      </w:pPr>
      <w:r w:rsidRPr="007E40ED">
        <w:rPr>
          <w:sz w:val="24"/>
          <w:szCs w:val="24"/>
        </w:rPr>
        <w:t xml:space="preserve">Prenajímateľ sa zaväzuje poskytovať </w:t>
      </w:r>
      <w:r w:rsidR="007E40ED">
        <w:rPr>
          <w:sz w:val="24"/>
          <w:szCs w:val="24"/>
        </w:rPr>
        <w:t>N</w:t>
      </w:r>
      <w:r w:rsidRPr="007E40ED">
        <w:rPr>
          <w:sz w:val="24"/>
          <w:szCs w:val="24"/>
        </w:rPr>
        <w:t xml:space="preserve">ájomcovi všetku súčinnosť, o ktorú ho tento požiada a ktorá má súvis s účelom a predmetom tejto </w:t>
      </w:r>
      <w:r w:rsidR="007E40ED">
        <w:rPr>
          <w:sz w:val="24"/>
          <w:szCs w:val="24"/>
        </w:rPr>
        <w:t>Z</w:t>
      </w:r>
      <w:r w:rsidRPr="007E40ED">
        <w:rPr>
          <w:sz w:val="24"/>
          <w:szCs w:val="24"/>
        </w:rPr>
        <w:t xml:space="preserve">mluvy a ktorá je vyjadrená v podnikateľskom pláne </w:t>
      </w:r>
      <w:r w:rsidR="007E40ED">
        <w:rPr>
          <w:sz w:val="24"/>
          <w:szCs w:val="24"/>
        </w:rPr>
        <w:t>N</w:t>
      </w:r>
      <w:r w:rsidRPr="007E40ED">
        <w:rPr>
          <w:sz w:val="24"/>
          <w:szCs w:val="24"/>
        </w:rPr>
        <w:t xml:space="preserve">ájomcu na ten ktorý rok. Prenajímateľ sa zaväzuje najmä: poskytovať </w:t>
      </w:r>
      <w:r w:rsidR="007E40ED">
        <w:rPr>
          <w:sz w:val="24"/>
          <w:szCs w:val="24"/>
        </w:rPr>
        <w:t>N</w:t>
      </w:r>
      <w:r w:rsidRPr="007E40ED">
        <w:rPr>
          <w:sz w:val="24"/>
          <w:szCs w:val="24"/>
        </w:rPr>
        <w:t xml:space="preserve">ájomcovi všetky vyjadrenia, informácie alebo doklady potrebné pre naplnenie účelu tejto </w:t>
      </w:r>
      <w:r w:rsidR="007E40ED">
        <w:rPr>
          <w:sz w:val="24"/>
          <w:szCs w:val="24"/>
        </w:rPr>
        <w:t>Z</w:t>
      </w:r>
      <w:r w:rsidRPr="007E40ED">
        <w:rPr>
          <w:sz w:val="24"/>
          <w:szCs w:val="24"/>
        </w:rPr>
        <w:t>mluvy.</w:t>
      </w:r>
    </w:p>
    <w:p w:rsidR="006403B5" w:rsidRDefault="006403B5" w:rsidP="006403B5">
      <w:pPr>
        <w:pStyle w:val="Odsekzoznamu"/>
        <w:spacing w:after="0" w:line="240" w:lineRule="auto"/>
        <w:rPr>
          <w:sz w:val="24"/>
          <w:szCs w:val="24"/>
        </w:rPr>
      </w:pPr>
    </w:p>
    <w:p w:rsidR="00AB38E6" w:rsidRPr="006403B5" w:rsidRDefault="00ED590A" w:rsidP="006403B5">
      <w:pPr>
        <w:pStyle w:val="Zkladntext21"/>
        <w:numPr>
          <w:ilvl w:val="0"/>
          <w:numId w:val="43"/>
        </w:numPr>
        <w:shd w:val="clear" w:color="auto" w:fill="auto"/>
        <w:spacing w:before="0" w:after="0" w:line="240" w:lineRule="auto"/>
        <w:ind w:left="426" w:hanging="6"/>
        <w:rPr>
          <w:sz w:val="24"/>
          <w:szCs w:val="24"/>
        </w:rPr>
      </w:pPr>
      <w:r w:rsidRPr="00BA2292">
        <w:rPr>
          <w:sz w:val="24"/>
          <w:szCs w:val="24"/>
        </w:rPr>
        <w:t>Prenajímateľ dáva súhlas s poskytnutím svojich osobných údajov.</w:t>
      </w:r>
      <w:r w:rsidR="00AB38E6">
        <w:rPr>
          <w:sz w:val="24"/>
          <w:szCs w:val="24"/>
        </w:rPr>
        <w:t xml:space="preserve"> </w:t>
      </w:r>
      <w:r w:rsidR="00AB38E6" w:rsidRPr="006403B5">
        <w:rPr>
          <w:sz w:val="24"/>
          <w:szCs w:val="24"/>
        </w:rPr>
        <w:t>Nájomca súhlasí s poskytnutím informácií podľa zákona č. 211/2000 Z. z. o slobodnom prístupe k informáciám v znení neskorších predpisov, ako aj so spracovaním osobných údajov podľa zákona č. 18/2018 Z. z. o ochrane osobných údajov a o zmene a doplnení niektorých zákonov.</w:t>
      </w:r>
    </w:p>
    <w:p w:rsidR="006403B5" w:rsidRDefault="006403B5" w:rsidP="006403B5">
      <w:pPr>
        <w:pStyle w:val="Standard"/>
        <w:spacing w:line="276" w:lineRule="auto"/>
        <w:rPr>
          <w:rFonts w:ascii="Times New Roman" w:hAnsi="Times New Roman"/>
          <w:sz w:val="23"/>
        </w:rPr>
      </w:pPr>
    </w:p>
    <w:p w:rsidR="006403B5" w:rsidRPr="006403B5" w:rsidRDefault="006403B5" w:rsidP="006332C3">
      <w:pPr>
        <w:jc w:val="center"/>
        <w:rPr>
          <w:rFonts w:hint="eastAsia"/>
          <w:b/>
          <w:highlight w:val="yellow"/>
        </w:rPr>
      </w:pPr>
      <w:r w:rsidRPr="006403B5">
        <w:rPr>
          <w:b/>
          <w:highlight w:val="white"/>
        </w:rPr>
        <w:t>Čl</w:t>
      </w:r>
      <w:r>
        <w:rPr>
          <w:b/>
          <w:highlight w:val="white"/>
        </w:rPr>
        <w:t>ánok VIII</w:t>
      </w:r>
      <w:r w:rsidRPr="006403B5">
        <w:rPr>
          <w:b/>
          <w:highlight w:val="white"/>
        </w:rPr>
        <w:t>.</w:t>
      </w:r>
    </w:p>
    <w:p w:rsidR="006403B5" w:rsidRPr="006403B5" w:rsidRDefault="006403B5" w:rsidP="006332C3">
      <w:pPr>
        <w:jc w:val="center"/>
        <w:rPr>
          <w:rFonts w:hint="eastAsia"/>
          <w:highlight w:val="yellow"/>
        </w:rPr>
      </w:pPr>
      <w:r w:rsidRPr="006403B5">
        <w:rPr>
          <w:b/>
          <w:highlight w:val="white"/>
        </w:rPr>
        <w:t>Doručovanie</w:t>
      </w:r>
    </w:p>
    <w:p w:rsidR="006403B5" w:rsidRPr="006403B5" w:rsidRDefault="006403B5" w:rsidP="006332C3">
      <w:pPr>
        <w:rPr>
          <w:highlight w:val="white"/>
        </w:rPr>
      </w:pPr>
    </w:p>
    <w:p w:rsidR="006332C3" w:rsidRDefault="006403B5" w:rsidP="006332C3">
      <w:pPr>
        <w:ind w:left="425"/>
        <w:jc w:val="both"/>
        <w:rPr>
          <w:highlight w:val="white"/>
        </w:rPr>
      </w:pPr>
      <w:r w:rsidRPr="006403B5">
        <w:rPr>
          <w:highlight w:val="white"/>
        </w:rPr>
        <w:t>1.</w:t>
      </w:r>
      <w:r>
        <w:rPr>
          <w:highlight w:val="white"/>
        </w:rPr>
        <w:t xml:space="preserve"> </w:t>
      </w:r>
      <w:r w:rsidRPr="006403B5">
        <w:rPr>
          <w:highlight w:val="white"/>
        </w:rPr>
        <w:t>Všetky oznámenia, návrhy, výzvy či in</w:t>
      </w:r>
      <w:r>
        <w:rPr>
          <w:highlight w:val="white"/>
        </w:rPr>
        <w:t>é písomnosti týkajúce sa tejto Zm</w:t>
      </w:r>
      <w:r w:rsidRPr="006403B5">
        <w:rPr>
          <w:highlight w:val="white"/>
        </w:rPr>
        <w:t xml:space="preserve">luvy sa </w:t>
      </w:r>
      <w:r>
        <w:rPr>
          <w:highlight w:val="white"/>
        </w:rPr>
        <w:t>Z</w:t>
      </w:r>
      <w:r w:rsidRPr="006403B5">
        <w:rPr>
          <w:highlight w:val="white"/>
        </w:rPr>
        <w:t xml:space="preserve">mluvné strany zaväzujú doručovať si na adresu sídla adresáta zapísanú v príslušnom obchodnom registri adresáta v deň odoslania zásielky, a to osobne, doporučene poštou alebo kuriérskou doručovateľskou službou. Zmluvné strany sa dohodli, že za doručenú sa považuje aj zásielka, ktorá bola príslušnou </w:t>
      </w:r>
      <w:r>
        <w:rPr>
          <w:highlight w:val="white"/>
        </w:rPr>
        <w:t>Z</w:t>
      </w:r>
      <w:r w:rsidRPr="006403B5">
        <w:rPr>
          <w:highlight w:val="white"/>
        </w:rPr>
        <w:t xml:space="preserve">mluvnou stranou odmietnutá, príp. nebola vyzdvihnutá na pošte v lehote určenej k vyzdvihnutiu zásielky; za deň doručenia sa bude </w:t>
      </w:r>
    </w:p>
    <w:p w:rsidR="006332C3" w:rsidRDefault="006332C3" w:rsidP="006332C3">
      <w:pPr>
        <w:ind w:left="425"/>
        <w:jc w:val="center"/>
        <w:rPr>
          <w:highlight w:val="white"/>
        </w:rPr>
      </w:pPr>
      <w:r>
        <w:rPr>
          <w:highlight w:val="white"/>
        </w:rPr>
        <w:lastRenderedPageBreak/>
        <w:t>-6-</w:t>
      </w:r>
    </w:p>
    <w:p w:rsidR="006332C3" w:rsidRDefault="006332C3" w:rsidP="006332C3">
      <w:pPr>
        <w:ind w:left="425"/>
        <w:jc w:val="both"/>
        <w:rPr>
          <w:highlight w:val="white"/>
        </w:rPr>
      </w:pPr>
    </w:p>
    <w:p w:rsidR="006403B5" w:rsidRPr="006403B5" w:rsidRDefault="006403B5" w:rsidP="006332C3">
      <w:pPr>
        <w:ind w:left="425"/>
        <w:jc w:val="both"/>
        <w:rPr>
          <w:rFonts w:hint="eastAsia"/>
          <w:highlight w:val="white"/>
        </w:rPr>
      </w:pPr>
      <w:r w:rsidRPr="006403B5">
        <w:rPr>
          <w:highlight w:val="white"/>
        </w:rPr>
        <w:t xml:space="preserve">považovať posledný deň lehoty určenej k vyzdvihnutiu zásielky na pošte. Zmluvné strany sa ďalej dohodli, že aj odmietnutá zásielka sa bude považovať za doručenú, pričom deň odmietnutia zásielky sa bude považovať za deň doručenia zásielky adresátovi. </w:t>
      </w:r>
    </w:p>
    <w:p w:rsidR="00ED590A" w:rsidRPr="00BA2292" w:rsidRDefault="00ED590A" w:rsidP="006403B5">
      <w:pPr>
        <w:pStyle w:val="Zkladntext21"/>
        <w:shd w:val="clear" w:color="auto" w:fill="auto"/>
        <w:spacing w:before="0" w:after="0" w:line="240" w:lineRule="auto"/>
        <w:ind w:left="426"/>
        <w:rPr>
          <w:sz w:val="24"/>
          <w:szCs w:val="24"/>
        </w:rPr>
      </w:pP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198" w:right="567"/>
        <w:rPr>
          <w:sz w:val="24"/>
          <w:szCs w:val="24"/>
        </w:rPr>
      </w:pPr>
      <w:r w:rsidRPr="00ED590A">
        <w:rPr>
          <w:sz w:val="24"/>
          <w:szCs w:val="24"/>
        </w:rPr>
        <w:t xml:space="preserve">Článok </w:t>
      </w:r>
      <w:r w:rsidR="006332C3">
        <w:rPr>
          <w:sz w:val="24"/>
          <w:szCs w:val="24"/>
        </w:rPr>
        <w:t>IX</w:t>
      </w:r>
      <w:r w:rsidRPr="00ED590A">
        <w:rPr>
          <w:sz w:val="24"/>
          <w:szCs w:val="24"/>
        </w:rPr>
        <w:t xml:space="preserve">. </w:t>
      </w:r>
    </w:p>
    <w:p w:rsidR="00ED590A" w:rsidRPr="00ED590A" w:rsidRDefault="00ED590A" w:rsidP="00ED590A">
      <w:pPr>
        <w:pStyle w:val="Zkladntext30"/>
        <w:shd w:val="clear" w:color="auto" w:fill="auto"/>
        <w:spacing w:line="240" w:lineRule="auto"/>
        <w:ind w:left="198" w:right="567"/>
        <w:rPr>
          <w:sz w:val="24"/>
          <w:szCs w:val="24"/>
        </w:rPr>
      </w:pPr>
      <w:r w:rsidRPr="00ED590A">
        <w:rPr>
          <w:sz w:val="24"/>
          <w:szCs w:val="24"/>
        </w:rPr>
        <w:t>Záverečné ustanovenia</w:t>
      </w:r>
    </w:p>
    <w:p w:rsidR="00ED590A" w:rsidRPr="00ED590A" w:rsidRDefault="00ED590A" w:rsidP="006332C3">
      <w:pPr>
        <w:pStyle w:val="Zkladntext30"/>
        <w:shd w:val="clear" w:color="auto" w:fill="auto"/>
        <w:spacing w:line="240" w:lineRule="auto"/>
        <w:ind w:left="198" w:right="567"/>
        <w:rPr>
          <w:sz w:val="24"/>
          <w:szCs w:val="24"/>
        </w:rPr>
      </w:pPr>
    </w:p>
    <w:p w:rsidR="00ED590A" w:rsidRDefault="00ED590A" w:rsidP="006332C3">
      <w:pPr>
        <w:pStyle w:val="Zkladntext21"/>
        <w:numPr>
          <w:ilvl w:val="0"/>
          <w:numId w:val="44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ED590A">
        <w:rPr>
          <w:sz w:val="24"/>
          <w:szCs w:val="24"/>
        </w:rPr>
        <w:t xml:space="preserve">Zmeny a doplnky k tejto </w:t>
      </w:r>
      <w:r w:rsidR="00BA2292">
        <w:rPr>
          <w:sz w:val="24"/>
          <w:szCs w:val="24"/>
        </w:rPr>
        <w:t>N</w:t>
      </w:r>
      <w:r w:rsidRPr="00ED590A">
        <w:rPr>
          <w:sz w:val="24"/>
          <w:szCs w:val="24"/>
        </w:rPr>
        <w:t xml:space="preserve">ájomnej zmluve je možné robiť výlučne písomnou formou po dohode </w:t>
      </w:r>
      <w:r w:rsidR="00BA2292">
        <w:rPr>
          <w:sz w:val="24"/>
          <w:szCs w:val="24"/>
        </w:rPr>
        <w:t>Z</w:t>
      </w:r>
      <w:r w:rsidRPr="00ED590A">
        <w:rPr>
          <w:sz w:val="24"/>
          <w:szCs w:val="24"/>
        </w:rPr>
        <w:t>mluvných strán.</w:t>
      </w:r>
    </w:p>
    <w:p w:rsidR="006332C3" w:rsidRDefault="006332C3" w:rsidP="006332C3">
      <w:pPr>
        <w:pStyle w:val="Zkladntext21"/>
        <w:shd w:val="clear" w:color="auto" w:fill="auto"/>
        <w:spacing w:before="0" w:after="0" w:line="240" w:lineRule="auto"/>
        <w:ind w:left="426"/>
        <w:rPr>
          <w:sz w:val="24"/>
          <w:szCs w:val="24"/>
        </w:rPr>
      </w:pPr>
    </w:p>
    <w:p w:rsidR="00ED590A" w:rsidRDefault="00ED590A" w:rsidP="006332C3">
      <w:pPr>
        <w:pStyle w:val="Zkladntext21"/>
        <w:numPr>
          <w:ilvl w:val="0"/>
          <w:numId w:val="44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BA2292">
        <w:rPr>
          <w:sz w:val="24"/>
          <w:szCs w:val="24"/>
        </w:rPr>
        <w:t>Neoddeliteľnou súčasťou nájomnej zmluvy je Príloha č. 1</w:t>
      </w:r>
      <w:r w:rsidR="00BA2292">
        <w:rPr>
          <w:sz w:val="24"/>
          <w:szCs w:val="24"/>
        </w:rPr>
        <w:t xml:space="preserve"> – súbor pozemkov.</w:t>
      </w:r>
    </w:p>
    <w:p w:rsidR="006332C3" w:rsidRDefault="006332C3" w:rsidP="006332C3">
      <w:pPr>
        <w:pStyle w:val="Odsekzoznamu"/>
        <w:spacing w:after="0" w:line="240" w:lineRule="auto"/>
        <w:rPr>
          <w:sz w:val="24"/>
          <w:szCs w:val="24"/>
        </w:rPr>
      </w:pPr>
    </w:p>
    <w:p w:rsidR="00ED590A" w:rsidRDefault="00ED590A" w:rsidP="006332C3">
      <w:pPr>
        <w:pStyle w:val="Zkladntext21"/>
        <w:numPr>
          <w:ilvl w:val="0"/>
          <w:numId w:val="44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BA2292">
        <w:rPr>
          <w:sz w:val="24"/>
          <w:szCs w:val="24"/>
        </w:rPr>
        <w:t>Zmluva sa vyhotovuje v piatich rovnopisoch rovnakého znenia a platnosti. Účastníci zmluvy sú držiteľmi po dvoch rovnopisov a jeden rovnopis použijú účastníci zmluvy pre správne konanie na Okresnom úrade v Lučenci, katastrálny odbor.</w:t>
      </w:r>
    </w:p>
    <w:p w:rsidR="006332C3" w:rsidRDefault="006332C3" w:rsidP="006332C3">
      <w:pPr>
        <w:pStyle w:val="Odsekzoznamu"/>
        <w:spacing w:after="0" w:line="240" w:lineRule="auto"/>
        <w:rPr>
          <w:sz w:val="24"/>
          <w:szCs w:val="24"/>
        </w:rPr>
      </w:pPr>
    </w:p>
    <w:p w:rsidR="00ED590A" w:rsidRDefault="00ED590A" w:rsidP="006332C3">
      <w:pPr>
        <w:pStyle w:val="Zkladntext21"/>
        <w:numPr>
          <w:ilvl w:val="0"/>
          <w:numId w:val="44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6F0F03">
        <w:rPr>
          <w:sz w:val="24"/>
          <w:szCs w:val="24"/>
        </w:rPr>
        <w:t xml:space="preserve">Ak by Katastrálny odbor Okresného úradu v Lučenci prerušil konanie tejto </w:t>
      </w:r>
      <w:r w:rsidR="006F0F03">
        <w:rPr>
          <w:sz w:val="24"/>
          <w:szCs w:val="24"/>
        </w:rPr>
        <w:t>N</w:t>
      </w:r>
      <w:r w:rsidRPr="006F0F03">
        <w:rPr>
          <w:sz w:val="24"/>
          <w:szCs w:val="24"/>
        </w:rPr>
        <w:t xml:space="preserve">ájomnej zmluvy </w:t>
      </w:r>
      <w:r w:rsidR="006F0F03">
        <w:rPr>
          <w:sz w:val="24"/>
          <w:szCs w:val="24"/>
        </w:rPr>
        <w:t>P</w:t>
      </w:r>
      <w:r w:rsidRPr="006F0F03">
        <w:rPr>
          <w:sz w:val="24"/>
          <w:szCs w:val="24"/>
        </w:rPr>
        <w:t>renajímateľ poveruje a</w:t>
      </w:r>
      <w:r w:rsidR="006F0F03">
        <w:rPr>
          <w:sz w:val="24"/>
          <w:szCs w:val="24"/>
        </w:rPr>
        <w:t> </w:t>
      </w:r>
      <w:r w:rsidRPr="006F0F03">
        <w:rPr>
          <w:sz w:val="24"/>
          <w:szCs w:val="24"/>
        </w:rPr>
        <w:t>splnomoc</w:t>
      </w:r>
      <w:r w:rsidR="006F0F03">
        <w:rPr>
          <w:sz w:val="24"/>
          <w:szCs w:val="24"/>
        </w:rPr>
        <w:t>ň</w:t>
      </w:r>
      <w:r w:rsidRPr="006F0F03">
        <w:rPr>
          <w:sz w:val="24"/>
          <w:szCs w:val="24"/>
        </w:rPr>
        <w:t>uje</w:t>
      </w:r>
      <w:r w:rsidR="006F0F03">
        <w:rPr>
          <w:sz w:val="24"/>
          <w:szCs w:val="24"/>
        </w:rPr>
        <w:t xml:space="preserve"> zástupcu Nájomcu</w:t>
      </w:r>
      <w:r w:rsidRPr="006F0F03">
        <w:rPr>
          <w:rStyle w:val="Zkladntext2Tun"/>
          <w:sz w:val="24"/>
          <w:szCs w:val="24"/>
        </w:rPr>
        <w:t xml:space="preserve"> </w:t>
      </w:r>
      <w:r w:rsidRPr="006F0F03">
        <w:rPr>
          <w:sz w:val="24"/>
          <w:szCs w:val="24"/>
        </w:rPr>
        <w:t xml:space="preserve">aby odstránil nedostatky tejto </w:t>
      </w:r>
      <w:r w:rsidR="006F0F03">
        <w:rPr>
          <w:sz w:val="24"/>
          <w:szCs w:val="24"/>
        </w:rPr>
        <w:t>Z</w:t>
      </w:r>
      <w:r w:rsidRPr="006F0F03">
        <w:rPr>
          <w:sz w:val="24"/>
          <w:szCs w:val="24"/>
        </w:rPr>
        <w:t>mluvy spolu aj a prílohami.</w:t>
      </w:r>
    </w:p>
    <w:p w:rsidR="006332C3" w:rsidRDefault="006332C3" w:rsidP="006332C3">
      <w:pPr>
        <w:pStyle w:val="Odsekzoznamu"/>
        <w:spacing w:after="0" w:line="240" w:lineRule="auto"/>
        <w:rPr>
          <w:sz w:val="24"/>
          <w:szCs w:val="24"/>
        </w:rPr>
      </w:pPr>
    </w:p>
    <w:p w:rsidR="00ED590A" w:rsidRDefault="00ED590A" w:rsidP="006332C3">
      <w:pPr>
        <w:pStyle w:val="Zkladntext21"/>
        <w:numPr>
          <w:ilvl w:val="0"/>
          <w:numId w:val="44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6F0F03">
        <w:rPr>
          <w:sz w:val="24"/>
          <w:szCs w:val="24"/>
        </w:rPr>
        <w:t xml:space="preserve">V otázkach, ktoré nie sú v tejto </w:t>
      </w:r>
      <w:r w:rsidR="006F0F03">
        <w:rPr>
          <w:sz w:val="24"/>
          <w:szCs w:val="24"/>
        </w:rPr>
        <w:t>N</w:t>
      </w:r>
      <w:r w:rsidRPr="006F0F03">
        <w:rPr>
          <w:sz w:val="24"/>
          <w:szCs w:val="24"/>
        </w:rPr>
        <w:t>ájomnej zmluve výslovne upravené, platia ustanovenia OZ a ostatné všeobecne platné právne predpisy, ktoré sú svojou povahou úprave zmluvného vzťahu najbližšie.</w:t>
      </w:r>
    </w:p>
    <w:p w:rsidR="006332C3" w:rsidRDefault="006332C3" w:rsidP="006332C3">
      <w:pPr>
        <w:pStyle w:val="Odsekzoznamu"/>
        <w:spacing w:after="0" w:line="240" w:lineRule="auto"/>
        <w:rPr>
          <w:sz w:val="24"/>
          <w:szCs w:val="24"/>
        </w:rPr>
      </w:pPr>
    </w:p>
    <w:p w:rsidR="00ED590A" w:rsidRDefault="00ED590A" w:rsidP="006332C3">
      <w:pPr>
        <w:pStyle w:val="Zkladntext21"/>
        <w:numPr>
          <w:ilvl w:val="0"/>
          <w:numId w:val="44"/>
        </w:numPr>
        <w:shd w:val="clear" w:color="auto" w:fill="auto"/>
        <w:spacing w:before="0" w:after="0" w:line="240" w:lineRule="auto"/>
        <w:ind w:left="426" w:firstLine="0"/>
        <w:rPr>
          <w:sz w:val="24"/>
          <w:szCs w:val="24"/>
        </w:rPr>
      </w:pPr>
      <w:r w:rsidRPr="006F0F03">
        <w:rPr>
          <w:sz w:val="24"/>
          <w:szCs w:val="24"/>
        </w:rPr>
        <w:t xml:space="preserve">Zmluvné strany prehlasujú, že si túto </w:t>
      </w:r>
      <w:r w:rsidR="006F0F03">
        <w:rPr>
          <w:sz w:val="24"/>
          <w:szCs w:val="24"/>
        </w:rPr>
        <w:t>Z</w:t>
      </w:r>
      <w:r w:rsidRPr="006F0F03">
        <w:rPr>
          <w:sz w:val="24"/>
          <w:szCs w:val="24"/>
        </w:rPr>
        <w:t xml:space="preserve">mluvu pred jej podpisom prečítali, že ju uzatvárajú na základe svojej pravej a slobodnej vôle, ich prejavy sú určité a zrozumiteľné, </w:t>
      </w:r>
      <w:r w:rsidR="006332C3">
        <w:rPr>
          <w:sz w:val="24"/>
          <w:szCs w:val="24"/>
        </w:rPr>
        <w:t>Z</w:t>
      </w:r>
      <w:r w:rsidRPr="006F0F03">
        <w:rPr>
          <w:sz w:val="24"/>
          <w:szCs w:val="24"/>
        </w:rPr>
        <w:t xml:space="preserve">mluvu neuzatvárajú v tiesni alebo za nápadne nevýhodných podmienok pre ktorúkoľvek zo </w:t>
      </w:r>
      <w:r w:rsidR="006F0F03">
        <w:rPr>
          <w:sz w:val="24"/>
          <w:szCs w:val="24"/>
        </w:rPr>
        <w:t>Z</w:t>
      </w:r>
      <w:r w:rsidRPr="006F0F03">
        <w:rPr>
          <w:sz w:val="24"/>
          <w:szCs w:val="24"/>
        </w:rPr>
        <w:t xml:space="preserve">mluvných strán. Svojimi podpismi potvrdzujú správnosť obsahu a pravosť tejto </w:t>
      </w:r>
      <w:r w:rsidR="006332C3">
        <w:rPr>
          <w:sz w:val="24"/>
          <w:szCs w:val="24"/>
        </w:rPr>
        <w:t>Z</w:t>
      </w:r>
      <w:r w:rsidRPr="006F0F03">
        <w:rPr>
          <w:sz w:val="24"/>
          <w:szCs w:val="24"/>
        </w:rPr>
        <w:t>mluvy.</w:t>
      </w:r>
    </w:p>
    <w:p w:rsidR="006332C3" w:rsidRDefault="006332C3" w:rsidP="006332C3">
      <w:pPr>
        <w:pStyle w:val="Odsekzoznamu"/>
        <w:spacing w:after="0" w:line="240" w:lineRule="auto"/>
        <w:rPr>
          <w:sz w:val="24"/>
          <w:szCs w:val="24"/>
        </w:rPr>
      </w:pPr>
    </w:p>
    <w:p w:rsidR="006332C3" w:rsidRDefault="006332C3" w:rsidP="006332C3">
      <w:pPr>
        <w:pStyle w:val="Zkladntext21"/>
        <w:shd w:val="clear" w:color="auto" w:fill="auto"/>
        <w:spacing w:before="0" w:after="0" w:line="240" w:lineRule="auto"/>
        <w:ind w:left="426"/>
        <w:rPr>
          <w:sz w:val="24"/>
          <w:szCs w:val="24"/>
        </w:rPr>
      </w:pPr>
    </w:p>
    <w:p w:rsidR="00544B0B" w:rsidRPr="00544B0B" w:rsidRDefault="00544B0B" w:rsidP="00544B0B">
      <w:pPr>
        <w:pStyle w:val="Zkladntext50"/>
        <w:shd w:val="clear" w:color="auto" w:fill="auto"/>
        <w:tabs>
          <w:tab w:val="left" w:pos="5895"/>
        </w:tabs>
        <w:spacing w:after="0" w:line="240" w:lineRule="auto"/>
        <w:rPr>
          <w:b w:val="0"/>
          <w:sz w:val="24"/>
          <w:szCs w:val="24"/>
        </w:rPr>
      </w:pPr>
      <w:r w:rsidRPr="00544B0B">
        <w:rPr>
          <w:b w:val="0"/>
          <w:sz w:val="24"/>
          <w:szCs w:val="24"/>
        </w:rPr>
        <w:t xml:space="preserve">      Vo Fiľakovo, dňa ....................2023</w:t>
      </w:r>
    </w:p>
    <w:p w:rsidR="00ED590A" w:rsidRPr="00ED590A" w:rsidRDefault="00ED590A" w:rsidP="00ED590A">
      <w:pPr>
        <w:pStyle w:val="Zkladntext30"/>
        <w:shd w:val="clear" w:color="auto" w:fill="auto"/>
        <w:tabs>
          <w:tab w:val="left" w:pos="5895"/>
        </w:tabs>
        <w:spacing w:line="200" w:lineRule="exact"/>
        <w:ind w:left="360"/>
        <w:jc w:val="both"/>
        <w:rPr>
          <w:sz w:val="24"/>
          <w:szCs w:val="24"/>
        </w:rPr>
      </w:pPr>
    </w:p>
    <w:p w:rsidR="00ED590A" w:rsidRPr="00ED590A" w:rsidRDefault="00ED590A" w:rsidP="00ED590A">
      <w:pPr>
        <w:pStyle w:val="Zkladntext30"/>
        <w:shd w:val="clear" w:color="auto" w:fill="auto"/>
        <w:tabs>
          <w:tab w:val="left" w:pos="5895"/>
        </w:tabs>
        <w:spacing w:line="200" w:lineRule="exact"/>
        <w:ind w:left="360"/>
        <w:jc w:val="both"/>
        <w:rPr>
          <w:sz w:val="24"/>
          <w:szCs w:val="24"/>
        </w:rPr>
      </w:pPr>
    </w:p>
    <w:p w:rsidR="00ED590A" w:rsidRPr="00ED590A" w:rsidRDefault="00ED590A" w:rsidP="006F0F03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sz w:val="24"/>
          <w:szCs w:val="24"/>
        </w:rPr>
      </w:pPr>
    </w:p>
    <w:p w:rsidR="00ED590A" w:rsidRPr="00544B0B" w:rsidRDefault="006F0F03" w:rsidP="006F0F03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Za Prenajímateľa</w:t>
      </w:r>
      <w:r w:rsidR="00ED590A" w:rsidRPr="00ED590A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                           </w:t>
      </w:r>
      <w:r w:rsidR="00544B0B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Za Nájomcu</w:t>
      </w:r>
      <w:r w:rsidR="00ED590A" w:rsidRPr="00ED590A">
        <w:rPr>
          <w:sz w:val="24"/>
          <w:szCs w:val="24"/>
        </w:rPr>
        <w:t xml:space="preserve"> :</w:t>
      </w:r>
      <w:r w:rsidR="00544B0B">
        <w:rPr>
          <w:sz w:val="24"/>
          <w:szCs w:val="24"/>
        </w:rPr>
        <w:t xml:space="preserve"> </w:t>
      </w:r>
      <w:r w:rsidR="00544B0B" w:rsidRPr="00544B0B">
        <w:rPr>
          <w:b w:val="0"/>
          <w:i/>
          <w:sz w:val="24"/>
          <w:szCs w:val="24"/>
        </w:rPr>
        <w:t>(doplní Nájomca)</w:t>
      </w:r>
    </w:p>
    <w:p w:rsidR="006F0F03" w:rsidRDefault="006F0F03" w:rsidP="006F0F03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sz w:val="24"/>
          <w:szCs w:val="24"/>
        </w:rPr>
      </w:pPr>
    </w:p>
    <w:p w:rsidR="006F0F03" w:rsidRPr="00ED590A" w:rsidRDefault="006F0F03" w:rsidP="006F0F03">
      <w:pPr>
        <w:pStyle w:val="Zkladntext30"/>
        <w:shd w:val="clear" w:color="auto" w:fill="auto"/>
        <w:tabs>
          <w:tab w:val="left" w:pos="5895"/>
        </w:tabs>
        <w:spacing w:line="24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Mesto Fiľakovo                                                               ..........................................</w:t>
      </w:r>
    </w:p>
    <w:p w:rsidR="006F0F03" w:rsidRDefault="006F0F03" w:rsidP="006F0F03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sz w:val="24"/>
          <w:szCs w:val="24"/>
        </w:rPr>
      </w:pPr>
    </w:p>
    <w:p w:rsidR="00ED590A" w:rsidRPr="00ED590A" w:rsidRDefault="00ED590A" w:rsidP="006F0F03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sz w:val="24"/>
          <w:szCs w:val="24"/>
        </w:rPr>
      </w:pPr>
      <w:r w:rsidRPr="00ED590A">
        <w:rPr>
          <w:sz w:val="24"/>
          <w:szCs w:val="24"/>
        </w:rPr>
        <w:tab/>
      </w:r>
    </w:p>
    <w:p w:rsidR="00ED590A" w:rsidRDefault="00ED590A" w:rsidP="006F0F03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sz w:val="24"/>
          <w:szCs w:val="24"/>
        </w:rPr>
      </w:pPr>
    </w:p>
    <w:p w:rsidR="00544B0B" w:rsidRPr="00ED590A" w:rsidRDefault="00544B0B" w:rsidP="006F0F03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sz w:val="24"/>
          <w:szCs w:val="24"/>
        </w:rPr>
      </w:pPr>
      <w:r>
        <w:rPr>
          <w:sz w:val="24"/>
          <w:szCs w:val="24"/>
        </w:rPr>
        <w:t>............................................                                               ...........................................</w:t>
      </w:r>
    </w:p>
    <w:p w:rsidR="00544B0B" w:rsidRDefault="00544B0B" w:rsidP="006F0F03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sz w:val="24"/>
          <w:szCs w:val="24"/>
        </w:rPr>
      </w:pPr>
      <w:r>
        <w:rPr>
          <w:sz w:val="24"/>
          <w:szCs w:val="24"/>
        </w:rPr>
        <w:t>Mgr. Attila Agócs, PhD.</w:t>
      </w:r>
    </w:p>
    <w:p w:rsidR="00544B0B" w:rsidRDefault="00ED590A" w:rsidP="006F0F03">
      <w:pPr>
        <w:pStyle w:val="Zkladntext50"/>
        <w:shd w:val="clear" w:color="auto" w:fill="auto"/>
        <w:tabs>
          <w:tab w:val="left" w:pos="5895"/>
        </w:tabs>
        <w:spacing w:after="0" w:line="240" w:lineRule="auto"/>
        <w:ind w:left="357"/>
        <w:rPr>
          <w:sz w:val="24"/>
          <w:szCs w:val="24"/>
        </w:rPr>
      </w:pPr>
      <w:r w:rsidRPr="00ED590A">
        <w:rPr>
          <w:sz w:val="24"/>
          <w:szCs w:val="24"/>
        </w:rPr>
        <w:t xml:space="preserve">primátor mesta </w:t>
      </w:r>
    </w:p>
    <w:p w:rsidR="00ED590A" w:rsidRPr="00ED590A" w:rsidRDefault="00ED590A" w:rsidP="00ED590A">
      <w:pPr>
        <w:pStyle w:val="Zkladntext30"/>
        <w:shd w:val="clear" w:color="auto" w:fill="auto"/>
        <w:spacing w:line="845" w:lineRule="exact"/>
        <w:ind w:left="360"/>
        <w:jc w:val="both"/>
        <w:rPr>
          <w:sz w:val="24"/>
          <w:szCs w:val="24"/>
        </w:rPr>
      </w:pPr>
      <w:r w:rsidRPr="00ED590A">
        <w:rPr>
          <w:sz w:val="24"/>
          <w:szCs w:val="24"/>
        </w:rPr>
        <w:t>Prílohy:</w:t>
      </w:r>
    </w:p>
    <w:p w:rsidR="00ED590A" w:rsidRPr="00ED590A" w:rsidRDefault="00ED590A" w:rsidP="00ED590A">
      <w:pPr>
        <w:pStyle w:val="Zkladntext50"/>
        <w:shd w:val="clear" w:color="auto" w:fill="auto"/>
        <w:spacing w:after="0" w:line="228" w:lineRule="exact"/>
        <w:ind w:left="360"/>
        <w:jc w:val="left"/>
        <w:rPr>
          <w:sz w:val="24"/>
          <w:szCs w:val="24"/>
        </w:rPr>
      </w:pPr>
      <w:r w:rsidRPr="00ED590A">
        <w:rPr>
          <w:sz w:val="24"/>
          <w:szCs w:val="24"/>
        </w:rPr>
        <w:t xml:space="preserve">Príloha č. 1: </w:t>
      </w:r>
      <w:r w:rsidR="00544B0B">
        <w:rPr>
          <w:sz w:val="24"/>
          <w:szCs w:val="24"/>
        </w:rPr>
        <w:t>súbor pozemkov</w:t>
      </w:r>
      <w:r w:rsidRPr="00ED590A">
        <w:rPr>
          <w:sz w:val="24"/>
          <w:szCs w:val="24"/>
        </w:rPr>
        <w:t xml:space="preserve"> </w:t>
      </w:r>
    </w:p>
    <w:p w:rsidR="00ED590A" w:rsidRPr="00ED590A" w:rsidRDefault="00ED590A" w:rsidP="00ED590A">
      <w:pPr>
        <w:pStyle w:val="Zkladntext60"/>
        <w:shd w:val="clear" w:color="auto" w:fill="auto"/>
        <w:spacing w:after="269"/>
        <w:ind w:left="600" w:right="3560"/>
        <w:rPr>
          <w:sz w:val="24"/>
          <w:szCs w:val="24"/>
        </w:rPr>
      </w:pPr>
    </w:p>
    <w:p w:rsidR="00ED590A" w:rsidRDefault="00ED590A" w:rsidP="00ED590A">
      <w:pPr>
        <w:pStyle w:val="Zkladntext60"/>
        <w:shd w:val="clear" w:color="auto" w:fill="auto"/>
        <w:spacing w:after="269"/>
        <w:ind w:left="600" w:right="3560"/>
      </w:pPr>
    </w:p>
    <w:p w:rsidR="006332C3" w:rsidRDefault="006332C3" w:rsidP="00ED590A">
      <w:pPr>
        <w:pStyle w:val="Zkladntext60"/>
        <w:shd w:val="clear" w:color="auto" w:fill="auto"/>
        <w:spacing w:after="269"/>
        <w:ind w:left="600" w:right="3560"/>
      </w:pPr>
    </w:p>
    <w:p w:rsidR="006332C3" w:rsidRDefault="006332C3" w:rsidP="00ED590A">
      <w:pPr>
        <w:pStyle w:val="Zkladntext60"/>
        <w:shd w:val="clear" w:color="auto" w:fill="auto"/>
        <w:spacing w:after="269"/>
        <w:ind w:left="600" w:right="3560"/>
      </w:pPr>
    </w:p>
    <w:p w:rsidR="006332C3" w:rsidRDefault="006332C3" w:rsidP="00ED590A">
      <w:pPr>
        <w:pStyle w:val="Zkladntext60"/>
        <w:shd w:val="clear" w:color="auto" w:fill="auto"/>
        <w:spacing w:after="269"/>
        <w:ind w:left="600" w:right="3560"/>
      </w:pPr>
    </w:p>
    <w:p w:rsidR="00372C14" w:rsidRPr="00372C14" w:rsidRDefault="00372C14" w:rsidP="00372C14">
      <w:pPr>
        <w:jc w:val="center"/>
      </w:pPr>
      <w:r w:rsidRPr="00372C14">
        <w:t>-</w:t>
      </w:r>
      <w:r w:rsidR="006332C3">
        <w:t>7</w:t>
      </w:r>
      <w:r w:rsidRPr="00372C14">
        <w:t>-</w:t>
      </w:r>
    </w:p>
    <w:p w:rsidR="00372C14" w:rsidRDefault="00372C14" w:rsidP="00372C14">
      <w:pPr>
        <w:jc w:val="center"/>
        <w:rPr>
          <w:b/>
          <w:sz w:val="28"/>
          <w:szCs w:val="28"/>
        </w:rPr>
      </w:pPr>
    </w:p>
    <w:p w:rsidR="00372C14" w:rsidRDefault="00372C14" w:rsidP="00372C14">
      <w:pPr>
        <w:jc w:val="center"/>
        <w:rPr>
          <w:b/>
          <w:sz w:val="28"/>
          <w:szCs w:val="28"/>
        </w:rPr>
      </w:pPr>
    </w:p>
    <w:p w:rsidR="00372C14" w:rsidRPr="00372C14" w:rsidRDefault="00372C14" w:rsidP="00372C14">
      <w:pPr>
        <w:jc w:val="center"/>
        <w:rPr>
          <w:b/>
          <w:sz w:val="28"/>
          <w:szCs w:val="28"/>
          <w:u w:val="single"/>
        </w:rPr>
      </w:pPr>
      <w:r w:rsidRPr="00372C14">
        <w:rPr>
          <w:b/>
          <w:sz w:val="28"/>
          <w:szCs w:val="28"/>
          <w:u w:val="single"/>
        </w:rPr>
        <w:t xml:space="preserve">Príloha č. 1 – súbor pozemkov </w:t>
      </w:r>
    </w:p>
    <w:p w:rsidR="00372C14" w:rsidRDefault="00372C14" w:rsidP="00372C14">
      <w:pPr>
        <w:jc w:val="center"/>
      </w:pPr>
    </w:p>
    <w:p w:rsidR="00ED590A" w:rsidRPr="00372C14" w:rsidRDefault="00372C14" w:rsidP="00372C14">
      <w:pPr>
        <w:pStyle w:val="Zkladntext60"/>
        <w:shd w:val="clear" w:color="auto" w:fill="auto"/>
        <w:spacing w:after="269"/>
        <w:ind w:left="600" w:right="992"/>
        <w:rPr>
          <w:sz w:val="24"/>
          <w:szCs w:val="24"/>
        </w:rPr>
      </w:pPr>
      <w:r w:rsidRPr="00372C14">
        <w:rPr>
          <w:sz w:val="24"/>
          <w:szCs w:val="24"/>
        </w:rPr>
        <w:t xml:space="preserve">Vlastník : </w:t>
      </w:r>
      <w:r w:rsidR="00ED590A" w:rsidRPr="00372C14">
        <w:rPr>
          <w:b/>
          <w:sz w:val="24"/>
          <w:szCs w:val="24"/>
        </w:rPr>
        <w:t>Mesto Fiľakovo, Mestský ú</w:t>
      </w:r>
      <w:r w:rsidRPr="00372C14">
        <w:rPr>
          <w:b/>
          <w:sz w:val="24"/>
          <w:szCs w:val="24"/>
        </w:rPr>
        <w:t>rad, Radničná 25,986 01 Fiľakov</w:t>
      </w:r>
      <w:r>
        <w:rPr>
          <w:b/>
          <w:sz w:val="24"/>
          <w:szCs w:val="24"/>
        </w:rPr>
        <w:t>o</w:t>
      </w:r>
      <w:r w:rsidR="00ED590A" w:rsidRPr="00372C14">
        <w:rPr>
          <w:b/>
          <w:sz w:val="24"/>
          <w:szCs w:val="24"/>
        </w:rPr>
        <w:br/>
      </w:r>
    </w:p>
    <w:p w:rsidR="00372C14" w:rsidRPr="00372C14" w:rsidRDefault="00ED590A" w:rsidP="00372C14">
      <w:pPr>
        <w:jc w:val="center"/>
        <w:rPr>
          <w:b/>
          <w:sz w:val="28"/>
          <w:szCs w:val="28"/>
        </w:rPr>
      </w:pPr>
      <w:r w:rsidRPr="00372C14">
        <w:rPr>
          <w:b/>
        </w:rPr>
        <w:t>Katastrálne územie Fiľakovo</w:t>
      </w:r>
    </w:p>
    <w:p w:rsidR="00372C14" w:rsidRPr="00372C14" w:rsidRDefault="00372C14" w:rsidP="00372C14">
      <w:pPr>
        <w:jc w:val="center"/>
        <w:rPr>
          <w:b/>
          <w:sz w:val="28"/>
          <w:szCs w:val="28"/>
        </w:rPr>
      </w:pPr>
    </w:p>
    <w:p w:rsidR="00372C14" w:rsidRDefault="00372C14" w:rsidP="00372C14">
      <w:pPr>
        <w:jc w:val="center"/>
      </w:pPr>
    </w:p>
    <w:tbl>
      <w:tblPr>
        <w:tblpPr w:leftFromText="141" w:rightFromText="141" w:vertAnchor="text" w:horzAnchor="margin" w:tblpY="-73"/>
        <w:tblW w:w="8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00"/>
        <w:gridCol w:w="993"/>
        <w:gridCol w:w="2268"/>
        <w:gridCol w:w="1134"/>
        <w:gridCol w:w="708"/>
        <w:gridCol w:w="1418"/>
      </w:tblGrid>
      <w:tr w:rsidR="00372C14" w:rsidRPr="00E64F66" w:rsidTr="00BE77D4">
        <w:trPr>
          <w:trHeight w:hRule="exact" w:val="86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Číslo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LV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4" w:lineRule="exact"/>
              <w:jc w:val="center"/>
            </w:pPr>
            <w:r w:rsidRPr="00E64F66">
              <w:rPr>
                <w:rStyle w:val="Zkladntext212bodov"/>
              </w:rPr>
              <w:t>Parcelné číslo registra „C“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4" w:lineRule="exact"/>
              <w:jc w:val="center"/>
            </w:pPr>
            <w:r w:rsidRPr="00E64F66">
              <w:rPr>
                <w:rStyle w:val="Zkladntext212bodov"/>
              </w:rPr>
              <w:t>Výmera         v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center"/>
            </w:pPr>
            <w:r w:rsidRPr="00E64F66">
              <w:rPr>
                <w:rStyle w:val="Zkladntext212bodov"/>
              </w:rPr>
              <w:t>Druh pozemku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Vlastnícky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podiel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Pod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1bodovTun"/>
              </w:rPr>
              <w:t>,B“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Výmera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vlastníckeho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color w:val="000000"/>
                <w:sz w:val="24"/>
                <w:szCs w:val="24"/>
                <w:lang w:bidi="sk-SK"/>
              </w:rPr>
            </w:pPr>
            <w:r w:rsidRPr="00E64F66">
              <w:rPr>
                <w:rStyle w:val="Zkladntext212bodov"/>
              </w:rPr>
              <w:t>podielu v m2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2476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2476,00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14234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14234,00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15140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15140,00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3443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4013/14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1570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1570,00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5449/3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5490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Ostatná plocha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5490,00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4663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5547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2618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2618,00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4663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5548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3277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3277,00</w:t>
            </w:r>
          </w:p>
        </w:tc>
      </w:tr>
      <w:tr w:rsidR="00372C14" w:rsidRPr="00E64F66" w:rsidTr="00BE77D4">
        <w:trPr>
          <w:trHeight w:hRule="exact" w:val="27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4663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5561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11640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11640,00</w:t>
            </w:r>
          </w:p>
        </w:tc>
      </w:tr>
      <w:tr w:rsidR="00372C14" w:rsidRPr="00E64F66" w:rsidTr="00BE77D4">
        <w:trPr>
          <w:trHeight w:hRule="exact" w:val="91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Číslo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LV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4" w:lineRule="exact"/>
              <w:jc w:val="center"/>
            </w:pPr>
            <w:r w:rsidRPr="00E64F66">
              <w:rPr>
                <w:rStyle w:val="Zkladntext212bodov"/>
              </w:rPr>
              <w:t>Parcelné číslo registra „E“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6" w:lineRule="exact"/>
              <w:jc w:val="center"/>
            </w:pPr>
            <w:r w:rsidRPr="00E64F66">
              <w:rPr>
                <w:rStyle w:val="Zkladntext212bodov"/>
              </w:rPr>
              <w:t>Výmera      v 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center"/>
            </w:pPr>
            <w:r w:rsidRPr="00E64F66">
              <w:rPr>
                <w:rStyle w:val="Zkladntext212bodov"/>
              </w:rPr>
              <w:t>Druh pozemku</w:t>
            </w:r>
          </w:p>
          <w:p w:rsidR="00372C14" w:rsidRPr="00E64F66" w:rsidRDefault="00372C14" w:rsidP="00BE77D4">
            <w:pPr>
              <w:pStyle w:val="Zkladntext21"/>
              <w:spacing w:before="0" w:after="0" w:line="240" w:lineRule="exact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Vlastnícky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2bodov"/>
              </w:rPr>
              <w:t>podiel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60" w:line="240" w:lineRule="exact"/>
              <w:jc w:val="center"/>
            </w:pPr>
            <w:r w:rsidRPr="00E64F66">
              <w:rPr>
                <w:rStyle w:val="Zkladntext212bodov"/>
              </w:rPr>
              <w:t>Pod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60" w:after="0" w:line="240" w:lineRule="exact"/>
              <w:jc w:val="center"/>
            </w:pPr>
            <w:r w:rsidRPr="00E64F66">
              <w:rPr>
                <w:rStyle w:val="Zkladntext211bodovTun"/>
              </w:rPr>
              <w:t>,B“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Výmera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6" w:lineRule="exact"/>
              <w:jc w:val="center"/>
              <w:rPr>
                <w:rStyle w:val="Zkladntext212bodov"/>
              </w:rPr>
            </w:pPr>
            <w:r w:rsidRPr="00E64F66">
              <w:rPr>
                <w:rStyle w:val="Zkladntext212bodov"/>
              </w:rPr>
              <w:t>vlastníckeho</w:t>
            </w:r>
          </w:p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78" w:lineRule="exact"/>
              <w:jc w:val="center"/>
            </w:pPr>
            <w:r w:rsidRPr="00E64F66">
              <w:rPr>
                <w:rStyle w:val="Zkladntext212bodov"/>
              </w:rPr>
              <w:t>podielu v m2</w:t>
            </w:r>
          </w:p>
        </w:tc>
      </w:tr>
      <w:tr w:rsidR="00372C14" w:rsidRPr="00E64F66" w:rsidTr="00BE77D4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1867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C14" w:rsidRPr="007D3B94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7D3B94">
              <w:rPr>
                <w:sz w:val="24"/>
                <w:szCs w:val="24"/>
              </w:rPr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1867,00</w:t>
            </w:r>
          </w:p>
        </w:tc>
      </w:tr>
      <w:tr w:rsidR="00372C14" w:rsidRPr="00E64F66" w:rsidTr="00BE77D4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116010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</w:t>
            </w:r>
            <w:r w:rsidR="005741FA">
              <w:rPr>
                <w:rStyle w:val="Zkladntext212bodov"/>
              </w:rPr>
              <w:t>rná</w:t>
            </w:r>
            <w:r w:rsidRPr="00E64F66">
              <w:rPr>
                <w:rStyle w:val="Zkladntext212bodov"/>
              </w:rPr>
              <w:t xml:space="preserve">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116010,00</w:t>
            </w:r>
          </w:p>
        </w:tc>
      </w:tr>
      <w:tr w:rsidR="00372C14" w:rsidRPr="00E64F66" w:rsidTr="00BE77D4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29834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</w:t>
            </w:r>
            <w:r w:rsidR="005741FA">
              <w:rPr>
                <w:rStyle w:val="Zkladntext212bodov"/>
              </w:rPr>
              <w:t>rná</w:t>
            </w:r>
            <w:r w:rsidRPr="00E64F66">
              <w:rPr>
                <w:rStyle w:val="Zkladntext212bodov"/>
              </w:rPr>
              <w:t xml:space="preserve">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29834,00</w:t>
            </w:r>
          </w:p>
        </w:tc>
      </w:tr>
      <w:tr w:rsidR="00372C14" w:rsidRPr="00E64F66" w:rsidTr="00BE77D4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9848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9848,00</w:t>
            </w:r>
          </w:p>
        </w:tc>
      </w:tr>
      <w:tr w:rsidR="005741FA" w:rsidRPr="00E64F66" w:rsidTr="003867C5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1170/17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3212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EE486B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3212,00</w:t>
            </w:r>
          </w:p>
        </w:tc>
      </w:tr>
      <w:tr w:rsidR="005741FA" w:rsidRPr="00E64F66" w:rsidTr="003867C5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1478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EE486B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1478,00</w:t>
            </w:r>
          </w:p>
        </w:tc>
      </w:tr>
      <w:tr w:rsidR="005741FA" w:rsidRPr="00E64F66" w:rsidTr="003867C5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EE486B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499,00</w:t>
            </w:r>
          </w:p>
        </w:tc>
      </w:tr>
      <w:tr w:rsidR="00372C14" w:rsidRPr="00E64F66" w:rsidTr="00BE77D4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25896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25896,00</w:t>
            </w:r>
          </w:p>
        </w:tc>
      </w:tr>
      <w:tr w:rsidR="00372C14" w:rsidRPr="00E64F66" w:rsidTr="00BE77D4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2272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8632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8632,00</w:t>
            </w:r>
          </w:p>
        </w:tc>
      </w:tr>
      <w:tr w:rsidR="005741FA" w:rsidRPr="00E64F66" w:rsidTr="003867C5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2715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1170/1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78979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172743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13163,17</w:t>
            </w:r>
          </w:p>
        </w:tc>
      </w:tr>
      <w:tr w:rsidR="005741FA" w:rsidRPr="00E64F66" w:rsidTr="003867C5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2750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5352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172743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1338,00</w:t>
            </w:r>
          </w:p>
        </w:tc>
      </w:tr>
      <w:tr w:rsidR="005741FA" w:rsidRPr="00E64F66" w:rsidTr="003867C5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2751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501/2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9675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172743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1935,00</w:t>
            </w:r>
          </w:p>
        </w:tc>
      </w:tr>
      <w:tr w:rsidR="005741FA" w:rsidRPr="00E64F66" w:rsidTr="003867C5">
        <w:trPr>
          <w:trHeight w:hRule="exact" w:val="28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2815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486/11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9704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172743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970,40</w:t>
            </w:r>
          </w:p>
        </w:tc>
      </w:tr>
      <w:tr w:rsidR="005741FA" w:rsidRPr="00E64F66" w:rsidTr="003867C5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2861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19584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172743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4/8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9792,00</w:t>
            </w:r>
          </w:p>
        </w:tc>
      </w:tr>
      <w:tr w:rsidR="005741FA" w:rsidRPr="00E64F66" w:rsidTr="003867C5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4244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FA" w:rsidRDefault="005741FA" w:rsidP="005741FA">
            <w:r w:rsidRPr="00172743">
              <w:t>Orná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FA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2122,00</w:t>
            </w:r>
          </w:p>
        </w:tc>
      </w:tr>
      <w:tr w:rsidR="00372C14" w:rsidRPr="00E64F66" w:rsidTr="00BE77D4">
        <w:trPr>
          <w:trHeight w:hRule="exact" w:val="28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4700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570/6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10585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Trvalé trávne porasty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5292,50</w:t>
            </w:r>
          </w:p>
        </w:tc>
      </w:tr>
      <w:tr w:rsidR="00372C14" w:rsidRPr="00E64F66" w:rsidTr="00BE77D4">
        <w:trPr>
          <w:trHeight w:hRule="exact" w:val="27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3381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389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"/>
              </w:rPr>
              <w:t>1072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5741FA" w:rsidP="005741FA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O</w:t>
            </w:r>
            <w:r>
              <w:rPr>
                <w:rStyle w:val="Zkladntext212bodov"/>
              </w:rPr>
              <w:t>rná</w:t>
            </w:r>
            <w:r w:rsidRPr="00E64F66">
              <w:rPr>
                <w:rStyle w:val="Zkladntext212bodov"/>
              </w:rPr>
              <w:t xml:space="preserve"> pôda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1/32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left"/>
            </w:pPr>
            <w:r w:rsidRPr="00E64F66">
              <w:rPr>
                <w:rStyle w:val="Zkladntext212bodov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"/>
              </w:rPr>
              <w:t>33,50</w:t>
            </w:r>
          </w:p>
        </w:tc>
      </w:tr>
      <w:tr w:rsidR="00372C14" w:rsidTr="00BE77D4">
        <w:trPr>
          <w:trHeight w:hRule="exact" w:val="30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C14" w:rsidRPr="00E64F66" w:rsidRDefault="00372C14" w:rsidP="00BE77D4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C14" w:rsidRPr="00E64F66" w:rsidRDefault="00372C14" w:rsidP="00BE77D4">
            <w:pPr>
              <w:pStyle w:val="Zkladntext21"/>
              <w:shd w:val="clear" w:color="auto" w:fill="auto"/>
              <w:spacing w:before="0" w:after="0" w:line="240" w:lineRule="exact"/>
            </w:pPr>
            <w:r w:rsidRPr="00E64F66">
              <w:rPr>
                <w:rStyle w:val="Zkladntext212bodovTun"/>
              </w:rPr>
              <w:t>Spolu: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C14" w:rsidRPr="00E64F66" w:rsidRDefault="00372C14" w:rsidP="00BE77D4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C14" w:rsidRPr="00E64F66" w:rsidRDefault="00372C14" w:rsidP="00BE77D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C14" w:rsidRPr="00E64F66" w:rsidRDefault="00372C14" w:rsidP="00BE77D4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C14" w:rsidRPr="00E64F66" w:rsidRDefault="00372C14" w:rsidP="00BE77D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C14" w:rsidRDefault="00372C14" w:rsidP="00BE77D4">
            <w:pPr>
              <w:pStyle w:val="Zkladntext21"/>
              <w:shd w:val="clear" w:color="auto" w:fill="auto"/>
              <w:spacing w:before="0" w:after="0" w:line="240" w:lineRule="exact"/>
              <w:jc w:val="right"/>
            </w:pPr>
            <w:r w:rsidRPr="00E64F66">
              <w:rPr>
                <w:rStyle w:val="Zkladntext212bodovTun"/>
              </w:rPr>
              <w:t>288367,57 m2</w:t>
            </w:r>
          </w:p>
        </w:tc>
      </w:tr>
    </w:tbl>
    <w:p w:rsidR="00372C14" w:rsidRDefault="00372C14" w:rsidP="00372C14">
      <w:pPr>
        <w:jc w:val="both"/>
      </w:pPr>
    </w:p>
    <w:p w:rsidR="00372C14" w:rsidRPr="00E64F66" w:rsidRDefault="00372C14" w:rsidP="00372C14">
      <w:pPr>
        <w:jc w:val="both"/>
      </w:pPr>
    </w:p>
    <w:p w:rsidR="00372C14" w:rsidRDefault="00372C14" w:rsidP="00372C14">
      <w:pPr>
        <w:jc w:val="center"/>
        <w:rPr>
          <w:b/>
          <w:sz w:val="22"/>
          <w:szCs w:val="22"/>
        </w:rPr>
      </w:pPr>
    </w:p>
    <w:p w:rsidR="00BA0AEC" w:rsidRDefault="00BA0AE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72C14" w:rsidRDefault="00372C14" w:rsidP="00372C14">
      <w:pPr>
        <w:pStyle w:val="Zkladntext"/>
        <w:widowControl/>
        <w:suppressAutoHyphens w:val="0"/>
        <w:spacing w:after="0"/>
        <w:jc w:val="center"/>
        <w:rPr>
          <w:rFonts w:cs="Times New Roman"/>
        </w:rPr>
      </w:pPr>
      <w:r>
        <w:rPr>
          <w:rFonts w:cs="Times New Roman"/>
        </w:rPr>
        <w:lastRenderedPageBreak/>
        <w:t>-7-</w:t>
      </w:r>
    </w:p>
    <w:p w:rsidR="00372C14" w:rsidRDefault="00372C14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372C14">
        <w:t>Nájomnej zmluvy</w:t>
      </w:r>
      <w:r w:rsidRPr="0033359C">
        <w:t xml:space="preserve"> sa podáva v písomnej forme. Záujemca o</w:t>
      </w:r>
      <w:r w:rsidR="00372C14">
        <w:t xml:space="preserve"> prenájom Pozemkov </w:t>
      </w:r>
      <w:r w:rsidRPr="0033359C">
        <w:t xml:space="preserve">môže predložiť na </w:t>
      </w:r>
      <w:r w:rsidR="00372C14">
        <w:t>prenájom</w:t>
      </w:r>
      <w:r w:rsidRPr="0033359C">
        <w:t xml:space="preserve"> iba jednu ponuku. Návrh </w:t>
      </w:r>
      <w:r w:rsidR="00372C14">
        <w:t>Nájomnej z</w:t>
      </w:r>
      <w:r w:rsidR="00BA0AEC">
        <w:t>mluvy</w:t>
      </w:r>
      <w:r w:rsidRPr="0033359C">
        <w:t xml:space="preserve"> musí byť podpísaný predkladateľom súťažného návrhu. Prílohou návrhu </w:t>
      </w:r>
      <w:r w:rsidR="00BA0AEC">
        <w:t>Z</w:t>
      </w:r>
      <w:r w:rsidRPr="0033359C">
        <w:t>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 OVS všetky náklady súvisiace s pre</w:t>
      </w:r>
      <w:r w:rsidR="00372C14">
        <w:t>nájmom</w:t>
      </w:r>
      <w:r w:rsidRPr="0033359C">
        <w:t xml:space="preserve"> uhradí na vlastné náklady</w:t>
      </w:r>
      <w:r w:rsidR="005701BB">
        <w:t>,</w:t>
      </w:r>
    </w:p>
    <w:p w:rsidR="00F45713" w:rsidRPr="00F45713" w:rsidRDefault="00F45713" w:rsidP="00F45713">
      <w:pPr>
        <w:numPr>
          <w:ilvl w:val="0"/>
          <w:numId w:val="13"/>
        </w:numPr>
        <w:jc w:val="both"/>
      </w:pPr>
      <w:r w:rsidRPr="00F45713">
        <w:t>čestné vyhlásenie záujemcu o tom, že v čase podania návrhu nie je voči nemu vedené exekučné ani konkurzné konanie alebo reštrukturalizačné konanie,</w:t>
      </w:r>
    </w:p>
    <w:p w:rsidR="00F45713" w:rsidRPr="00F45713" w:rsidRDefault="00F45713" w:rsidP="00F45713">
      <w:pPr>
        <w:numPr>
          <w:ilvl w:val="0"/>
          <w:numId w:val="13"/>
        </w:numPr>
        <w:jc w:val="both"/>
      </w:pPr>
      <w:r w:rsidRPr="00F45713">
        <w:t>čestné vyhlásenie záujemcu o tom, že v čase podania návrhu nemá žiadne podlžnosti voči vyhlasovateľovi a ani organizáciám zriadeným mestom,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6174A5" w:rsidRDefault="006174A5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1F6583">
        <w:rPr>
          <w:b/>
        </w:rPr>
        <w:t>2</w:t>
      </w:r>
      <w:r w:rsidR="00F45713" w:rsidRPr="00F45713">
        <w:rPr>
          <w:b/>
        </w:rPr>
        <w:t xml:space="preserve">0. </w:t>
      </w:r>
      <w:r w:rsidR="001B5AAF">
        <w:rPr>
          <w:b/>
        </w:rPr>
        <w:t>novembra</w:t>
      </w:r>
      <w:r w:rsidR="00F45713" w:rsidRPr="00F45713">
        <w:rPr>
          <w:b/>
        </w:rPr>
        <w:t xml:space="preserve"> 202</w:t>
      </w:r>
      <w:r w:rsidR="001F6583">
        <w:rPr>
          <w:b/>
        </w:rPr>
        <w:t>3</w:t>
      </w:r>
      <w:r w:rsidR="00537A48">
        <w:t xml:space="preserve"> do 1</w:t>
      </w:r>
      <w:r w:rsidR="0027116E">
        <w:t>3</w:t>
      </w:r>
      <w:r w:rsidR="00537A48">
        <w:t>.00 hod. v zalepenej obálke s označením :</w:t>
      </w:r>
    </w:p>
    <w:p w:rsidR="001B5AAF" w:rsidRPr="001B5AAF" w:rsidRDefault="001B5AAF" w:rsidP="001B5AA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Pr="001B5AAF">
        <w:rPr>
          <w:b/>
          <w:sz w:val="22"/>
          <w:szCs w:val="22"/>
        </w:rPr>
        <w:t>OVS č. 02/2023 – PRENÁJOM POĽNOHOSPODÁRSKYCH POZEMKOV - NEOTVÁRAŤ“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F45713" w:rsidRDefault="00F45713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</w:t>
      </w:r>
      <w:r w:rsidR="001F6583">
        <w:t xml:space="preserve">v zložení v zmysle uznesenia MZ č. </w:t>
      </w:r>
      <w:r w:rsidR="001B5AAF">
        <w:t>78/2023</w:t>
      </w:r>
      <w:r w:rsidR="001F6583">
        <w:t xml:space="preserve"> písm. </w:t>
      </w:r>
      <w:r w:rsidR="001B5AAF">
        <w:t>B</w:t>
      </w:r>
      <w:r w:rsidR="001F6583">
        <w:t xml:space="preserve"> zo dňa </w:t>
      </w:r>
      <w:r w:rsidR="001B5AAF">
        <w:t>21.09.2023</w:t>
      </w:r>
      <w:r w:rsidR="001F6583">
        <w:t xml:space="preserve"> </w:t>
      </w:r>
      <w:r w:rsidR="005D5443">
        <w:t xml:space="preserve">v termíne najneskôr do </w:t>
      </w:r>
      <w:r w:rsidR="001F6583">
        <w:t>2</w:t>
      </w:r>
      <w:r w:rsidR="001B5AAF">
        <w:t>4</w:t>
      </w:r>
      <w:r w:rsidR="005D5443">
        <w:t>.</w:t>
      </w:r>
      <w:r w:rsidR="001B5AAF">
        <w:t>11</w:t>
      </w:r>
      <w:r w:rsidR="005D5443">
        <w:t>.202</w:t>
      </w:r>
      <w:r w:rsidR="001F6583">
        <w:t>3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1B5AAF">
        <w:rPr>
          <w:b/>
        </w:rPr>
        <w:t>Nájomnej zmluvy</w:t>
      </w:r>
      <w:r>
        <w:rPr>
          <w:b/>
        </w:rPr>
        <w:t xml:space="preserve">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 xml:space="preserve">Predmet </w:t>
      </w:r>
      <w:r w:rsidR="001B5AAF">
        <w:rPr>
          <w:b/>
          <w:u w:val="single"/>
        </w:rPr>
        <w:t>nájomnej zmluvy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047476">
        <w:t>Z</w:t>
      </w:r>
      <w:r>
        <w:t xml:space="preserve">mlúv každému z účastníkov súťaže písomne listom odovzdaným pošte na doručenie alebo 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047476" w:rsidRDefault="00047476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 xml:space="preserve">OBHLIADKA </w:t>
      </w:r>
      <w:r w:rsidR="00BE77D4">
        <w:rPr>
          <w:b/>
        </w:rPr>
        <w:t>POZEMKOV</w:t>
      </w:r>
      <w:r w:rsidR="00047476">
        <w:rPr>
          <w:b/>
        </w:rPr>
        <w:t xml:space="preserve"> </w:t>
      </w:r>
      <w:r w:rsidR="002B04C9">
        <w:rPr>
          <w:b/>
        </w:rPr>
        <w:t>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C95E71">
        <w:t>Nehnuteľnosti</w:t>
      </w:r>
      <w:r w:rsidR="00047476">
        <w:t xml:space="preserve"> 1-2</w:t>
      </w:r>
      <w:r w:rsidR="00C95E71">
        <w:t xml:space="preserve"> </w:t>
      </w:r>
      <w:r w:rsidRPr="002D47A6">
        <w:t xml:space="preserve">je potrebné si túto dohodnúť na oddelení ekonomiky a mestského majetku Mestského úradu Fiľakovo u kontaktnej osobe : Ing. Zoltán Varga, kanc.č. 12 (prízemie), tel.č.: 0915264290 alebo e-mailom: </w:t>
      </w:r>
      <w:hyperlink r:id="rId7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047476" w:rsidRDefault="00047476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</w:t>
      </w:r>
      <w:r w:rsidR="00BE77D4">
        <w:t>prenájmu</w:t>
      </w:r>
      <w:r>
        <w:t xml:space="preserve"> (Čl. </w:t>
      </w:r>
      <w:r w:rsidR="00BE77D4">
        <w:t>IV</w:t>
      </w:r>
      <w:r>
        <w:t>.</w:t>
      </w:r>
      <w:r w:rsidR="00BE77D4">
        <w:t xml:space="preserve"> bod. 1),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E77D4" w:rsidRDefault="006326A2" w:rsidP="00BE77D4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E77D4" w:rsidRDefault="00BE77D4" w:rsidP="00BE77D4">
      <w:pPr>
        <w:jc w:val="center"/>
      </w:pPr>
      <w:r>
        <w:lastRenderedPageBreak/>
        <w:t>-8-</w:t>
      </w:r>
    </w:p>
    <w:p w:rsidR="00BE77D4" w:rsidRDefault="00BE77D4" w:rsidP="00BE77D4">
      <w:pPr>
        <w:ind w:left="720"/>
        <w:jc w:val="both"/>
      </w:pP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BE77D4">
        <w:t>Nájomnej zmluvy</w:t>
      </w:r>
      <w:r w:rsidRPr="00B56556">
        <w:t xml:space="preserve"> ďalšiemu v poradí určenom výberovou komisiou, ak víťaz písomne oznámi, že nemá záujem o uzavretie </w:t>
      </w:r>
      <w:r w:rsidR="009225A5">
        <w:t>Z</w:t>
      </w:r>
      <w:r w:rsidRPr="00B56556">
        <w:t xml:space="preserve">mluvy, alebo ak nepodpíše </w:t>
      </w:r>
      <w:r w:rsidR="009225A5">
        <w:t>Z</w:t>
      </w:r>
      <w:r w:rsidRPr="00B56556">
        <w:t>mluvu do 30 dní odo dňa vyhodnotenia OVS</w:t>
      </w:r>
      <w:r w:rsidR="009225A5">
        <w:t>.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1F6FAF" w:rsidRDefault="00FC04A1" w:rsidP="00D13804">
      <w:pPr>
        <w:jc w:val="both"/>
      </w:pPr>
      <w:r>
        <w:t xml:space="preserve">Prípadné ďalšie informácie poskytne zamestnanec MsÚ Fiľakovo </w:t>
      </w:r>
      <w:r w:rsidR="001F6FAF">
        <w:t>uvedený v bode G).</w:t>
      </w:r>
    </w:p>
    <w:p w:rsidR="001F6FAF" w:rsidRDefault="001F6FAF" w:rsidP="00D13804">
      <w:pPr>
        <w:jc w:val="both"/>
      </w:pPr>
    </w:p>
    <w:p w:rsidR="001F6FAF" w:rsidRDefault="001F6FAF" w:rsidP="00D13804">
      <w:pPr>
        <w:jc w:val="both"/>
      </w:pPr>
    </w:p>
    <w:p w:rsidR="008D23CA" w:rsidRDefault="001F6FAF" w:rsidP="00D13804">
      <w:pPr>
        <w:jc w:val="both"/>
      </w:pPr>
      <w:r>
        <w:t>V</w:t>
      </w:r>
      <w:r w:rsidR="00E5206D" w:rsidRPr="00FC04A1">
        <w:t xml:space="preserve">o Fiľakove, dňa </w:t>
      </w:r>
      <w:r w:rsidR="001F6583">
        <w:t>16</w:t>
      </w:r>
      <w:r w:rsidR="00E5206D" w:rsidRPr="00FC04A1">
        <w:t>.</w:t>
      </w:r>
      <w:r w:rsidR="00BE77D4">
        <w:t>1</w:t>
      </w:r>
      <w:r w:rsidR="001F6583">
        <w:t>0</w:t>
      </w:r>
      <w:r w:rsidR="00E5206D" w:rsidRPr="00FC04A1">
        <w:t>.20</w:t>
      </w:r>
      <w:r w:rsidR="00325496" w:rsidRPr="00FC04A1">
        <w:t>2</w:t>
      </w:r>
      <w:r w:rsidR="001F6583">
        <w:t>3</w:t>
      </w:r>
      <w:r w:rsidR="00E5206D" w:rsidRPr="00FC04A1">
        <w:t xml:space="preserve">       </w:t>
      </w:r>
    </w:p>
    <w:p w:rsidR="00883A3F" w:rsidRDefault="00883A3F" w:rsidP="006E1AB9">
      <w:pPr>
        <w:jc w:val="both"/>
      </w:pPr>
    </w:p>
    <w:p w:rsidR="00823C3D" w:rsidRDefault="00823C3D" w:rsidP="006E1AB9">
      <w:pPr>
        <w:jc w:val="both"/>
      </w:pPr>
    </w:p>
    <w:p w:rsidR="00990FA8" w:rsidRDefault="003867C5" w:rsidP="006E1AB9">
      <w:pPr>
        <w:jc w:val="both"/>
      </w:pPr>
      <w:r>
        <w:t xml:space="preserve">                                                                                                                          v.r.</w:t>
      </w:r>
    </w:p>
    <w:p w:rsidR="006E1AB9" w:rsidRPr="00FC04A1" w:rsidRDefault="00C95E71" w:rsidP="006E1AB9">
      <w:pPr>
        <w:jc w:val="both"/>
      </w:pPr>
      <w:r>
        <w:t xml:space="preserve">                                                                                                          </w:t>
      </w:r>
      <w:r w:rsidR="006E1AB9" w:rsidRPr="00FC04A1">
        <w:t>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605A3"/>
    <w:multiLevelType w:val="hybridMultilevel"/>
    <w:tmpl w:val="3B0A5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E19C6"/>
    <w:multiLevelType w:val="hybridMultilevel"/>
    <w:tmpl w:val="9BDA9FCA"/>
    <w:lvl w:ilvl="0" w:tplc="B898168E">
      <w:start w:val="4"/>
      <w:numFmt w:val="decimal"/>
      <w:lvlText w:val="%1."/>
      <w:lvlJc w:val="left"/>
      <w:pPr>
        <w:ind w:left="8299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901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973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1045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1117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1189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1261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333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4059" w:hanging="180"/>
      </w:pPr>
      <w:rPr>
        <w:rFonts w:cs="Times New Roman"/>
      </w:rPr>
    </w:lvl>
  </w:abstractNum>
  <w:abstractNum w:abstractNumId="3" w15:restartNumberingAfterBreak="0">
    <w:nsid w:val="05B63B99"/>
    <w:multiLevelType w:val="hybridMultilevel"/>
    <w:tmpl w:val="092C5B18"/>
    <w:lvl w:ilvl="0" w:tplc="21762BC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64B0AC6"/>
    <w:multiLevelType w:val="multilevel"/>
    <w:tmpl w:val="0F9895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5" w15:restartNumberingAfterBreak="0">
    <w:nsid w:val="064E1A43"/>
    <w:multiLevelType w:val="hybridMultilevel"/>
    <w:tmpl w:val="FFFFFFFF"/>
    <w:lvl w:ilvl="0" w:tplc="6BAC05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64F08"/>
    <w:multiLevelType w:val="multilevel"/>
    <w:tmpl w:val="6A523B9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3D779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FE07B7"/>
    <w:multiLevelType w:val="multilevel"/>
    <w:tmpl w:val="525E73F0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320F3B"/>
    <w:multiLevelType w:val="multilevel"/>
    <w:tmpl w:val="970EA42A"/>
    <w:lvl w:ilvl="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1800"/>
      </w:pPr>
      <w:rPr>
        <w:rFonts w:hint="default"/>
      </w:rPr>
    </w:lvl>
  </w:abstractNum>
  <w:abstractNum w:abstractNumId="14" w15:restartNumberingAfterBreak="0">
    <w:nsid w:val="21AC7942"/>
    <w:multiLevelType w:val="multilevel"/>
    <w:tmpl w:val="6F243D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BE2B14"/>
    <w:multiLevelType w:val="hybridMultilevel"/>
    <w:tmpl w:val="FFFFFFFF"/>
    <w:lvl w:ilvl="0" w:tplc="3ED62B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23B45924"/>
    <w:multiLevelType w:val="multilevel"/>
    <w:tmpl w:val="1DE40C2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12447F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460F"/>
    <w:multiLevelType w:val="hybridMultilevel"/>
    <w:tmpl w:val="FFFFFFFF"/>
    <w:lvl w:ilvl="0" w:tplc="63F07E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141B8"/>
    <w:multiLevelType w:val="multilevel"/>
    <w:tmpl w:val="FBE62A3E"/>
    <w:lvl w:ilvl="0">
      <w:start w:val="6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12F31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9C2302"/>
    <w:multiLevelType w:val="multilevel"/>
    <w:tmpl w:val="82BE172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FD416C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7C2584"/>
    <w:multiLevelType w:val="hybridMultilevel"/>
    <w:tmpl w:val="F000B39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9276C"/>
    <w:multiLevelType w:val="multilevel"/>
    <w:tmpl w:val="40C67E7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610E3"/>
    <w:multiLevelType w:val="hybridMultilevel"/>
    <w:tmpl w:val="7062D8C0"/>
    <w:lvl w:ilvl="0" w:tplc="3F52AD06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E833BEF"/>
    <w:multiLevelType w:val="multilevel"/>
    <w:tmpl w:val="51187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32701"/>
    <w:multiLevelType w:val="multilevel"/>
    <w:tmpl w:val="088646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7A4103"/>
    <w:multiLevelType w:val="multilevel"/>
    <w:tmpl w:val="4F2EED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E86824"/>
    <w:multiLevelType w:val="multilevel"/>
    <w:tmpl w:val="62D270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577395"/>
    <w:multiLevelType w:val="hybridMultilevel"/>
    <w:tmpl w:val="C720953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20D4C"/>
    <w:multiLevelType w:val="hybridMultilevel"/>
    <w:tmpl w:val="1E0AE6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1723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4CE78E6"/>
    <w:multiLevelType w:val="hybridMultilevel"/>
    <w:tmpl w:val="FFFFFFFF"/>
    <w:lvl w:ilvl="0" w:tplc="47304EE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70C47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917F9E"/>
    <w:multiLevelType w:val="hybridMultilevel"/>
    <w:tmpl w:val="FFFFFFFF"/>
    <w:lvl w:ilvl="0" w:tplc="A22E4B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374B57"/>
    <w:multiLevelType w:val="hybridMultilevel"/>
    <w:tmpl w:val="FFFFFFFF"/>
    <w:lvl w:ilvl="0" w:tplc="7D6C1AE6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3"/>
  </w:num>
  <w:num w:numId="3">
    <w:abstractNumId w:val="34"/>
  </w:num>
  <w:num w:numId="4">
    <w:abstractNumId w:val="41"/>
  </w:num>
  <w:num w:numId="5">
    <w:abstractNumId w:val="6"/>
  </w:num>
  <w:num w:numId="6">
    <w:abstractNumId w:val="27"/>
  </w:num>
  <w:num w:numId="7">
    <w:abstractNumId w:val="32"/>
  </w:num>
  <w:num w:numId="8">
    <w:abstractNumId w:val="11"/>
  </w:num>
  <w:num w:numId="9">
    <w:abstractNumId w:val="18"/>
  </w:num>
  <w:num w:numId="10">
    <w:abstractNumId w:val="20"/>
  </w:num>
  <w:num w:numId="11">
    <w:abstractNumId w:val="10"/>
  </w:num>
  <w:num w:numId="12">
    <w:abstractNumId w:val="40"/>
  </w:num>
  <w:num w:numId="13">
    <w:abstractNumId w:val="0"/>
  </w:num>
  <w:num w:numId="14">
    <w:abstractNumId w:val="37"/>
  </w:num>
  <w:num w:numId="15">
    <w:abstractNumId w:val="44"/>
  </w:num>
  <w:num w:numId="16">
    <w:abstractNumId w:val="5"/>
  </w:num>
  <w:num w:numId="17">
    <w:abstractNumId w:val="24"/>
  </w:num>
  <w:num w:numId="18">
    <w:abstractNumId w:val="19"/>
  </w:num>
  <w:num w:numId="19">
    <w:abstractNumId w:val="17"/>
  </w:num>
  <w:num w:numId="20">
    <w:abstractNumId w:val="42"/>
  </w:num>
  <w:num w:numId="21">
    <w:abstractNumId w:val="15"/>
  </w:num>
  <w:num w:numId="22">
    <w:abstractNumId w:val="39"/>
  </w:num>
  <w:num w:numId="23">
    <w:abstractNumId w:val="45"/>
  </w:num>
  <w:num w:numId="24">
    <w:abstractNumId w:val="9"/>
  </w:num>
  <w:num w:numId="25">
    <w:abstractNumId w:val="38"/>
  </w:num>
  <w:num w:numId="26">
    <w:abstractNumId w:val="22"/>
  </w:num>
  <w:num w:numId="2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9"/>
  </w:num>
  <w:num w:numId="30">
    <w:abstractNumId w:val="23"/>
  </w:num>
  <w:num w:numId="31">
    <w:abstractNumId w:val="30"/>
  </w:num>
  <w:num w:numId="32">
    <w:abstractNumId w:val="33"/>
  </w:num>
  <w:num w:numId="33">
    <w:abstractNumId w:val="31"/>
  </w:num>
  <w:num w:numId="34">
    <w:abstractNumId w:val="12"/>
  </w:num>
  <w:num w:numId="35">
    <w:abstractNumId w:val="16"/>
  </w:num>
  <w:num w:numId="36">
    <w:abstractNumId w:val="21"/>
  </w:num>
  <w:num w:numId="37">
    <w:abstractNumId w:val="35"/>
  </w:num>
  <w:num w:numId="38">
    <w:abstractNumId w:val="4"/>
  </w:num>
  <w:num w:numId="39">
    <w:abstractNumId w:val="13"/>
  </w:num>
  <w:num w:numId="40">
    <w:abstractNumId w:val="28"/>
  </w:num>
  <w:num w:numId="41">
    <w:abstractNumId w:val="36"/>
  </w:num>
  <w:num w:numId="42">
    <w:abstractNumId w:val="25"/>
  </w:num>
  <w:num w:numId="43">
    <w:abstractNumId w:val="3"/>
  </w:num>
  <w:num w:numId="44">
    <w:abstractNumId w:val="1"/>
  </w:num>
  <w:num w:numId="45">
    <w:abstractNumId w:val="7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47476"/>
    <w:rsid w:val="00052986"/>
    <w:rsid w:val="00060BF7"/>
    <w:rsid w:val="00065C1A"/>
    <w:rsid w:val="000A1AB8"/>
    <w:rsid w:val="000B5A23"/>
    <w:rsid w:val="000C2062"/>
    <w:rsid w:val="000C4A13"/>
    <w:rsid w:val="000C7D14"/>
    <w:rsid w:val="000D0E6F"/>
    <w:rsid w:val="00103E7D"/>
    <w:rsid w:val="0011256B"/>
    <w:rsid w:val="001130D5"/>
    <w:rsid w:val="001203E9"/>
    <w:rsid w:val="00122E87"/>
    <w:rsid w:val="001277DA"/>
    <w:rsid w:val="001478C1"/>
    <w:rsid w:val="00172412"/>
    <w:rsid w:val="0017729F"/>
    <w:rsid w:val="001B5AAF"/>
    <w:rsid w:val="001B7F48"/>
    <w:rsid w:val="001C2059"/>
    <w:rsid w:val="001C5785"/>
    <w:rsid w:val="001D2356"/>
    <w:rsid w:val="001D38D8"/>
    <w:rsid w:val="001F6583"/>
    <w:rsid w:val="001F6FAF"/>
    <w:rsid w:val="002108A7"/>
    <w:rsid w:val="00217540"/>
    <w:rsid w:val="002266BF"/>
    <w:rsid w:val="002633DB"/>
    <w:rsid w:val="0027116E"/>
    <w:rsid w:val="0027528B"/>
    <w:rsid w:val="00282974"/>
    <w:rsid w:val="002B0485"/>
    <w:rsid w:val="002B04C9"/>
    <w:rsid w:val="002C1D9F"/>
    <w:rsid w:val="002E3C4B"/>
    <w:rsid w:val="002E614F"/>
    <w:rsid w:val="00302081"/>
    <w:rsid w:val="00317625"/>
    <w:rsid w:val="00325496"/>
    <w:rsid w:val="00330343"/>
    <w:rsid w:val="0033359C"/>
    <w:rsid w:val="0034146C"/>
    <w:rsid w:val="00370AE0"/>
    <w:rsid w:val="00372C14"/>
    <w:rsid w:val="003741BB"/>
    <w:rsid w:val="00380551"/>
    <w:rsid w:val="0038421A"/>
    <w:rsid w:val="003867C5"/>
    <w:rsid w:val="0038769B"/>
    <w:rsid w:val="00393616"/>
    <w:rsid w:val="003A0496"/>
    <w:rsid w:val="003A46EF"/>
    <w:rsid w:val="003A67EA"/>
    <w:rsid w:val="003D1CC2"/>
    <w:rsid w:val="004010CD"/>
    <w:rsid w:val="00403576"/>
    <w:rsid w:val="004144C0"/>
    <w:rsid w:val="00440A71"/>
    <w:rsid w:val="00451FA8"/>
    <w:rsid w:val="00473770"/>
    <w:rsid w:val="004766C1"/>
    <w:rsid w:val="004917C2"/>
    <w:rsid w:val="004D43B6"/>
    <w:rsid w:val="004E1F2F"/>
    <w:rsid w:val="004F169A"/>
    <w:rsid w:val="005066F4"/>
    <w:rsid w:val="00512D31"/>
    <w:rsid w:val="00537A48"/>
    <w:rsid w:val="00544416"/>
    <w:rsid w:val="00544B0B"/>
    <w:rsid w:val="005557FC"/>
    <w:rsid w:val="00566FBE"/>
    <w:rsid w:val="005701BB"/>
    <w:rsid w:val="005741FA"/>
    <w:rsid w:val="005855F7"/>
    <w:rsid w:val="005A13BD"/>
    <w:rsid w:val="005A5742"/>
    <w:rsid w:val="005B1097"/>
    <w:rsid w:val="005C30D9"/>
    <w:rsid w:val="005C7293"/>
    <w:rsid w:val="005D5443"/>
    <w:rsid w:val="005E5A47"/>
    <w:rsid w:val="00612398"/>
    <w:rsid w:val="00616CB7"/>
    <w:rsid w:val="006174A5"/>
    <w:rsid w:val="00627568"/>
    <w:rsid w:val="006326A2"/>
    <w:rsid w:val="006332C3"/>
    <w:rsid w:val="006403B5"/>
    <w:rsid w:val="00643564"/>
    <w:rsid w:val="00651011"/>
    <w:rsid w:val="006612D7"/>
    <w:rsid w:val="00663A83"/>
    <w:rsid w:val="00670C5B"/>
    <w:rsid w:val="00671135"/>
    <w:rsid w:val="0067630E"/>
    <w:rsid w:val="0069302C"/>
    <w:rsid w:val="00694F15"/>
    <w:rsid w:val="00695812"/>
    <w:rsid w:val="00696E65"/>
    <w:rsid w:val="006B0992"/>
    <w:rsid w:val="006B767F"/>
    <w:rsid w:val="006C41C1"/>
    <w:rsid w:val="006E1AB9"/>
    <w:rsid w:val="006F0F03"/>
    <w:rsid w:val="006F1151"/>
    <w:rsid w:val="006F4650"/>
    <w:rsid w:val="007544E6"/>
    <w:rsid w:val="0076668E"/>
    <w:rsid w:val="0078054D"/>
    <w:rsid w:val="00781428"/>
    <w:rsid w:val="00784156"/>
    <w:rsid w:val="0078493C"/>
    <w:rsid w:val="00792BF4"/>
    <w:rsid w:val="007B062D"/>
    <w:rsid w:val="007B5F5C"/>
    <w:rsid w:val="007B66F8"/>
    <w:rsid w:val="007B7A27"/>
    <w:rsid w:val="007E40ED"/>
    <w:rsid w:val="007F6675"/>
    <w:rsid w:val="00803A93"/>
    <w:rsid w:val="00804F1C"/>
    <w:rsid w:val="00822BBC"/>
    <w:rsid w:val="00823C3D"/>
    <w:rsid w:val="00830D69"/>
    <w:rsid w:val="00863127"/>
    <w:rsid w:val="0087005E"/>
    <w:rsid w:val="0087253E"/>
    <w:rsid w:val="00883A3F"/>
    <w:rsid w:val="0088754B"/>
    <w:rsid w:val="008B5835"/>
    <w:rsid w:val="008C0522"/>
    <w:rsid w:val="008D23CA"/>
    <w:rsid w:val="008E5BE0"/>
    <w:rsid w:val="008F1A53"/>
    <w:rsid w:val="009225A5"/>
    <w:rsid w:val="00933AEE"/>
    <w:rsid w:val="00937AE7"/>
    <w:rsid w:val="00962A94"/>
    <w:rsid w:val="00965516"/>
    <w:rsid w:val="00977DB0"/>
    <w:rsid w:val="00990FA8"/>
    <w:rsid w:val="009D677D"/>
    <w:rsid w:val="009F12A2"/>
    <w:rsid w:val="00A11C9A"/>
    <w:rsid w:val="00A12F0B"/>
    <w:rsid w:val="00A14798"/>
    <w:rsid w:val="00A27C34"/>
    <w:rsid w:val="00A400CD"/>
    <w:rsid w:val="00A516EF"/>
    <w:rsid w:val="00A802F2"/>
    <w:rsid w:val="00A970D1"/>
    <w:rsid w:val="00AB38E6"/>
    <w:rsid w:val="00AC075E"/>
    <w:rsid w:val="00AD723C"/>
    <w:rsid w:val="00AD7728"/>
    <w:rsid w:val="00B27C8F"/>
    <w:rsid w:val="00B54DE2"/>
    <w:rsid w:val="00B56556"/>
    <w:rsid w:val="00B90D77"/>
    <w:rsid w:val="00B914CF"/>
    <w:rsid w:val="00BA0AEC"/>
    <w:rsid w:val="00BA2292"/>
    <w:rsid w:val="00BA7792"/>
    <w:rsid w:val="00BD0DCB"/>
    <w:rsid w:val="00BD1364"/>
    <w:rsid w:val="00BE77D4"/>
    <w:rsid w:val="00BF3711"/>
    <w:rsid w:val="00C36DD7"/>
    <w:rsid w:val="00C95E71"/>
    <w:rsid w:val="00C96813"/>
    <w:rsid w:val="00CA3981"/>
    <w:rsid w:val="00CB324E"/>
    <w:rsid w:val="00CF3AE8"/>
    <w:rsid w:val="00CF7DBF"/>
    <w:rsid w:val="00D13804"/>
    <w:rsid w:val="00D15215"/>
    <w:rsid w:val="00D20405"/>
    <w:rsid w:val="00D256D3"/>
    <w:rsid w:val="00D676AD"/>
    <w:rsid w:val="00D73E2C"/>
    <w:rsid w:val="00D9622E"/>
    <w:rsid w:val="00DB4C7E"/>
    <w:rsid w:val="00DB782D"/>
    <w:rsid w:val="00DC2838"/>
    <w:rsid w:val="00DD18C3"/>
    <w:rsid w:val="00DE2F99"/>
    <w:rsid w:val="00E13D50"/>
    <w:rsid w:val="00E21798"/>
    <w:rsid w:val="00E36CC4"/>
    <w:rsid w:val="00E518F2"/>
    <w:rsid w:val="00E5206D"/>
    <w:rsid w:val="00E534A8"/>
    <w:rsid w:val="00E830E2"/>
    <w:rsid w:val="00E93DCD"/>
    <w:rsid w:val="00E97AE7"/>
    <w:rsid w:val="00EA253D"/>
    <w:rsid w:val="00EA522F"/>
    <w:rsid w:val="00EB5707"/>
    <w:rsid w:val="00EB6A09"/>
    <w:rsid w:val="00ED590A"/>
    <w:rsid w:val="00EE6BD4"/>
    <w:rsid w:val="00EF234A"/>
    <w:rsid w:val="00F01097"/>
    <w:rsid w:val="00F368DB"/>
    <w:rsid w:val="00F45713"/>
    <w:rsid w:val="00F668F5"/>
    <w:rsid w:val="00FB7101"/>
    <w:rsid w:val="00FC04A1"/>
    <w:rsid w:val="00FC7101"/>
    <w:rsid w:val="00FD0148"/>
    <w:rsid w:val="00FD174C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6E182-256D-4EB4-8405-9E71EEDE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  <w:lang w:val="sk-SK" w:eastAsia="sk-SK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43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2">
    <w:name w:val="Body Text 2"/>
    <w:basedOn w:val="Normlny"/>
    <w:link w:val="Zkladntext2Char"/>
    <w:uiPriority w:val="99"/>
    <w:rsid w:val="00643564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rsid w:val="00643564"/>
    <w:rPr>
      <w:rFonts w:ascii="Calibri" w:hAnsi="Calibri"/>
      <w:sz w:val="22"/>
      <w:szCs w:val="22"/>
      <w:lang w:eastAsia="en-US"/>
    </w:rPr>
  </w:style>
  <w:style w:type="character" w:customStyle="1" w:styleId="Zkladntext3">
    <w:name w:val="Základný text (3)_"/>
    <w:link w:val="Zkladntext30"/>
    <w:rsid w:val="00ED590A"/>
    <w:rPr>
      <w:b/>
      <w:bCs/>
      <w:shd w:val="clear" w:color="auto" w:fill="FFFFFF"/>
    </w:rPr>
  </w:style>
  <w:style w:type="character" w:customStyle="1" w:styleId="Zkladntext20">
    <w:name w:val="Základný text (2)_"/>
    <w:link w:val="Zkladntext21"/>
    <w:rsid w:val="00ED590A"/>
    <w:rPr>
      <w:shd w:val="clear" w:color="auto" w:fill="FFFFFF"/>
    </w:rPr>
  </w:style>
  <w:style w:type="character" w:customStyle="1" w:styleId="Zkladntext2Tun">
    <w:name w:val="Základný text (2) + Tučné"/>
    <w:rsid w:val="00ED5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">
    <w:name w:val="Základný text (4)_"/>
    <w:link w:val="Zkladntext40"/>
    <w:rsid w:val="00ED590A"/>
    <w:rPr>
      <w:sz w:val="22"/>
      <w:szCs w:val="22"/>
      <w:shd w:val="clear" w:color="auto" w:fill="FFFFFF"/>
    </w:rPr>
  </w:style>
  <w:style w:type="character" w:customStyle="1" w:styleId="Zkladntext311bodovNietun">
    <w:name w:val="Základný text (3) + 11 bodov;Nie tučné"/>
    <w:rsid w:val="00ED5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hlavie1">
    <w:name w:val="Záhlavie #1_"/>
    <w:link w:val="Zhlavie10"/>
    <w:rsid w:val="00ED590A"/>
    <w:rPr>
      <w:shd w:val="clear" w:color="auto" w:fill="FFFFFF"/>
    </w:rPr>
  </w:style>
  <w:style w:type="character" w:customStyle="1" w:styleId="Zhlavie1Tun">
    <w:name w:val="Záhlavie #1 + Tučné"/>
    <w:rsid w:val="00ED5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Zkladntext5">
    <w:name w:val="Základný text (5)_"/>
    <w:link w:val="Zkladntext50"/>
    <w:rsid w:val="00ED590A"/>
    <w:rPr>
      <w:b/>
      <w:bCs/>
      <w:sz w:val="16"/>
      <w:szCs w:val="16"/>
      <w:shd w:val="clear" w:color="auto" w:fill="FFFFFF"/>
    </w:rPr>
  </w:style>
  <w:style w:type="character" w:customStyle="1" w:styleId="Zkladntext6">
    <w:name w:val="Základný text (6)_"/>
    <w:link w:val="Zkladntext60"/>
    <w:rsid w:val="00ED590A"/>
    <w:rPr>
      <w:shd w:val="clear" w:color="auto" w:fill="FFFFFF"/>
    </w:rPr>
  </w:style>
  <w:style w:type="character" w:customStyle="1" w:styleId="Zkladntext212bodov">
    <w:name w:val="Základný text (2) + 12 bodov"/>
    <w:rsid w:val="00ED59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Zkladntext211bodovTun">
    <w:name w:val="Základný text (2) + 11 bodov;Tučné"/>
    <w:rsid w:val="00ED5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kladntext212bodovTun">
    <w:name w:val="Základný text (2) + 12 bodov;Tučné"/>
    <w:rsid w:val="00ED5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character" w:customStyle="1" w:styleId="Nzovtabuky">
    <w:name w:val="Názov tabuľky_"/>
    <w:link w:val="Nzovtabuky0"/>
    <w:rsid w:val="00ED590A"/>
    <w:rPr>
      <w:shd w:val="clear" w:color="auto" w:fill="FFFFFF"/>
    </w:rPr>
  </w:style>
  <w:style w:type="character" w:customStyle="1" w:styleId="NzovtabukyTun">
    <w:name w:val="Názov tabuľky + Tučné"/>
    <w:rsid w:val="00ED5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sk-SK" w:eastAsia="sk-SK" w:bidi="sk-SK"/>
    </w:rPr>
  </w:style>
  <w:style w:type="paragraph" w:customStyle="1" w:styleId="Zkladntext30">
    <w:name w:val="Základný text (3)"/>
    <w:basedOn w:val="Normlny"/>
    <w:link w:val="Zkladntext3"/>
    <w:rsid w:val="00ED590A"/>
    <w:pPr>
      <w:widowControl w:val="0"/>
      <w:shd w:val="clear" w:color="auto" w:fill="FFFFFF"/>
      <w:spacing w:line="0" w:lineRule="atLeast"/>
      <w:jc w:val="center"/>
    </w:pPr>
    <w:rPr>
      <w:b/>
      <w:bCs/>
      <w:sz w:val="20"/>
      <w:szCs w:val="20"/>
    </w:rPr>
  </w:style>
  <w:style w:type="paragraph" w:customStyle="1" w:styleId="Zkladntext21">
    <w:name w:val="Základný text (2)"/>
    <w:basedOn w:val="Normlny"/>
    <w:link w:val="Zkladntext20"/>
    <w:rsid w:val="00ED590A"/>
    <w:pPr>
      <w:widowControl w:val="0"/>
      <w:shd w:val="clear" w:color="auto" w:fill="FFFFFF"/>
      <w:spacing w:before="240" w:after="180" w:line="233" w:lineRule="exact"/>
      <w:jc w:val="both"/>
    </w:pPr>
    <w:rPr>
      <w:sz w:val="20"/>
      <w:szCs w:val="20"/>
    </w:rPr>
  </w:style>
  <w:style w:type="paragraph" w:customStyle="1" w:styleId="Zkladntext40">
    <w:name w:val="Základný text (4)"/>
    <w:basedOn w:val="Normlny"/>
    <w:link w:val="Zkladntext4"/>
    <w:rsid w:val="00ED590A"/>
    <w:pPr>
      <w:widowControl w:val="0"/>
      <w:shd w:val="clear" w:color="auto" w:fill="FFFFFF"/>
      <w:spacing w:line="254" w:lineRule="exact"/>
      <w:jc w:val="both"/>
    </w:pPr>
    <w:rPr>
      <w:sz w:val="22"/>
      <w:szCs w:val="22"/>
    </w:rPr>
  </w:style>
  <w:style w:type="paragraph" w:customStyle="1" w:styleId="Zhlavie10">
    <w:name w:val="Záhlavie #1"/>
    <w:basedOn w:val="Normlny"/>
    <w:link w:val="Zhlavie1"/>
    <w:rsid w:val="00ED590A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sz w:val="20"/>
      <w:szCs w:val="20"/>
    </w:rPr>
  </w:style>
  <w:style w:type="paragraph" w:customStyle="1" w:styleId="Zkladntext50">
    <w:name w:val="Základný text (5)"/>
    <w:basedOn w:val="Normlny"/>
    <w:link w:val="Zkladntext5"/>
    <w:rsid w:val="00ED590A"/>
    <w:pPr>
      <w:widowControl w:val="0"/>
      <w:shd w:val="clear" w:color="auto" w:fill="FFFFFF"/>
      <w:spacing w:after="1440" w:line="0" w:lineRule="atLeast"/>
      <w:jc w:val="both"/>
    </w:pPr>
    <w:rPr>
      <w:b/>
      <w:bCs/>
      <w:sz w:val="16"/>
      <w:szCs w:val="16"/>
    </w:rPr>
  </w:style>
  <w:style w:type="paragraph" w:customStyle="1" w:styleId="Zkladntext60">
    <w:name w:val="Základný text (6)"/>
    <w:basedOn w:val="Normlny"/>
    <w:link w:val="Zkladntext6"/>
    <w:rsid w:val="00ED590A"/>
    <w:pPr>
      <w:widowControl w:val="0"/>
      <w:shd w:val="clear" w:color="auto" w:fill="FFFFFF"/>
      <w:spacing w:after="240" w:line="276" w:lineRule="exact"/>
    </w:pPr>
    <w:rPr>
      <w:sz w:val="20"/>
      <w:szCs w:val="20"/>
    </w:rPr>
  </w:style>
  <w:style w:type="paragraph" w:customStyle="1" w:styleId="Nzovtabuky0">
    <w:name w:val="Názov tabuľky"/>
    <w:basedOn w:val="Normlny"/>
    <w:link w:val="Nzovtabuky"/>
    <w:rsid w:val="00ED590A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paragraph" w:customStyle="1" w:styleId="Zkladntext210">
    <w:name w:val="Základný text 21"/>
    <w:basedOn w:val="Normlny"/>
    <w:rsid w:val="00ED590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styleId="Odkaznakomentr">
    <w:name w:val="annotation reference"/>
    <w:rsid w:val="00BA779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BA7792"/>
    <w:rPr>
      <w:sz w:val="20"/>
      <w:szCs w:val="20"/>
    </w:rPr>
  </w:style>
  <w:style w:type="character" w:customStyle="1" w:styleId="TextkomentraChar">
    <w:name w:val="Text komentára Char"/>
    <w:link w:val="Textkomentra"/>
    <w:rsid w:val="00BA7792"/>
    <w:rPr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rsid w:val="00BA7792"/>
    <w:rPr>
      <w:b/>
      <w:bCs/>
    </w:rPr>
  </w:style>
  <w:style w:type="character" w:customStyle="1" w:styleId="PredmetkomentraChar">
    <w:name w:val="Predmet komentára Char"/>
    <w:link w:val="Predmetkomentra"/>
    <w:rsid w:val="00BA7792"/>
    <w:rPr>
      <w:b/>
      <w:bCs/>
      <w:lang w:bidi="ar-SA"/>
    </w:rPr>
  </w:style>
  <w:style w:type="paragraph" w:customStyle="1" w:styleId="Standard">
    <w:name w:val="Standard"/>
    <w:qFormat/>
    <w:rsid w:val="00671135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val="sk-SK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oltan.varga@filakovo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sto@filakov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D7FD-A75E-4360-B74C-A17B58DA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20737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4259936</vt:i4>
      </vt:variant>
      <vt:variant>
        <vt:i4>0</vt:i4>
      </vt:variant>
      <vt:variant>
        <vt:i4>0</vt:i4>
      </vt:variant>
      <vt:variant>
        <vt:i4>5</vt:i4>
      </vt:variant>
      <vt:variant>
        <vt:lpwstr>mailto:mesto@filakovo.sk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2023-10-13T07:40:00Z</cp:lastPrinted>
  <dcterms:created xsi:type="dcterms:W3CDTF">2023-10-16T05:18:00Z</dcterms:created>
  <dcterms:modified xsi:type="dcterms:W3CDTF">2023-10-16T05:18:00Z</dcterms:modified>
</cp:coreProperties>
</file>