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4867F" w14:textId="4ECD80D3" w:rsidR="004D1F25" w:rsidRPr="004D1F25" w:rsidRDefault="007E0B67" w:rsidP="004D1F25">
      <w:pPr>
        <w:pStyle w:val="Bezriadkovania"/>
        <w:jc w:val="both"/>
        <w:rPr>
          <w:rFonts w:ascii="Times New Roman" w:hAnsi="Times New Roman" w:cs="Times New Roman"/>
          <w:b/>
          <w:sz w:val="28"/>
        </w:rPr>
      </w:pPr>
      <w:r w:rsidRPr="004D1F25">
        <w:rPr>
          <w:rFonts w:ascii="Times New Roman" w:hAnsi="Times New Roman" w:cs="Times New Roman"/>
          <w:b/>
        </w:rPr>
        <w:t>Príloha č. 2</w:t>
      </w:r>
      <w:r w:rsidR="00E155A0" w:rsidRPr="004D1F25">
        <w:rPr>
          <w:rFonts w:ascii="Times New Roman" w:hAnsi="Times New Roman" w:cs="Times New Roman"/>
        </w:rPr>
        <w:t xml:space="preserve"> k Výzve na  predloženie  cenovej ponuky na predmet  zákazky </w:t>
      </w:r>
      <w:r w:rsidR="004D1F25" w:rsidRPr="004D1F25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80106217"/>
      <w:r w:rsidR="004D1F25" w:rsidRPr="004D1F25">
        <w:rPr>
          <w:rFonts w:ascii="Times New Roman" w:hAnsi="Times New Roman" w:cs="Times New Roman"/>
          <w:b/>
          <w:sz w:val="24"/>
          <w:szCs w:val="24"/>
        </w:rPr>
        <w:t xml:space="preserve">PD - </w:t>
      </w:r>
      <w:r w:rsidR="004D1F25" w:rsidRPr="004D1F25">
        <w:rPr>
          <w:rFonts w:ascii="Times New Roman" w:hAnsi="Times New Roman" w:cs="Times New Roman"/>
          <w:b/>
          <w:sz w:val="24"/>
        </w:rPr>
        <w:t xml:space="preserve">Zníženie energetickej náročnosti budov Základných škôl </w:t>
      </w:r>
      <w:r w:rsidR="004D1F25">
        <w:rPr>
          <w:rFonts w:ascii="Times New Roman" w:hAnsi="Times New Roman" w:cs="Times New Roman"/>
          <w:b/>
          <w:sz w:val="24"/>
        </w:rPr>
        <w:t>–</w:t>
      </w:r>
      <w:r w:rsidR="004D1F25" w:rsidRPr="004D1F2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4D1F25">
        <w:rPr>
          <w:rFonts w:ascii="Times New Roman" w:hAnsi="Times New Roman" w:cs="Times New Roman"/>
          <w:b/>
          <w:sz w:val="24"/>
          <w:szCs w:val="24"/>
        </w:rPr>
        <w:t xml:space="preserve">Časť B - </w:t>
      </w:r>
      <w:r w:rsidR="004D1F25" w:rsidRPr="004D1F25">
        <w:rPr>
          <w:rFonts w:ascii="Times New Roman" w:hAnsi="Times New Roman" w:cs="Times New Roman"/>
          <w:b/>
          <w:sz w:val="24"/>
        </w:rPr>
        <w:t xml:space="preserve">Zníženie energetickej náročnosti budovy </w:t>
      </w:r>
      <w:r w:rsidR="004D1F25" w:rsidRPr="004D1F25">
        <w:rPr>
          <w:rStyle w:val="skgd"/>
          <w:rFonts w:ascii="Times New Roman" w:hAnsi="Times New Roman" w:cs="Times New Roman"/>
          <w:b/>
          <w:sz w:val="24"/>
        </w:rPr>
        <w:t>Základná škola Štefana Koháriho II. s VJM -   II. Koháry István Alapiskola</w:t>
      </w:r>
      <w:r w:rsidR="004D1F25">
        <w:rPr>
          <w:rStyle w:val="skgd"/>
          <w:rFonts w:ascii="Times New Roman" w:hAnsi="Times New Roman" w:cs="Times New Roman"/>
          <w:b/>
          <w:sz w:val="24"/>
        </w:rPr>
        <w:t>“</w:t>
      </w:r>
    </w:p>
    <w:p w14:paraId="41436B22" w14:textId="41D8A389" w:rsidR="004D1F25" w:rsidRDefault="004D1F25" w:rsidP="004D1F25">
      <w:pPr>
        <w:pStyle w:val="Bezriadkovania"/>
        <w:rPr>
          <w:b/>
          <w:szCs w:val="32"/>
        </w:rPr>
      </w:pPr>
    </w:p>
    <w:p w14:paraId="5A12F382" w14:textId="5271DF80" w:rsidR="00C02ACB" w:rsidRPr="00C02ACB" w:rsidRDefault="00C02ACB" w:rsidP="00C02ACB">
      <w:pPr>
        <w:jc w:val="both"/>
        <w:rPr>
          <w:b/>
          <w:bCs/>
        </w:rPr>
      </w:pPr>
    </w:p>
    <w:p w14:paraId="221470E1" w14:textId="2414B77E" w:rsidR="00E155A0" w:rsidRPr="00A57245" w:rsidRDefault="00E155A0" w:rsidP="00C02ACB">
      <w:pPr>
        <w:jc w:val="both"/>
        <w:rPr>
          <w:b/>
        </w:rPr>
      </w:pPr>
    </w:p>
    <w:p w14:paraId="053B3B10" w14:textId="77777777" w:rsidR="00E155A0" w:rsidRDefault="00E155A0" w:rsidP="00E155A0">
      <w:pPr>
        <w:jc w:val="center"/>
        <w:rPr>
          <w:b/>
          <w:szCs w:val="32"/>
        </w:rPr>
      </w:pPr>
    </w:p>
    <w:p w14:paraId="4C5587B0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199DE1DA" w14:textId="77777777" w:rsidR="00E155A0" w:rsidRDefault="00E155A0" w:rsidP="00E155A0">
      <w:pPr>
        <w:jc w:val="center"/>
        <w:rPr>
          <w:b/>
          <w:szCs w:val="32"/>
        </w:rPr>
      </w:pPr>
    </w:p>
    <w:p w14:paraId="58EE336C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CB5763D" w14:textId="77777777" w:rsidR="00F2107B" w:rsidRDefault="00F2107B" w:rsidP="00E155A0">
      <w:pPr>
        <w:pStyle w:val="Vchodzie"/>
        <w:rPr>
          <w:rFonts w:cs="Times New Roman"/>
        </w:rPr>
      </w:pPr>
    </w:p>
    <w:p w14:paraId="2885CA18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2FA6D393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2E0F8954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25143252" w14:textId="77777777" w:rsidR="00E155A0" w:rsidRDefault="00E155A0" w:rsidP="00E155A0">
      <w:pPr>
        <w:jc w:val="both"/>
        <w:rPr>
          <w:szCs w:val="32"/>
        </w:rPr>
      </w:pPr>
    </w:p>
    <w:p w14:paraId="12DB4AF9" w14:textId="77777777" w:rsidR="00E155A0" w:rsidRDefault="00E155A0" w:rsidP="00E155A0"/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627E" w14:textId="77777777" w:rsidR="00332A30" w:rsidRDefault="00332A30" w:rsidP="001D1E38">
      <w:r>
        <w:separator/>
      </w:r>
    </w:p>
  </w:endnote>
  <w:endnote w:type="continuationSeparator" w:id="0">
    <w:p w14:paraId="1C16B1F3" w14:textId="77777777" w:rsidR="00332A30" w:rsidRDefault="00332A30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5998C" w14:textId="77777777" w:rsidR="00332A30" w:rsidRDefault="00332A30" w:rsidP="001D1E38">
      <w:r>
        <w:separator/>
      </w:r>
    </w:p>
  </w:footnote>
  <w:footnote w:type="continuationSeparator" w:id="0">
    <w:p w14:paraId="3E5FE084" w14:textId="77777777" w:rsidR="00332A30" w:rsidRDefault="00332A30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Nehodiace sa  prečiarknite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601FD"/>
    <w:rsid w:val="001829BD"/>
    <w:rsid w:val="001D1E38"/>
    <w:rsid w:val="002C1CD6"/>
    <w:rsid w:val="00301C34"/>
    <w:rsid w:val="00320548"/>
    <w:rsid w:val="00332A30"/>
    <w:rsid w:val="003F5578"/>
    <w:rsid w:val="004D1F25"/>
    <w:rsid w:val="004E6446"/>
    <w:rsid w:val="005547BE"/>
    <w:rsid w:val="005638BD"/>
    <w:rsid w:val="005864B9"/>
    <w:rsid w:val="005B7FD8"/>
    <w:rsid w:val="00622A82"/>
    <w:rsid w:val="006F5DC1"/>
    <w:rsid w:val="00725A43"/>
    <w:rsid w:val="007507E6"/>
    <w:rsid w:val="0079677A"/>
    <w:rsid w:val="007E0B67"/>
    <w:rsid w:val="007F4E1F"/>
    <w:rsid w:val="007F650E"/>
    <w:rsid w:val="008D4F3A"/>
    <w:rsid w:val="008D7FA0"/>
    <w:rsid w:val="00963B80"/>
    <w:rsid w:val="00982C1B"/>
    <w:rsid w:val="009C5C6B"/>
    <w:rsid w:val="00A57245"/>
    <w:rsid w:val="00BE6A0C"/>
    <w:rsid w:val="00C02ACB"/>
    <w:rsid w:val="00C61ED0"/>
    <w:rsid w:val="00D060C2"/>
    <w:rsid w:val="00D2549D"/>
    <w:rsid w:val="00E155A0"/>
    <w:rsid w:val="00E337AA"/>
    <w:rsid w:val="00E56D6C"/>
    <w:rsid w:val="00F2107B"/>
    <w:rsid w:val="00F54135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C02ACB"/>
  </w:style>
  <w:style w:type="character" w:customStyle="1" w:styleId="skgd">
    <w:name w:val="skgd"/>
    <w:basedOn w:val="Predvolenpsmoodseku"/>
    <w:rsid w:val="004D1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9</cp:revision>
  <cp:lastPrinted>2021-08-17T07:39:00Z</cp:lastPrinted>
  <dcterms:created xsi:type="dcterms:W3CDTF">2019-11-22T09:00:00Z</dcterms:created>
  <dcterms:modified xsi:type="dcterms:W3CDTF">2021-09-23T08:18:00Z</dcterms:modified>
</cp:coreProperties>
</file>