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0567C1" w14:textId="0F270A10" w:rsidR="002E3F3E" w:rsidRPr="00336F22" w:rsidRDefault="002E3F3E" w:rsidP="002C43C2">
      <w:pPr>
        <w:pBdr>
          <w:bottom w:val="single" w:sz="4" w:space="1" w:color="auto"/>
        </w:pBdr>
        <w:spacing w:line="276" w:lineRule="auto"/>
        <w:jc w:val="center"/>
        <w:rPr>
          <w:b/>
          <w:sz w:val="32"/>
          <w:szCs w:val="32"/>
        </w:rPr>
      </w:pPr>
      <w:r w:rsidRPr="00336F22">
        <w:rPr>
          <w:b/>
          <w:sz w:val="32"/>
          <w:szCs w:val="32"/>
        </w:rPr>
        <w:t xml:space="preserve">Zmluva o dielo </w:t>
      </w:r>
      <w:r w:rsidR="00360344">
        <w:rPr>
          <w:b/>
          <w:sz w:val="32"/>
          <w:szCs w:val="32"/>
        </w:rPr>
        <w:t>– NÁVRH</w:t>
      </w:r>
    </w:p>
    <w:p w14:paraId="216A281D" w14:textId="77777777" w:rsidR="002E3F3E" w:rsidRPr="00336F22" w:rsidRDefault="002E3F3E" w:rsidP="002C43C2">
      <w:pPr>
        <w:spacing w:line="276" w:lineRule="auto"/>
        <w:jc w:val="center"/>
        <w:rPr>
          <w:szCs w:val="24"/>
        </w:rPr>
      </w:pPr>
      <w:r w:rsidRPr="00336F22">
        <w:rPr>
          <w:szCs w:val="24"/>
        </w:rPr>
        <w:t>uzatvorená podľa § 536 a </w:t>
      </w:r>
      <w:proofErr w:type="spellStart"/>
      <w:r w:rsidRPr="00336F22">
        <w:rPr>
          <w:szCs w:val="24"/>
        </w:rPr>
        <w:t>nasl</w:t>
      </w:r>
      <w:proofErr w:type="spellEnd"/>
      <w:r w:rsidRPr="00336F22">
        <w:rPr>
          <w:szCs w:val="24"/>
        </w:rPr>
        <w:t>. Zákona č. 513/1991 Zb. Obchodného zákonníka v znení neskorších predpisov</w:t>
      </w:r>
    </w:p>
    <w:p w14:paraId="0091A194" w14:textId="77777777" w:rsidR="002E3F3E" w:rsidRPr="00336F22" w:rsidRDefault="002E3F3E" w:rsidP="00336F22">
      <w:pPr>
        <w:spacing w:line="276" w:lineRule="auto"/>
        <w:jc w:val="both"/>
        <w:rPr>
          <w:szCs w:val="24"/>
        </w:rPr>
      </w:pPr>
    </w:p>
    <w:p w14:paraId="6DF0515A" w14:textId="77777777" w:rsidR="002E3F3E" w:rsidRPr="00336F22" w:rsidRDefault="002E3F3E" w:rsidP="00336F22">
      <w:pPr>
        <w:pStyle w:val="Default"/>
        <w:spacing w:line="276" w:lineRule="auto"/>
        <w:jc w:val="both"/>
        <w:rPr>
          <w:color w:val="auto"/>
        </w:rPr>
      </w:pPr>
      <w:r w:rsidRPr="00336F22">
        <w:rPr>
          <w:b/>
          <w:bCs/>
          <w:color w:val="auto"/>
        </w:rPr>
        <w:t>Preambula</w:t>
      </w:r>
    </w:p>
    <w:p w14:paraId="376DD871" w14:textId="77777777" w:rsidR="002E3F3E" w:rsidRPr="00336F22" w:rsidRDefault="002E3F3E" w:rsidP="00336F22">
      <w:pPr>
        <w:pStyle w:val="Default"/>
        <w:spacing w:line="276" w:lineRule="auto"/>
        <w:jc w:val="both"/>
        <w:rPr>
          <w:color w:val="auto"/>
        </w:rPr>
      </w:pPr>
      <w:r w:rsidRPr="00336F22">
        <w:rPr>
          <w:color w:val="auto"/>
        </w:rPr>
        <w:t xml:space="preserve">Táto zmluva o dielo sa uzatvára ako výsledok verejného obstarávania v zmysle § 3 zákona č. 343/2015 </w:t>
      </w:r>
      <w:proofErr w:type="spellStart"/>
      <w:r w:rsidRPr="00336F22">
        <w:rPr>
          <w:color w:val="auto"/>
        </w:rPr>
        <w:t>Z.z</w:t>
      </w:r>
      <w:proofErr w:type="spellEnd"/>
      <w:r w:rsidRPr="00336F22">
        <w:rPr>
          <w:color w:val="auto"/>
        </w:rPr>
        <w:t>. o verejnom obstarávaní a o zmene a doplnení niektorých zákonov v znení neskorších predpisov (ďalej len „zákona“). Objednávateľ na uzavretie tejto zmluvy použil postup verejného obstarávania - zákazku s nízkou hodnotou.</w:t>
      </w:r>
    </w:p>
    <w:p w14:paraId="0C1537E7" w14:textId="77777777" w:rsidR="002E3F3E" w:rsidRPr="00336F22" w:rsidRDefault="002E3F3E" w:rsidP="00336F22">
      <w:pPr>
        <w:pStyle w:val="Default"/>
        <w:spacing w:line="276" w:lineRule="auto"/>
        <w:jc w:val="both"/>
        <w:rPr>
          <w:color w:val="auto"/>
        </w:rPr>
      </w:pPr>
    </w:p>
    <w:p w14:paraId="250E4C05" w14:textId="77777777" w:rsidR="00BE41EA" w:rsidRPr="00336F22" w:rsidRDefault="00BE41EA" w:rsidP="00336F22">
      <w:pPr>
        <w:pStyle w:val="Default"/>
        <w:spacing w:line="276" w:lineRule="auto"/>
        <w:jc w:val="both"/>
        <w:rPr>
          <w:color w:val="auto"/>
        </w:rPr>
      </w:pPr>
    </w:p>
    <w:p w14:paraId="30873103" w14:textId="77777777" w:rsidR="002E3F3E" w:rsidRPr="00336F22" w:rsidRDefault="002E3F3E" w:rsidP="00336F22">
      <w:pPr>
        <w:pStyle w:val="Default"/>
        <w:spacing w:line="276" w:lineRule="auto"/>
        <w:jc w:val="both"/>
        <w:rPr>
          <w:color w:val="auto"/>
        </w:rPr>
      </w:pPr>
      <w:r w:rsidRPr="00336F22">
        <w:rPr>
          <w:b/>
          <w:bCs/>
          <w:color w:val="auto"/>
        </w:rPr>
        <w:t>I. Určenie zmluvných strán</w:t>
      </w:r>
    </w:p>
    <w:tbl>
      <w:tblPr>
        <w:tblW w:w="9214" w:type="dxa"/>
        <w:tblBorders>
          <w:top w:val="nil"/>
          <w:left w:val="nil"/>
          <w:bottom w:val="nil"/>
          <w:right w:val="nil"/>
        </w:tblBorders>
        <w:tblLayout w:type="fixed"/>
        <w:tblLook w:val="0000" w:firstRow="0" w:lastRow="0" w:firstColumn="0" w:lastColumn="0" w:noHBand="0" w:noVBand="0"/>
      </w:tblPr>
      <w:tblGrid>
        <w:gridCol w:w="2835"/>
        <w:gridCol w:w="6379"/>
      </w:tblGrid>
      <w:tr w:rsidR="002E3F3E" w:rsidRPr="00336F22" w14:paraId="2D5BCD57" w14:textId="77777777" w:rsidTr="000572E4">
        <w:trPr>
          <w:trHeight w:val="144"/>
        </w:trPr>
        <w:tc>
          <w:tcPr>
            <w:tcW w:w="2835" w:type="dxa"/>
          </w:tcPr>
          <w:p w14:paraId="4D7007B9" w14:textId="77777777" w:rsidR="00BE41EA" w:rsidRPr="00336F22" w:rsidRDefault="00BE41EA" w:rsidP="00336F22">
            <w:pPr>
              <w:pStyle w:val="Default"/>
              <w:spacing w:line="276" w:lineRule="auto"/>
              <w:jc w:val="both"/>
              <w:rPr>
                <w:b/>
              </w:rPr>
            </w:pPr>
          </w:p>
          <w:p w14:paraId="5DE5108F" w14:textId="77777777" w:rsidR="002E3F3E" w:rsidRPr="00336F22" w:rsidRDefault="002E3F3E" w:rsidP="00336F22">
            <w:pPr>
              <w:pStyle w:val="Default"/>
              <w:spacing w:line="276" w:lineRule="auto"/>
              <w:jc w:val="both"/>
              <w:rPr>
                <w:b/>
              </w:rPr>
            </w:pPr>
            <w:r w:rsidRPr="00336F22">
              <w:rPr>
                <w:b/>
              </w:rPr>
              <w:t>Objednávateľ:</w:t>
            </w:r>
          </w:p>
        </w:tc>
        <w:tc>
          <w:tcPr>
            <w:tcW w:w="6379" w:type="dxa"/>
          </w:tcPr>
          <w:p w14:paraId="37B91B50" w14:textId="77777777" w:rsidR="00BE41EA" w:rsidRPr="00336F22" w:rsidRDefault="00BE41EA" w:rsidP="00336F22">
            <w:pPr>
              <w:pStyle w:val="Default"/>
              <w:spacing w:line="276" w:lineRule="auto"/>
              <w:jc w:val="both"/>
            </w:pPr>
          </w:p>
          <w:p w14:paraId="53598BFA" w14:textId="77777777" w:rsidR="002E3F3E" w:rsidRPr="00336F22" w:rsidRDefault="002E3F3E" w:rsidP="00336F22">
            <w:pPr>
              <w:pStyle w:val="Default"/>
              <w:spacing w:line="276" w:lineRule="auto"/>
              <w:jc w:val="both"/>
            </w:pPr>
            <w:r w:rsidRPr="00336F22">
              <w:t xml:space="preserve">Mesto </w:t>
            </w:r>
            <w:r w:rsidR="003D3A52" w:rsidRPr="00336F22">
              <w:rPr>
                <w:sz w:val="22"/>
                <w:szCs w:val="22"/>
              </w:rPr>
              <w:t>Fiľakovo</w:t>
            </w:r>
          </w:p>
        </w:tc>
      </w:tr>
      <w:tr w:rsidR="002E3F3E" w:rsidRPr="00336F22" w14:paraId="362A4C86" w14:textId="77777777" w:rsidTr="000572E4">
        <w:trPr>
          <w:trHeight w:val="817"/>
        </w:trPr>
        <w:tc>
          <w:tcPr>
            <w:tcW w:w="2835" w:type="dxa"/>
          </w:tcPr>
          <w:p w14:paraId="35E13C14" w14:textId="77777777" w:rsidR="002E3F3E" w:rsidRPr="00336F22" w:rsidRDefault="002E3F3E" w:rsidP="00336F22">
            <w:pPr>
              <w:pStyle w:val="Default"/>
              <w:spacing w:line="276" w:lineRule="auto"/>
              <w:jc w:val="both"/>
            </w:pPr>
            <w:r w:rsidRPr="00336F22">
              <w:t>Zastúpené:</w:t>
            </w:r>
          </w:p>
          <w:p w14:paraId="1CCA8AF5" w14:textId="77777777" w:rsidR="002E3F3E" w:rsidRPr="00336F22" w:rsidRDefault="002E3F3E" w:rsidP="00336F22">
            <w:pPr>
              <w:pStyle w:val="Default"/>
              <w:spacing w:line="276" w:lineRule="auto"/>
              <w:jc w:val="both"/>
            </w:pPr>
            <w:r w:rsidRPr="00336F22">
              <w:t>Adresa:</w:t>
            </w:r>
          </w:p>
          <w:p w14:paraId="21419B9E" w14:textId="77777777" w:rsidR="007C4982" w:rsidRPr="00336F22" w:rsidRDefault="007C4982" w:rsidP="00336F22">
            <w:pPr>
              <w:pStyle w:val="Default"/>
              <w:spacing w:line="276" w:lineRule="auto"/>
              <w:jc w:val="both"/>
            </w:pPr>
            <w:r w:rsidRPr="00336F22">
              <w:rPr>
                <w:rFonts w:eastAsiaTheme="minorHAnsi"/>
                <w:b/>
                <w:bCs/>
                <w:sz w:val="23"/>
                <w:szCs w:val="23"/>
                <w:lang w:eastAsia="en-US"/>
              </w:rPr>
              <w:t xml:space="preserve">Telefón: </w:t>
            </w:r>
          </w:p>
        </w:tc>
        <w:tc>
          <w:tcPr>
            <w:tcW w:w="6379" w:type="dxa"/>
          </w:tcPr>
          <w:p w14:paraId="6CFBC23B" w14:textId="77777777" w:rsidR="002E3F3E" w:rsidRPr="00336F22" w:rsidRDefault="003D3A52" w:rsidP="00336F22">
            <w:pPr>
              <w:pStyle w:val="Default"/>
              <w:spacing w:line="276" w:lineRule="auto"/>
              <w:jc w:val="both"/>
            </w:pPr>
            <w:r w:rsidRPr="00336F22">
              <w:rPr>
                <w:sz w:val="22"/>
                <w:szCs w:val="22"/>
              </w:rPr>
              <w:t>Mgr.</w:t>
            </w:r>
            <w:r w:rsidR="00336F22" w:rsidRPr="00336F22">
              <w:rPr>
                <w:sz w:val="22"/>
                <w:szCs w:val="22"/>
              </w:rPr>
              <w:t xml:space="preserve"> </w:t>
            </w:r>
            <w:r w:rsidRPr="00336F22">
              <w:rPr>
                <w:sz w:val="22"/>
                <w:szCs w:val="22"/>
              </w:rPr>
              <w:t>Attilom</w:t>
            </w:r>
            <w:r w:rsidR="00336F22" w:rsidRPr="00336F22">
              <w:rPr>
                <w:sz w:val="22"/>
                <w:szCs w:val="22"/>
              </w:rPr>
              <w:t xml:space="preserve"> </w:t>
            </w:r>
            <w:proofErr w:type="spellStart"/>
            <w:r w:rsidRPr="00336F22">
              <w:rPr>
                <w:sz w:val="22"/>
                <w:szCs w:val="22"/>
              </w:rPr>
              <w:t>Agócsom</w:t>
            </w:r>
            <w:proofErr w:type="spellEnd"/>
            <w:r w:rsidRPr="00336F22">
              <w:rPr>
                <w:sz w:val="22"/>
                <w:szCs w:val="22"/>
              </w:rPr>
              <w:t>, PhD</w:t>
            </w:r>
            <w:r w:rsidR="002E3F3E" w:rsidRPr="00336F22">
              <w:t xml:space="preserve">, </w:t>
            </w:r>
            <w:r w:rsidR="002E3F3E" w:rsidRPr="00336F22">
              <w:rPr>
                <w:sz w:val="22"/>
              </w:rPr>
              <w:t>primátorom mesta</w:t>
            </w:r>
          </w:p>
          <w:p w14:paraId="1157365D" w14:textId="77777777" w:rsidR="002E3F3E" w:rsidRPr="00336F22" w:rsidRDefault="003D3A52" w:rsidP="00336F22">
            <w:pPr>
              <w:pStyle w:val="Default"/>
              <w:spacing w:line="276" w:lineRule="auto"/>
              <w:jc w:val="both"/>
            </w:pPr>
            <w:r w:rsidRPr="00336F22">
              <w:rPr>
                <w:sz w:val="22"/>
                <w:szCs w:val="22"/>
              </w:rPr>
              <w:t>Radničná 562/25, 986 01 Fiľakovo</w:t>
            </w:r>
          </w:p>
          <w:p w14:paraId="59CD5B09" w14:textId="77777777" w:rsidR="007C4982" w:rsidRPr="00336F22" w:rsidRDefault="007C4982" w:rsidP="00336F22">
            <w:pPr>
              <w:pStyle w:val="Default"/>
              <w:spacing w:line="276" w:lineRule="auto"/>
              <w:jc w:val="both"/>
            </w:pPr>
            <w:r w:rsidRPr="00336F22">
              <w:rPr>
                <w:rFonts w:eastAsiaTheme="minorHAnsi"/>
                <w:sz w:val="23"/>
                <w:szCs w:val="23"/>
                <w:lang w:eastAsia="en-US"/>
              </w:rPr>
              <w:t>047/4381001</w:t>
            </w:r>
          </w:p>
        </w:tc>
      </w:tr>
      <w:tr w:rsidR="002E3F3E" w:rsidRPr="00336F22" w14:paraId="0029F256" w14:textId="77777777" w:rsidTr="000572E4">
        <w:trPr>
          <w:trHeight w:val="144"/>
        </w:trPr>
        <w:tc>
          <w:tcPr>
            <w:tcW w:w="2835" w:type="dxa"/>
          </w:tcPr>
          <w:p w14:paraId="0FC68BDF" w14:textId="77777777" w:rsidR="002E3F3E" w:rsidRPr="00336F22" w:rsidRDefault="002E3F3E" w:rsidP="00336F22">
            <w:pPr>
              <w:pStyle w:val="Default"/>
              <w:spacing w:line="276" w:lineRule="auto"/>
              <w:jc w:val="both"/>
            </w:pPr>
            <w:r w:rsidRPr="00336F22">
              <w:t>IČO:</w:t>
            </w:r>
          </w:p>
        </w:tc>
        <w:tc>
          <w:tcPr>
            <w:tcW w:w="6379" w:type="dxa"/>
          </w:tcPr>
          <w:p w14:paraId="4EF09FA9" w14:textId="77777777" w:rsidR="002E3F3E" w:rsidRPr="00336F22" w:rsidRDefault="003D3A52" w:rsidP="00336F22">
            <w:pPr>
              <w:pStyle w:val="Default"/>
              <w:spacing w:line="276" w:lineRule="auto"/>
              <w:jc w:val="both"/>
            </w:pPr>
            <w:r w:rsidRPr="00336F22">
              <w:rPr>
                <w:sz w:val="22"/>
                <w:szCs w:val="22"/>
              </w:rPr>
              <w:t>00316075</w:t>
            </w:r>
          </w:p>
        </w:tc>
      </w:tr>
      <w:tr w:rsidR="002E3F3E" w:rsidRPr="00336F22" w14:paraId="36DBD719" w14:textId="77777777" w:rsidTr="000572E4">
        <w:trPr>
          <w:trHeight w:val="151"/>
        </w:trPr>
        <w:tc>
          <w:tcPr>
            <w:tcW w:w="2835" w:type="dxa"/>
          </w:tcPr>
          <w:p w14:paraId="64427BD8" w14:textId="77777777" w:rsidR="002E3F3E" w:rsidRPr="00336F22" w:rsidRDefault="002E3F3E" w:rsidP="00336F22">
            <w:pPr>
              <w:pStyle w:val="Default"/>
              <w:spacing w:line="276" w:lineRule="auto"/>
              <w:jc w:val="both"/>
            </w:pPr>
            <w:r w:rsidRPr="00336F22">
              <w:t>DIČ:</w:t>
            </w:r>
          </w:p>
          <w:p w14:paraId="65960CEC" w14:textId="77777777" w:rsidR="00976313" w:rsidRDefault="00976313" w:rsidP="00976313">
            <w:pPr>
              <w:pStyle w:val="Bezriadkovania"/>
              <w:tabs>
                <w:tab w:val="left" w:pos="2552"/>
              </w:tabs>
              <w:rPr>
                <w:rFonts w:ascii="Times New Roman" w:hAnsi="Times New Roman" w:cs="Times New Roman"/>
                <w:sz w:val="24"/>
                <w:szCs w:val="24"/>
              </w:rPr>
            </w:pPr>
            <w:r>
              <w:rPr>
                <w:rFonts w:ascii="Times New Roman" w:hAnsi="Times New Roman" w:cs="Times New Roman"/>
                <w:sz w:val="24"/>
                <w:szCs w:val="24"/>
              </w:rPr>
              <w:t xml:space="preserve">Banka: </w:t>
            </w:r>
          </w:p>
          <w:p w14:paraId="487AA0D6" w14:textId="77777777" w:rsidR="00EC25E8" w:rsidRPr="00336F22" w:rsidRDefault="00976313" w:rsidP="00976313">
            <w:pPr>
              <w:pStyle w:val="Bezriadkovania"/>
              <w:tabs>
                <w:tab w:val="left" w:pos="2552"/>
              </w:tabs>
            </w:pPr>
            <w:r>
              <w:rPr>
                <w:rFonts w:ascii="Times New Roman" w:hAnsi="Times New Roman" w:cs="Times New Roman"/>
                <w:sz w:val="24"/>
                <w:szCs w:val="24"/>
              </w:rPr>
              <w:t xml:space="preserve">Číslo účtu: </w:t>
            </w:r>
          </w:p>
        </w:tc>
        <w:tc>
          <w:tcPr>
            <w:tcW w:w="6379" w:type="dxa"/>
          </w:tcPr>
          <w:p w14:paraId="23790930" w14:textId="77777777" w:rsidR="002E3F3E" w:rsidRDefault="003D3A52" w:rsidP="00336F22">
            <w:pPr>
              <w:pStyle w:val="Default"/>
              <w:spacing w:line="276" w:lineRule="auto"/>
              <w:jc w:val="both"/>
              <w:rPr>
                <w:sz w:val="22"/>
                <w:szCs w:val="22"/>
              </w:rPr>
            </w:pPr>
            <w:r w:rsidRPr="00336F22">
              <w:rPr>
                <w:sz w:val="22"/>
                <w:szCs w:val="22"/>
              </w:rPr>
              <w:t>2021115052</w:t>
            </w:r>
          </w:p>
          <w:p w14:paraId="756228F0" w14:textId="77777777" w:rsidR="00976313" w:rsidRDefault="00976313" w:rsidP="00976313">
            <w:pPr>
              <w:pStyle w:val="Bezriadkovania"/>
              <w:tabs>
                <w:tab w:val="left" w:pos="2552"/>
              </w:tabs>
              <w:rPr>
                <w:rFonts w:ascii="Times New Roman" w:hAnsi="Times New Roman" w:cs="Times New Roman"/>
                <w:sz w:val="24"/>
                <w:szCs w:val="24"/>
              </w:rPr>
            </w:pPr>
            <w:r>
              <w:rPr>
                <w:rFonts w:ascii="Times New Roman" w:hAnsi="Times New Roman"/>
                <w:sz w:val="24"/>
                <w:szCs w:val="24"/>
              </w:rPr>
              <w:t xml:space="preserve">VÚB Slovensko </w:t>
            </w:r>
            <w:proofErr w:type="spellStart"/>
            <w:r>
              <w:rPr>
                <w:rFonts w:ascii="Times New Roman" w:hAnsi="Times New Roman"/>
                <w:sz w:val="24"/>
                <w:szCs w:val="24"/>
              </w:rPr>
              <w:t>a.s</w:t>
            </w:r>
            <w:proofErr w:type="spellEnd"/>
            <w:r>
              <w:rPr>
                <w:rFonts w:ascii="Times New Roman" w:hAnsi="Times New Roman"/>
                <w:sz w:val="24"/>
                <w:szCs w:val="24"/>
              </w:rPr>
              <w:t>.</w:t>
            </w:r>
          </w:p>
          <w:p w14:paraId="51C9695C" w14:textId="77777777" w:rsidR="00EC25E8" w:rsidRPr="00336F22" w:rsidRDefault="00976313" w:rsidP="00976313">
            <w:pPr>
              <w:pStyle w:val="Bezriadkovania"/>
              <w:tabs>
                <w:tab w:val="left" w:pos="2552"/>
              </w:tabs>
            </w:pPr>
            <w:r>
              <w:rPr>
                <w:rFonts w:ascii="Times New Roman" w:hAnsi="Times New Roman"/>
                <w:sz w:val="24"/>
                <w:szCs w:val="24"/>
              </w:rPr>
              <w:t>SK33 0200 0000 0029 1559 6059</w:t>
            </w:r>
          </w:p>
        </w:tc>
      </w:tr>
      <w:tr w:rsidR="002E3F3E" w:rsidRPr="00336F22" w14:paraId="7360FA87" w14:textId="77777777" w:rsidTr="000572E4">
        <w:trPr>
          <w:trHeight w:val="407"/>
        </w:trPr>
        <w:tc>
          <w:tcPr>
            <w:tcW w:w="2835" w:type="dxa"/>
          </w:tcPr>
          <w:p w14:paraId="2AD7AA68" w14:textId="77777777" w:rsidR="002E3F3E" w:rsidRPr="00336F22" w:rsidRDefault="003D3A52" w:rsidP="00336F22">
            <w:pPr>
              <w:pStyle w:val="Default"/>
              <w:spacing w:line="276" w:lineRule="auto"/>
              <w:jc w:val="both"/>
            </w:pPr>
            <w:r w:rsidRPr="00336F22">
              <w:t>Kontaktná osoba</w:t>
            </w:r>
            <w:r w:rsidR="002E3F3E" w:rsidRPr="00336F22">
              <w:t>:</w:t>
            </w:r>
          </w:p>
          <w:p w14:paraId="2EB126D5" w14:textId="77777777" w:rsidR="003D3A52" w:rsidRPr="00336F22" w:rsidRDefault="003D3A52" w:rsidP="00336F22">
            <w:pPr>
              <w:pStyle w:val="Default"/>
              <w:spacing w:line="276" w:lineRule="auto"/>
              <w:jc w:val="both"/>
            </w:pPr>
            <w:r w:rsidRPr="00336F22">
              <w:t>e-mail:</w:t>
            </w:r>
          </w:p>
          <w:p w14:paraId="5D2B850E" w14:textId="77777777" w:rsidR="00EC25E8" w:rsidRPr="00336F22" w:rsidRDefault="00EC25E8" w:rsidP="00336F22">
            <w:pPr>
              <w:pStyle w:val="Default"/>
              <w:spacing w:line="276" w:lineRule="auto"/>
              <w:jc w:val="both"/>
            </w:pPr>
            <w:r w:rsidRPr="00336F22">
              <w:rPr>
                <w:sz w:val="22"/>
                <w:szCs w:val="22"/>
              </w:rPr>
              <w:t>(ďalej len „objednávateľ“)</w:t>
            </w:r>
          </w:p>
        </w:tc>
        <w:tc>
          <w:tcPr>
            <w:tcW w:w="6379" w:type="dxa"/>
          </w:tcPr>
          <w:p w14:paraId="2D874E82" w14:textId="4244A815" w:rsidR="003D3A52" w:rsidRPr="00336F22" w:rsidRDefault="003D3A52" w:rsidP="00336F22">
            <w:pPr>
              <w:pStyle w:val="Default"/>
              <w:spacing w:line="276" w:lineRule="auto"/>
              <w:jc w:val="both"/>
              <w:rPr>
                <w:sz w:val="22"/>
                <w:szCs w:val="22"/>
              </w:rPr>
            </w:pPr>
            <w:r w:rsidRPr="00336F22">
              <w:rPr>
                <w:sz w:val="22"/>
                <w:szCs w:val="22"/>
              </w:rPr>
              <w:tab/>
            </w:r>
          </w:p>
          <w:p w14:paraId="3ADBA55F" w14:textId="77777777" w:rsidR="00EC25E8" w:rsidRPr="00336F22" w:rsidRDefault="00EC25E8" w:rsidP="00336F22">
            <w:pPr>
              <w:ind w:left="794" w:hanging="794"/>
              <w:jc w:val="both"/>
              <w:rPr>
                <w:color w:val="000000"/>
                <w:szCs w:val="22"/>
              </w:rPr>
            </w:pPr>
          </w:p>
          <w:p w14:paraId="176406AE" w14:textId="77777777" w:rsidR="002E3F3E" w:rsidRPr="00336F22" w:rsidRDefault="002E3F3E" w:rsidP="00336F22">
            <w:pPr>
              <w:pStyle w:val="Default"/>
              <w:spacing w:line="276" w:lineRule="auto"/>
              <w:jc w:val="both"/>
            </w:pPr>
          </w:p>
        </w:tc>
      </w:tr>
      <w:tr w:rsidR="002E3F3E" w:rsidRPr="00336F22" w14:paraId="448BF2DA" w14:textId="77777777" w:rsidTr="000572E4">
        <w:trPr>
          <w:trHeight w:val="148"/>
        </w:trPr>
        <w:tc>
          <w:tcPr>
            <w:tcW w:w="2835" w:type="dxa"/>
          </w:tcPr>
          <w:p w14:paraId="6A780B85" w14:textId="77777777" w:rsidR="002E3F3E" w:rsidRPr="00336F22" w:rsidRDefault="002E3F3E" w:rsidP="00336F22">
            <w:pPr>
              <w:pStyle w:val="Default"/>
              <w:spacing w:line="276" w:lineRule="auto"/>
              <w:jc w:val="both"/>
            </w:pPr>
          </w:p>
        </w:tc>
        <w:tc>
          <w:tcPr>
            <w:tcW w:w="6379" w:type="dxa"/>
          </w:tcPr>
          <w:p w14:paraId="1A5EDE89" w14:textId="77777777" w:rsidR="002E3F3E" w:rsidRPr="00336F22" w:rsidRDefault="002E3F3E" w:rsidP="00336F22">
            <w:pPr>
              <w:pStyle w:val="Default"/>
              <w:spacing w:line="276" w:lineRule="auto"/>
              <w:jc w:val="both"/>
            </w:pPr>
          </w:p>
        </w:tc>
      </w:tr>
      <w:tr w:rsidR="002E3F3E" w:rsidRPr="00336F22" w14:paraId="19FA0B37" w14:textId="77777777" w:rsidTr="000572E4">
        <w:trPr>
          <w:trHeight w:val="151"/>
        </w:trPr>
        <w:tc>
          <w:tcPr>
            <w:tcW w:w="2835" w:type="dxa"/>
          </w:tcPr>
          <w:p w14:paraId="47F0812B" w14:textId="77777777" w:rsidR="002E3F3E" w:rsidRPr="00336F22" w:rsidRDefault="002E3F3E" w:rsidP="00336F22">
            <w:pPr>
              <w:pStyle w:val="Default"/>
              <w:spacing w:line="276" w:lineRule="auto"/>
              <w:jc w:val="both"/>
              <w:rPr>
                <w:b/>
              </w:rPr>
            </w:pPr>
          </w:p>
          <w:p w14:paraId="70981EA4" w14:textId="77777777" w:rsidR="002E3F3E" w:rsidRPr="00336F22" w:rsidRDefault="00126FA5" w:rsidP="00336F22">
            <w:pPr>
              <w:pStyle w:val="Default"/>
              <w:spacing w:line="276" w:lineRule="auto"/>
              <w:jc w:val="both"/>
              <w:rPr>
                <w:b/>
              </w:rPr>
            </w:pPr>
            <w:proofErr w:type="spellStart"/>
            <w:r w:rsidRPr="00336F22">
              <w:rPr>
                <w:b/>
              </w:rPr>
              <w:t>Zhotovi</w:t>
            </w:r>
            <w:r w:rsidR="002E3F3E" w:rsidRPr="00336F22">
              <w:rPr>
                <w:b/>
              </w:rPr>
              <w:t>tel</w:t>
            </w:r>
            <w:proofErr w:type="spellEnd"/>
            <w:r w:rsidR="002E3F3E" w:rsidRPr="00336F22">
              <w:rPr>
                <w:b/>
              </w:rPr>
              <w:t xml:space="preserve">’:   </w:t>
            </w:r>
          </w:p>
        </w:tc>
        <w:tc>
          <w:tcPr>
            <w:tcW w:w="6379" w:type="dxa"/>
          </w:tcPr>
          <w:p w14:paraId="16DC797C" w14:textId="77777777" w:rsidR="00F147D4" w:rsidRPr="00336F22" w:rsidRDefault="00F147D4" w:rsidP="00336F22">
            <w:pPr>
              <w:pStyle w:val="Default"/>
              <w:spacing w:line="276" w:lineRule="auto"/>
              <w:jc w:val="both"/>
              <w:rPr>
                <w:sz w:val="22"/>
                <w:szCs w:val="22"/>
              </w:rPr>
            </w:pPr>
          </w:p>
          <w:p w14:paraId="232D3FEC" w14:textId="5EF0FAE1" w:rsidR="002E3F3E" w:rsidRPr="00336F22" w:rsidRDefault="002E3F3E" w:rsidP="00336F22">
            <w:pPr>
              <w:pStyle w:val="Default"/>
              <w:spacing w:line="276" w:lineRule="auto"/>
              <w:jc w:val="both"/>
            </w:pPr>
          </w:p>
        </w:tc>
      </w:tr>
      <w:tr w:rsidR="002E3F3E" w:rsidRPr="00336F22" w14:paraId="7E70EF45" w14:textId="77777777" w:rsidTr="000572E4">
        <w:trPr>
          <w:trHeight w:val="152"/>
        </w:trPr>
        <w:tc>
          <w:tcPr>
            <w:tcW w:w="2835" w:type="dxa"/>
          </w:tcPr>
          <w:p w14:paraId="288D0596" w14:textId="77777777" w:rsidR="002E3F3E" w:rsidRPr="00336F22" w:rsidRDefault="002E3F3E" w:rsidP="00336F22">
            <w:pPr>
              <w:pStyle w:val="Default"/>
              <w:spacing w:line="276" w:lineRule="auto"/>
              <w:jc w:val="both"/>
            </w:pPr>
            <w:r w:rsidRPr="00336F22">
              <w:t xml:space="preserve">Zastúpený: </w:t>
            </w:r>
          </w:p>
          <w:p w14:paraId="451C25B5" w14:textId="77777777" w:rsidR="002E3F3E" w:rsidRPr="00336F22" w:rsidRDefault="002E3F3E" w:rsidP="00336F22">
            <w:pPr>
              <w:pStyle w:val="Default"/>
              <w:spacing w:line="276" w:lineRule="auto"/>
              <w:jc w:val="both"/>
            </w:pPr>
            <w:r w:rsidRPr="00336F22">
              <w:t>Adresa:</w:t>
            </w:r>
          </w:p>
        </w:tc>
        <w:tc>
          <w:tcPr>
            <w:tcW w:w="6379" w:type="dxa"/>
          </w:tcPr>
          <w:p w14:paraId="0B48AF12" w14:textId="5DD56DFE" w:rsidR="00F147D4" w:rsidRPr="00336F22" w:rsidRDefault="00F147D4" w:rsidP="00336F22">
            <w:pPr>
              <w:pStyle w:val="Default"/>
              <w:spacing w:line="276" w:lineRule="auto"/>
              <w:jc w:val="both"/>
            </w:pPr>
          </w:p>
        </w:tc>
      </w:tr>
      <w:tr w:rsidR="002E3F3E" w:rsidRPr="00336F22" w14:paraId="52787E51" w14:textId="77777777" w:rsidTr="000572E4">
        <w:trPr>
          <w:trHeight w:val="148"/>
        </w:trPr>
        <w:tc>
          <w:tcPr>
            <w:tcW w:w="2835" w:type="dxa"/>
          </w:tcPr>
          <w:p w14:paraId="4D9830F0" w14:textId="77777777" w:rsidR="002E3F3E" w:rsidRPr="00336F22" w:rsidRDefault="00F147D4" w:rsidP="00336F22">
            <w:pPr>
              <w:pStyle w:val="Default"/>
              <w:spacing w:line="276" w:lineRule="auto"/>
              <w:jc w:val="both"/>
            </w:pPr>
            <w:r w:rsidRPr="00336F22">
              <w:t>I</w:t>
            </w:r>
            <w:r w:rsidR="002E3F3E" w:rsidRPr="00336F22">
              <w:t>ČO:</w:t>
            </w:r>
          </w:p>
        </w:tc>
        <w:tc>
          <w:tcPr>
            <w:tcW w:w="6379" w:type="dxa"/>
          </w:tcPr>
          <w:p w14:paraId="629A3F3A" w14:textId="5FE98476" w:rsidR="002E3F3E" w:rsidRPr="00336F22" w:rsidRDefault="002E3F3E" w:rsidP="00336F22">
            <w:pPr>
              <w:pStyle w:val="Default"/>
              <w:spacing w:line="276" w:lineRule="auto"/>
              <w:jc w:val="both"/>
            </w:pPr>
          </w:p>
        </w:tc>
      </w:tr>
      <w:tr w:rsidR="00FD10A1" w:rsidRPr="00336F22" w14:paraId="5DB9058E" w14:textId="77777777" w:rsidTr="000572E4">
        <w:trPr>
          <w:trHeight w:val="148"/>
        </w:trPr>
        <w:tc>
          <w:tcPr>
            <w:tcW w:w="2835" w:type="dxa"/>
          </w:tcPr>
          <w:p w14:paraId="7392D8FE" w14:textId="77777777" w:rsidR="00FD10A1" w:rsidRPr="00336F22" w:rsidRDefault="00FD10A1" w:rsidP="00336F22">
            <w:pPr>
              <w:pStyle w:val="Default"/>
              <w:spacing w:line="276" w:lineRule="auto"/>
              <w:jc w:val="both"/>
            </w:pPr>
            <w:r w:rsidRPr="00336F22">
              <w:t>DIČ:</w:t>
            </w:r>
          </w:p>
        </w:tc>
        <w:tc>
          <w:tcPr>
            <w:tcW w:w="6379" w:type="dxa"/>
            <w:vAlign w:val="bottom"/>
          </w:tcPr>
          <w:p w14:paraId="639B73DE" w14:textId="1C8B7EE2" w:rsidR="00FD10A1" w:rsidRPr="00336F22" w:rsidRDefault="00FD10A1" w:rsidP="00336F22">
            <w:pPr>
              <w:jc w:val="both"/>
              <w:rPr>
                <w:color w:val="000000"/>
                <w:szCs w:val="24"/>
              </w:rPr>
            </w:pPr>
          </w:p>
        </w:tc>
      </w:tr>
      <w:tr w:rsidR="00FD10A1" w:rsidRPr="00336F22" w14:paraId="23B075D4" w14:textId="77777777" w:rsidTr="000572E4">
        <w:trPr>
          <w:trHeight w:val="152"/>
        </w:trPr>
        <w:tc>
          <w:tcPr>
            <w:tcW w:w="2835" w:type="dxa"/>
          </w:tcPr>
          <w:p w14:paraId="1E1706BC" w14:textId="77777777" w:rsidR="00FD10A1" w:rsidRPr="00336F22" w:rsidRDefault="00FD10A1" w:rsidP="00336F22">
            <w:pPr>
              <w:pStyle w:val="Default"/>
              <w:spacing w:line="276" w:lineRule="auto"/>
              <w:jc w:val="both"/>
            </w:pPr>
            <w:r w:rsidRPr="00336F22">
              <w:t>IČ DPH:</w:t>
            </w:r>
          </w:p>
        </w:tc>
        <w:tc>
          <w:tcPr>
            <w:tcW w:w="6379" w:type="dxa"/>
          </w:tcPr>
          <w:p w14:paraId="746A0E38" w14:textId="2E8F59AD" w:rsidR="00FD10A1" w:rsidRPr="00336F22" w:rsidRDefault="00FD10A1" w:rsidP="00336F22">
            <w:pPr>
              <w:pStyle w:val="Default"/>
              <w:spacing w:line="276" w:lineRule="auto"/>
              <w:jc w:val="both"/>
            </w:pPr>
          </w:p>
        </w:tc>
      </w:tr>
      <w:tr w:rsidR="00FD10A1" w:rsidRPr="00336F22" w14:paraId="765FE0BB" w14:textId="77777777" w:rsidTr="000572E4">
        <w:trPr>
          <w:trHeight w:val="148"/>
        </w:trPr>
        <w:tc>
          <w:tcPr>
            <w:tcW w:w="2835" w:type="dxa"/>
          </w:tcPr>
          <w:p w14:paraId="43A506AE" w14:textId="77777777" w:rsidR="00FD10A1" w:rsidRPr="00336F22" w:rsidRDefault="00FD10A1" w:rsidP="00336F22">
            <w:pPr>
              <w:pStyle w:val="Default"/>
              <w:spacing w:line="276" w:lineRule="auto"/>
              <w:jc w:val="both"/>
            </w:pPr>
            <w:r w:rsidRPr="00336F22">
              <w:t>Kontaktné miesto:</w:t>
            </w:r>
          </w:p>
          <w:p w14:paraId="2CFE11AF" w14:textId="77777777" w:rsidR="00FD10A1" w:rsidRPr="00336F22" w:rsidRDefault="00FD10A1" w:rsidP="00336F22">
            <w:pPr>
              <w:pStyle w:val="Default"/>
              <w:spacing w:line="276" w:lineRule="auto"/>
              <w:jc w:val="both"/>
            </w:pPr>
            <w:r w:rsidRPr="00336F22">
              <w:t xml:space="preserve">Kontaktná osoba: </w:t>
            </w:r>
          </w:p>
          <w:p w14:paraId="29F94390" w14:textId="77777777" w:rsidR="00FD10A1" w:rsidRPr="00336F22" w:rsidRDefault="00FD10A1" w:rsidP="00336F22">
            <w:pPr>
              <w:pStyle w:val="Default"/>
              <w:spacing w:line="276" w:lineRule="auto"/>
              <w:jc w:val="both"/>
            </w:pPr>
            <w:r w:rsidRPr="00336F22">
              <w:t>Tel.:</w:t>
            </w:r>
          </w:p>
        </w:tc>
        <w:tc>
          <w:tcPr>
            <w:tcW w:w="6379" w:type="dxa"/>
          </w:tcPr>
          <w:p w14:paraId="7C41762F" w14:textId="4C7016D1" w:rsidR="00FD10A1" w:rsidRPr="00336F22" w:rsidRDefault="00FD10A1" w:rsidP="00336F22">
            <w:pPr>
              <w:pStyle w:val="Default"/>
              <w:spacing w:line="276" w:lineRule="auto"/>
              <w:jc w:val="both"/>
            </w:pPr>
          </w:p>
        </w:tc>
      </w:tr>
      <w:tr w:rsidR="00FD10A1" w:rsidRPr="00336F22" w14:paraId="234DE8DF" w14:textId="77777777" w:rsidTr="000572E4">
        <w:trPr>
          <w:trHeight w:val="151"/>
        </w:trPr>
        <w:tc>
          <w:tcPr>
            <w:tcW w:w="2835" w:type="dxa"/>
          </w:tcPr>
          <w:p w14:paraId="573D6948" w14:textId="77777777" w:rsidR="00FD10A1" w:rsidRPr="00336F22" w:rsidRDefault="00FD10A1" w:rsidP="00336F22">
            <w:pPr>
              <w:pStyle w:val="Default"/>
              <w:spacing w:line="276" w:lineRule="auto"/>
              <w:jc w:val="both"/>
            </w:pPr>
            <w:r w:rsidRPr="00336F22">
              <w:t>e-mail:</w:t>
            </w:r>
          </w:p>
          <w:p w14:paraId="69FCD907" w14:textId="77777777" w:rsidR="00FD10A1" w:rsidRPr="00336F22" w:rsidRDefault="00FD10A1" w:rsidP="00336F22">
            <w:pPr>
              <w:pStyle w:val="Default"/>
              <w:spacing w:line="276" w:lineRule="auto"/>
              <w:jc w:val="both"/>
            </w:pPr>
            <w:r w:rsidRPr="00336F22">
              <w:t>Bankové spojenie:</w:t>
            </w:r>
          </w:p>
          <w:p w14:paraId="36BA572B" w14:textId="77777777" w:rsidR="00FD10A1" w:rsidRDefault="00FD10A1" w:rsidP="00336F22">
            <w:pPr>
              <w:pStyle w:val="Default"/>
              <w:spacing w:line="276" w:lineRule="auto"/>
              <w:jc w:val="both"/>
            </w:pPr>
            <w:r w:rsidRPr="00336F22">
              <w:t>IBAN:</w:t>
            </w:r>
          </w:p>
          <w:p w14:paraId="241ED4A3" w14:textId="03282905" w:rsidR="000572E4" w:rsidRPr="00336F22" w:rsidRDefault="000572E4" w:rsidP="00336F22">
            <w:pPr>
              <w:pStyle w:val="Default"/>
              <w:spacing w:line="276" w:lineRule="auto"/>
              <w:jc w:val="both"/>
            </w:pPr>
          </w:p>
        </w:tc>
        <w:tc>
          <w:tcPr>
            <w:tcW w:w="6379" w:type="dxa"/>
          </w:tcPr>
          <w:p w14:paraId="6CA57A33" w14:textId="77777777" w:rsidR="00FD10A1" w:rsidRPr="00336F22" w:rsidRDefault="00FD10A1" w:rsidP="00336F22">
            <w:pPr>
              <w:pStyle w:val="Default"/>
              <w:spacing w:line="276" w:lineRule="auto"/>
              <w:jc w:val="both"/>
            </w:pPr>
          </w:p>
        </w:tc>
      </w:tr>
    </w:tbl>
    <w:p w14:paraId="7EEB849B" w14:textId="77777777" w:rsidR="00EC25E8" w:rsidRPr="00336F22" w:rsidRDefault="00EC25E8" w:rsidP="00336F22">
      <w:pPr>
        <w:jc w:val="both"/>
        <w:rPr>
          <w:sz w:val="22"/>
          <w:szCs w:val="22"/>
        </w:rPr>
      </w:pPr>
      <w:r w:rsidRPr="00336F22">
        <w:rPr>
          <w:sz w:val="22"/>
          <w:szCs w:val="22"/>
        </w:rPr>
        <w:t>(ďalej len „zhotoviteľ“)</w:t>
      </w:r>
    </w:p>
    <w:p w14:paraId="2C4B2718" w14:textId="77777777" w:rsidR="00BE41EA" w:rsidRDefault="00EC25E8" w:rsidP="00336F22">
      <w:pPr>
        <w:jc w:val="both"/>
        <w:rPr>
          <w:sz w:val="22"/>
          <w:szCs w:val="22"/>
        </w:rPr>
      </w:pPr>
      <w:r w:rsidRPr="00336F22">
        <w:rPr>
          <w:sz w:val="22"/>
          <w:szCs w:val="22"/>
        </w:rPr>
        <w:t>(spolu s objednávateľom ako „zmluvné strany“ alebo „strany“)</w:t>
      </w:r>
    </w:p>
    <w:p w14:paraId="5A279610" w14:textId="77777777" w:rsidR="00E6404F" w:rsidRDefault="00E6404F" w:rsidP="00336F22">
      <w:pPr>
        <w:jc w:val="both"/>
        <w:rPr>
          <w:sz w:val="22"/>
          <w:szCs w:val="22"/>
        </w:rPr>
      </w:pPr>
    </w:p>
    <w:p w14:paraId="3BB4D58E" w14:textId="77777777" w:rsidR="00E6404F" w:rsidRDefault="00E6404F" w:rsidP="00336F22">
      <w:pPr>
        <w:jc w:val="both"/>
        <w:rPr>
          <w:sz w:val="22"/>
          <w:szCs w:val="22"/>
        </w:rPr>
      </w:pPr>
    </w:p>
    <w:p w14:paraId="23717816" w14:textId="77777777" w:rsidR="00BE41EA" w:rsidRPr="00336F22" w:rsidRDefault="00FC2947" w:rsidP="00976313">
      <w:pPr>
        <w:pStyle w:val="Default"/>
        <w:spacing w:line="276" w:lineRule="auto"/>
        <w:jc w:val="center"/>
        <w:rPr>
          <w:rFonts w:eastAsiaTheme="minorHAnsi"/>
          <w:lang w:eastAsia="en-US"/>
        </w:rPr>
      </w:pPr>
      <w:r w:rsidRPr="00336F22">
        <w:rPr>
          <w:b/>
          <w:bCs/>
          <w:color w:val="auto"/>
        </w:rPr>
        <w:t xml:space="preserve">II. </w:t>
      </w:r>
      <w:r w:rsidR="00126FA5" w:rsidRPr="00336F22">
        <w:rPr>
          <w:b/>
          <w:bCs/>
          <w:color w:val="auto"/>
        </w:rPr>
        <w:t>Predmet zmluvy</w:t>
      </w:r>
    </w:p>
    <w:p w14:paraId="5318B31E" w14:textId="77777777" w:rsidR="00126FA5" w:rsidRPr="00336F22" w:rsidRDefault="00126FA5" w:rsidP="00336F22">
      <w:pPr>
        <w:widowControl/>
        <w:autoSpaceDE w:val="0"/>
        <w:autoSpaceDN w:val="0"/>
        <w:adjustRightInd w:val="0"/>
        <w:spacing w:line="276" w:lineRule="auto"/>
        <w:ind w:left="426" w:hanging="426"/>
        <w:jc w:val="both"/>
        <w:rPr>
          <w:rFonts w:eastAsiaTheme="minorHAnsi"/>
          <w:szCs w:val="24"/>
          <w:lang w:eastAsia="en-US"/>
        </w:rPr>
      </w:pPr>
      <w:r w:rsidRPr="00336F22">
        <w:rPr>
          <w:rFonts w:eastAsiaTheme="minorHAnsi"/>
          <w:szCs w:val="24"/>
          <w:lang w:eastAsia="en-US"/>
        </w:rPr>
        <w:lastRenderedPageBreak/>
        <w:t xml:space="preserve">2.1 Predmetom tejto zmluvy o dielo je záväzok zhotoviteľa vykonať dielo podľa čl. III za podmienok dohodnutých v tejto zmluve a záväzok objednávateľa zaplatiť zhotoviteľovi za jeho bezchybné vykonanie dohodnutú cenu. </w:t>
      </w:r>
    </w:p>
    <w:p w14:paraId="7DDF935A" w14:textId="2E6DE463" w:rsidR="00803D05" w:rsidRPr="000572E4" w:rsidRDefault="00126FA5" w:rsidP="000572E4">
      <w:pPr>
        <w:spacing w:line="276" w:lineRule="auto"/>
        <w:ind w:left="426" w:hanging="426"/>
        <w:jc w:val="both"/>
        <w:rPr>
          <w:rFonts w:eastAsiaTheme="minorHAnsi"/>
          <w:color w:val="FF0000"/>
          <w:sz w:val="23"/>
          <w:szCs w:val="23"/>
          <w:lang w:eastAsia="en-US"/>
        </w:rPr>
      </w:pPr>
      <w:r w:rsidRPr="00336F22">
        <w:rPr>
          <w:rFonts w:eastAsiaTheme="minorHAnsi"/>
          <w:szCs w:val="24"/>
          <w:lang w:eastAsia="en-US"/>
        </w:rPr>
        <w:t>2.2  Dielom sa pre účel tejto zmluvy</w:t>
      </w:r>
      <w:r w:rsidR="004B4D37" w:rsidRPr="00336F22">
        <w:rPr>
          <w:rFonts w:eastAsiaTheme="minorHAnsi"/>
          <w:szCs w:val="24"/>
          <w:lang w:eastAsia="en-US"/>
        </w:rPr>
        <w:t xml:space="preserve"> rozumie vypracovanie a</w:t>
      </w:r>
      <w:r w:rsidR="000572E4">
        <w:rPr>
          <w:rFonts w:eastAsiaTheme="minorHAnsi"/>
          <w:szCs w:val="24"/>
          <w:lang w:eastAsia="en-US"/>
        </w:rPr>
        <w:t> dodanie  realizačnej projektovej dokumentácie  v zmysle  opisu  predmetu zákazky uvedenom vo  Výzve  na predloženie cenovej  ponuky (</w:t>
      </w:r>
      <w:r w:rsidR="000572E4" w:rsidRPr="002B6486">
        <w:rPr>
          <w:rFonts w:eastAsiaTheme="minorHAnsi"/>
          <w:szCs w:val="24"/>
          <w:lang w:eastAsia="en-US"/>
        </w:rPr>
        <w:t>príloha č.</w:t>
      </w:r>
      <w:r w:rsidR="002B6486" w:rsidRPr="002B6486">
        <w:rPr>
          <w:rFonts w:eastAsiaTheme="minorHAnsi"/>
          <w:szCs w:val="24"/>
          <w:lang w:eastAsia="en-US"/>
        </w:rPr>
        <w:t xml:space="preserve">1 </w:t>
      </w:r>
      <w:r w:rsidR="000572E4" w:rsidRPr="002B6486">
        <w:rPr>
          <w:rFonts w:eastAsiaTheme="minorHAnsi"/>
          <w:szCs w:val="24"/>
          <w:lang w:eastAsia="en-US"/>
        </w:rPr>
        <w:t xml:space="preserve"> Zmluvy o dielo) </w:t>
      </w:r>
    </w:p>
    <w:p w14:paraId="0524EC5E" w14:textId="42B22324" w:rsidR="00126FA5" w:rsidRPr="005F60D1" w:rsidRDefault="00126FA5" w:rsidP="00E6404F">
      <w:pPr>
        <w:tabs>
          <w:tab w:val="left" w:pos="284"/>
        </w:tabs>
        <w:spacing w:line="276" w:lineRule="auto"/>
        <w:jc w:val="both"/>
        <w:rPr>
          <w:color w:val="FF0000"/>
        </w:rPr>
      </w:pPr>
      <w:r w:rsidRPr="00336F22">
        <w:rPr>
          <w:rFonts w:eastAsiaTheme="minorHAnsi"/>
          <w:color w:val="000000"/>
          <w:szCs w:val="24"/>
          <w:lang w:eastAsia="en-US"/>
        </w:rPr>
        <w:t xml:space="preserve">2.3  </w:t>
      </w:r>
      <w:r w:rsidR="0049673B" w:rsidRPr="00336F22">
        <w:rPr>
          <w:rFonts w:eastAsiaTheme="minorHAnsi"/>
          <w:color w:val="000000"/>
          <w:szCs w:val="24"/>
          <w:lang w:eastAsia="en-US"/>
        </w:rPr>
        <w:t>P</w:t>
      </w:r>
      <w:r w:rsidRPr="00336F22">
        <w:rPr>
          <w:rFonts w:eastAsiaTheme="minorHAnsi"/>
          <w:color w:val="000000"/>
          <w:szCs w:val="24"/>
          <w:lang w:eastAsia="en-US"/>
        </w:rPr>
        <w:t>rojektová dokumentácia musí byť vyhotovená podľa platných STN a EN všeobecne</w:t>
      </w:r>
      <w:r w:rsidR="00E6404F">
        <w:rPr>
          <w:rFonts w:eastAsiaTheme="minorHAnsi"/>
          <w:color w:val="000000"/>
          <w:szCs w:val="24"/>
          <w:lang w:eastAsia="en-US"/>
        </w:rPr>
        <w:t xml:space="preserve"> </w:t>
      </w:r>
      <w:r w:rsidRPr="00336F22">
        <w:rPr>
          <w:rFonts w:eastAsiaTheme="minorHAnsi"/>
          <w:color w:val="000000"/>
          <w:szCs w:val="24"/>
          <w:lang w:eastAsia="en-US"/>
        </w:rPr>
        <w:t xml:space="preserve">záväzných technických požiadaviek, platných právnych, prevádzkových a </w:t>
      </w:r>
      <w:r w:rsidR="00E6404F">
        <w:rPr>
          <w:rFonts w:eastAsiaTheme="minorHAnsi"/>
          <w:color w:val="000000"/>
          <w:szCs w:val="24"/>
          <w:lang w:eastAsia="en-US"/>
        </w:rPr>
        <w:t xml:space="preserve"> </w:t>
      </w:r>
      <w:r w:rsidRPr="00336F22">
        <w:rPr>
          <w:rFonts w:eastAsiaTheme="minorHAnsi"/>
          <w:color w:val="000000"/>
          <w:szCs w:val="24"/>
          <w:lang w:eastAsia="en-US"/>
        </w:rPr>
        <w:t>bezpečnostných predpisov ako aj požiadaviek tejto Zmluvy. Zhotoviteľ zaručuje úplnosť, kvalitu a komplexnosť dokumentácie v rozsahu východiskových podkladov. Technické riešenie bude zodpovedať súčasnej technickej úrovni v súlade s platnými zákonmi a príslušnými STN a</w:t>
      </w:r>
      <w:r w:rsidR="003D741E" w:rsidRPr="00336F22">
        <w:rPr>
          <w:rFonts w:eastAsiaTheme="minorHAnsi"/>
          <w:color w:val="000000"/>
          <w:szCs w:val="24"/>
          <w:lang w:eastAsia="en-US"/>
        </w:rPr>
        <w:t> </w:t>
      </w:r>
      <w:r w:rsidRPr="00336F22">
        <w:rPr>
          <w:rFonts w:eastAsiaTheme="minorHAnsi"/>
          <w:color w:val="000000"/>
          <w:szCs w:val="24"/>
          <w:lang w:eastAsia="en-US"/>
        </w:rPr>
        <w:t>EN</w:t>
      </w:r>
      <w:r w:rsidR="003D741E" w:rsidRPr="00336F22">
        <w:rPr>
          <w:rFonts w:eastAsiaTheme="minorHAnsi"/>
          <w:color w:val="000000"/>
          <w:szCs w:val="24"/>
          <w:lang w:eastAsia="en-US"/>
        </w:rPr>
        <w:t xml:space="preserve"> a </w:t>
      </w:r>
      <w:r w:rsidR="003D741E" w:rsidRPr="00336F22">
        <w:t xml:space="preserve">v súlade s požiadavkami </w:t>
      </w:r>
      <w:r w:rsidR="00BB0C53" w:rsidRPr="00336F22">
        <w:t>zadávateľa.</w:t>
      </w:r>
      <w:r w:rsidR="007C4982" w:rsidRPr="00336F22">
        <w:t xml:space="preserve"> </w:t>
      </w:r>
    </w:p>
    <w:p w14:paraId="748C919C" w14:textId="5B0E1ED8" w:rsidR="00DF4954" w:rsidRPr="00224D47" w:rsidRDefault="0049673B" w:rsidP="00336F22">
      <w:pPr>
        <w:pStyle w:val="Default"/>
        <w:jc w:val="both"/>
        <w:rPr>
          <w:rFonts w:eastAsiaTheme="minorHAnsi"/>
          <w:color w:val="auto"/>
          <w:lang w:eastAsia="en-US"/>
        </w:rPr>
      </w:pPr>
      <w:r w:rsidRPr="00336F22">
        <w:rPr>
          <w:rFonts w:eastAsiaTheme="minorHAnsi"/>
          <w:lang w:eastAsia="en-US"/>
        </w:rPr>
        <w:t xml:space="preserve">2.4 </w:t>
      </w:r>
      <w:r w:rsidR="004B4D37" w:rsidRPr="00336F22">
        <w:rPr>
          <w:rFonts w:eastAsiaTheme="minorHAnsi"/>
          <w:lang w:eastAsia="en-US"/>
        </w:rPr>
        <w:t xml:space="preserve"> </w:t>
      </w:r>
      <w:r w:rsidR="00AE7019" w:rsidRPr="00336F22">
        <w:rPr>
          <w:rFonts w:eastAsiaTheme="minorHAnsi"/>
          <w:lang w:eastAsia="en-US"/>
        </w:rPr>
        <w:t>Počet vyhotovení</w:t>
      </w:r>
      <w:r w:rsidR="00126FA5" w:rsidRPr="00336F22">
        <w:rPr>
          <w:rFonts w:eastAsiaTheme="minorHAnsi"/>
          <w:lang w:eastAsia="en-US"/>
        </w:rPr>
        <w:t xml:space="preserve"> projektovej dokumentácie: </w:t>
      </w:r>
      <w:r w:rsidR="004B4D37" w:rsidRPr="00224D47">
        <w:rPr>
          <w:rFonts w:eastAsiaTheme="minorHAnsi"/>
          <w:color w:val="auto"/>
          <w:lang w:eastAsia="en-US"/>
        </w:rPr>
        <w:t xml:space="preserve">5x v papierovej podobe a 1x  v elektronickej podobe </w:t>
      </w:r>
      <w:r w:rsidR="006E1493" w:rsidRPr="00224D47">
        <w:rPr>
          <w:rFonts w:eastAsiaTheme="minorHAnsi"/>
          <w:color w:val="auto"/>
          <w:lang w:eastAsia="en-US"/>
        </w:rPr>
        <w:t xml:space="preserve">vo formáte </w:t>
      </w:r>
      <w:proofErr w:type="spellStart"/>
      <w:r w:rsidR="00126FA5" w:rsidRPr="00224D47">
        <w:rPr>
          <w:rFonts w:eastAsiaTheme="minorHAnsi"/>
          <w:color w:val="auto"/>
          <w:lang w:eastAsia="en-US"/>
        </w:rPr>
        <w:t>pdf</w:t>
      </w:r>
      <w:proofErr w:type="spellEnd"/>
      <w:r w:rsidR="00DF4954" w:rsidRPr="00224D47">
        <w:rPr>
          <w:rFonts w:eastAsiaTheme="minorHAnsi"/>
          <w:color w:val="auto"/>
          <w:lang w:eastAsia="en-US"/>
        </w:rPr>
        <w:t xml:space="preserve">  a </w:t>
      </w:r>
      <w:r w:rsidR="00DF4954" w:rsidRPr="00224D47">
        <w:rPr>
          <w:rFonts w:eastAsiaTheme="minorHAnsi"/>
          <w:color w:val="auto"/>
          <w:sz w:val="23"/>
          <w:szCs w:val="23"/>
          <w:lang w:eastAsia="en-US"/>
        </w:rPr>
        <w:t xml:space="preserve">kontrolný rozpočet v cenovej úrovni z roku 2020 / 2021 v členení: celkový krycí list rozpočtu, celková rekapitulácia, krycí list rozpočtu pre </w:t>
      </w:r>
      <w:r w:rsidR="000572E4" w:rsidRPr="00224D47">
        <w:rPr>
          <w:rFonts w:eastAsiaTheme="minorHAnsi"/>
          <w:color w:val="auto"/>
          <w:sz w:val="23"/>
          <w:szCs w:val="23"/>
          <w:lang w:eastAsia="en-US"/>
        </w:rPr>
        <w:t>lokality</w:t>
      </w:r>
      <w:r w:rsidR="00DF4954" w:rsidRPr="00224D47">
        <w:rPr>
          <w:rFonts w:eastAsiaTheme="minorHAnsi"/>
          <w:color w:val="auto"/>
          <w:sz w:val="23"/>
          <w:szCs w:val="23"/>
          <w:lang w:eastAsia="en-US"/>
        </w:rPr>
        <w:t xml:space="preserve">, resp. časti rozpočtu, rekapitulácia pre </w:t>
      </w:r>
      <w:r w:rsidR="000572E4" w:rsidRPr="00224D47">
        <w:rPr>
          <w:rFonts w:eastAsiaTheme="minorHAnsi"/>
          <w:color w:val="auto"/>
          <w:sz w:val="23"/>
          <w:szCs w:val="23"/>
          <w:lang w:eastAsia="en-US"/>
        </w:rPr>
        <w:t>lokality</w:t>
      </w:r>
      <w:r w:rsidR="00DF4954" w:rsidRPr="00224D47">
        <w:rPr>
          <w:rFonts w:eastAsiaTheme="minorHAnsi"/>
          <w:color w:val="auto"/>
          <w:sz w:val="23"/>
          <w:szCs w:val="23"/>
          <w:lang w:eastAsia="en-US"/>
        </w:rPr>
        <w:t xml:space="preserve">, resp. časti rozpočtu, </w:t>
      </w:r>
      <w:proofErr w:type="spellStart"/>
      <w:r w:rsidR="00DF4954" w:rsidRPr="00224D47">
        <w:rPr>
          <w:rFonts w:eastAsiaTheme="minorHAnsi"/>
          <w:color w:val="auto"/>
          <w:sz w:val="23"/>
          <w:szCs w:val="23"/>
          <w:lang w:eastAsia="en-US"/>
        </w:rPr>
        <w:t>položkovitý</w:t>
      </w:r>
      <w:proofErr w:type="spellEnd"/>
      <w:r w:rsidR="00DF4954" w:rsidRPr="00224D47">
        <w:rPr>
          <w:rFonts w:eastAsiaTheme="minorHAnsi"/>
          <w:color w:val="auto"/>
          <w:sz w:val="23"/>
          <w:szCs w:val="23"/>
          <w:lang w:eastAsia="en-US"/>
        </w:rPr>
        <w:t xml:space="preserve"> rozpočet pre jednotlivé </w:t>
      </w:r>
      <w:r w:rsidR="000572E4" w:rsidRPr="00224D47">
        <w:rPr>
          <w:rFonts w:eastAsiaTheme="minorHAnsi"/>
          <w:color w:val="auto"/>
          <w:sz w:val="23"/>
          <w:szCs w:val="23"/>
          <w:lang w:eastAsia="en-US"/>
        </w:rPr>
        <w:t>lokality</w:t>
      </w:r>
      <w:r w:rsidR="00DF4954" w:rsidRPr="00224D47">
        <w:rPr>
          <w:rFonts w:eastAsiaTheme="minorHAnsi"/>
          <w:color w:val="auto"/>
          <w:sz w:val="23"/>
          <w:szCs w:val="23"/>
          <w:lang w:eastAsia="en-US"/>
        </w:rPr>
        <w:t>, resp. časti rozpočtu v tlačenej forme v troch vyhotoveniach a 1x v zhodnej elektronickej verzii vo formáte .</w:t>
      </w:r>
      <w:proofErr w:type="spellStart"/>
      <w:r w:rsidR="00DF4954" w:rsidRPr="00224D47">
        <w:rPr>
          <w:rFonts w:eastAsiaTheme="minorHAnsi"/>
          <w:color w:val="auto"/>
          <w:sz w:val="23"/>
          <w:szCs w:val="23"/>
          <w:lang w:eastAsia="en-US"/>
        </w:rPr>
        <w:t>xls</w:t>
      </w:r>
      <w:proofErr w:type="spellEnd"/>
      <w:r w:rsidR="00DF4954" w:rsidRPr="00224D47">
        <w:rPr>
          <w:rFonts w:eastAsiaTheme="minorHAnsi"/>
          <w:color w:val="auto"/>
          <w:sz w:val="23"/>
          <w:szCs w:val="23"/>
          <w:lang w:eastAsia="en-US"/>
        </w:rPr>
        <w:t xml:space="preserve">, vrátane výkazu výmer </w:t>
      </w:r>
    </w:p>
    <w:p w14:paraId="4FBB081B" w14:textId="77777777" w:rsidR="00126FA5" w:rsidRPr="000572E4" w:rsidRDefault="00126FA5" w:rsidP="00336F22">
      <w:pPr>
        <w:widowControl/>
        <w:autoSpaceDE w:val="0"/>
        <w:autoSpaceDN w:val="0"/>
        <w:adjustRightInd w:val="0"/>
        <w:spacing w:line="276" w:lineRule="auto"/>
        <w:ind w:left="426" w:hanging="426"/>
        <w:jc w:val="both"/>
        <w:rPr>
          <w:rFonts w:eastAsiaTheme="minorHAnsi"/>
          <w:color w:val="FF0000"/>
          <w:szCs w:val="24"/>
          <w:lang w:eastAsia="en-US"/>
        </w:rPr>
      </w:pPr>
    </w:p>
    <w:p w14:paraId="5532C627" w14:textId="77777777" w:rsidR="00126FA5" w:rsidRPr="00336F22" w:rsidRDefault="00126FA5" w:rsidP="00336F22">
      <w:pPr>
        <w:widowControl/>
        <w:autoSpaceDE w:val="0"/>
        <w:autoSpaceDN w:val="0"/>
        <w:adjustRightInd w:val="0"/>
        <w:spacing w:line="276" w:lineRule="auto"/>
        <w:ind w:left="426" w:hanging="426"/>
        <w:jc w:val="both"/>
        <w:rPr>
          <w:rFonts w:eastAsiaTheme="minorHAnsi"/>
          <w:szCs w:val="24"/>
          <w:lang w:eastAsia="en-US"/>
        </w:rPr>
      </w:pPr>
      <w:r w:rsidRPr="00336F22">
        <w:rPr>
          <w:rFonts w:eastAsiaTheme="minorHAnsi"/>
          <w:szCs w:val="24"/>
          <w:lang w:eastAsia="en-US"/>
        </w:rPr>
        <w:t xml:space="preserve">2.5 Zhotoviteľ je povinný vykonať dielo vo vlastnom mene na svoje náklady a na svoje nebezpečenstvo v dohodnutom čase a stanovenej kvalite. </w:t>
      </w:r>
    </w:p>
    <w:p w14:paraId="17E8B7E9" w14:textId="77777777" w:rsidR="00126FA5" w:rsidRPr="00336F22" w:rsidRDefault="00126FA5" w:rsidP="00336F22">
      <w:pPr>
        <w:spacing w:line="276" w:lineRule="auto"/>
        <w:ind w:left="426" w:hanging="426"/>
        <w:jc w:val="both"/>
        <w:rPr>
          <w:rFonts w:eastAsiaTheme="minorHAnsi"/>
          <w:szCs w:val="24"/>
          <w:lang w:eastAsia="en-US"/>
        </w:rPr>
      </w:pPr>
      <w:r w:rsidRPr="00336F22">
        <w:rPr>
          <w:rFonts w:eastAsiaTheme="minorHAnsi"/>
          <w:szCs w:val="24"/>
          <w:lang w:eastAsia="en-US"/>
        </w:rPr>
        <w:t>2.6 Objednávateľ sa zaväzuje poskytnúť zhotoviteľovi potrebnú súčinnosť, najmä potrebné podklady a požiadavky na obsah a formu diela.</w:t>
      </w:r>
    </w:p>
    <w:p w14:paraId="55E43524" w14:textId="77777777" w:rsidR="00126FA5" w:rsidRPr="00336F22" w:rsidRDefault="00126FA5" w:rsidP="00336F22">
      <w:pPr>
        <w:spacing w:line="276" w:lineRule="auto"/>
        <w:ind w:left="426" w:hanging="426"/>
        <w:jc w:val="both"/>
        <w:rPr>
          <w:rFonts w:eastAsiaTheme="minorHAnsi"/>
          <w:szCs w:val="24"/>
          <w:lang w:eastAsia="en-US"/>
        </w:rPr>
      </w:pPr>
    </w:p>
    <w:p w14:paraId="2ED79B91" w14:textId="77777777" w:rsidR="00126FA5" w:rsidRPr="00336F22" w:rsidRDefault="00126FA5" w:rsidP="00336F22">
      <w:pPr>
        <w:spacing w:line="276" w:lineRule="auto"/>
        <w:ind w:left="426" w:hanging="426"/>
        <w:jc w:val="both"/>
        <w:rPr>
          <w:rFonts w:eastAsiaTheme="minorHAnsi"/>
          <w:szCs w:val="24"/>
          <w:lang w:eastAsia="en-US"/>
        </w:rPr>
      </w:pPr>
    </w:p>
    <w:p w14:paraId="2077DC53" w14:textId="77777777" w:rsidR="00BE41EA" w:rsidRPr="00336F22" w:rsidRDefault="00126FA5" w:rsidP="00976313">
      <w:pPr>
        <w:pStyle w:val="Default"/>
        <w:spacing w:line="276" w:lineRule="auto"/>
        <w:jc w:val="center"/>
        <w:rPr>
          <w:rFonts w:eastAsiaTheme="minorHAnsi"/>
          <w:lang w:eastAsia="en-US"/>
        </w:rPr>
      </w:pPr>
      <w:r w:rsidRPr="00336F22">
        <w:rPr>
          <w:b/>
          <w:bCs/>
          <w:color w:val="auto"/>
        </w:rPr>
        <w:t>III. Obsah a rozsah predmetu zmluvy</w:t>
      </w:r>
    </w:p>
    <w:p w14:paraId="314C1D0B" w14:textId="77777777" w:rsidR="00126FA5" w:rsidRPr="00336F22" w:rsidRDefault="00126FA5" w:rsidP="00336F22">
      <w:pPr>
        <w:widowControl/>
        <w:autoSpaceDE w:val="0"/>
        <w:autoSpaceDN w:val="0"/>
        <w:adjustRightInd w:val="0"/>
        <w:spacing w:line="276" w:lineRule="auto"/>
        <w:ind w:left="426" w:hanging="426"/>
        <w:jc w:val="both"/>
        <w:rPr>
          <w:szCs w:val="24"/>
        </w:rPr>
      </w:pPr>
      <w:r w:rsidRPr="00336F22">
        <w:rPr>
          <w:szCs w:val="24"/>
        </w:rPr>
        <w:t xml:space="preserve">3.1 Obsah a rozsah dokumentácie podľa čl. II. tejto zmluvy bude zodpovedať požiadavkám objednávateľa v súlade s touto zmluvou a podmienkami stanovenými v súťažných podkladoch a ich prílohách. Dokumentácia bude v štádiu rozpracovania prerokovávaná na pracovných rokovaniach na MsÚ v </w:t>
      </w:r>
      <w:r w:rsidR="007C4982" w:rsidRPr="00336F22">
        <w:rPr>
          <w:szCs w:val="24"/>
        </w:rPr>
        <w:t>Fiľakove</w:t>
      </w:r>
      <w:r w:rsidRPr="00336F22">
        <w:rPr>
          <w:szCs w:val="24"/>
        </w:rPr>
        <w:t xml:space="preserve"> s dotknutými orgánmi a organizáciami. </w:t>
      </w:r>
    </w:p>
    <w:p w14:paraId="5002EE03" w14:textId="5C126DD0" w:rsidR="00126FA5" w:rsidRDefault="00126FA5" w:rsidP="00336F22">
      <w:pPr>
        <w:widowControl/>
        <w:autoSpaceDE w:val="0"/>
        <w:autoSpaceDN w:val="0"/>
        <w:adjustRightInd w:val="0"/>
        <w:spacing w:line="276" w:lineRule="auto"/>
        <w:ind w:left="426" w:hanging="426"/>
        <w:jc w:val="both"/>
        <w:rPr>
          <w:szCs w:val="24"/>
        </w:rPr>
      </w:pPr>
      <w:r w:rsidRPr="00336F22">
        <w:rPr>
          <w:szCs w:val="24"/>
        </w:rPr>
        <w:t>3.2 Zhotoviteľ prerokuje</w:t>
      </w:r>
      <w:r w:rsidR="003D741E" w:rsidRPr="00336F22">
        <w:rPr>
          <w:szCs w:val="24"/>
        </w:rPr>
        <w:t xml:space="preserve"> rozpracovaný návrh projektu</w:t>
      </w:r>
      <w:r w:rsidR="005F60D1">
        <w:rPr>
          <w:szCs w:val="24"/>
        </w:rPr>
        <w:t xml:space="preserve"> </w:t>
      </w:r>
      <w:r w:rsidR="003D741E" w:rsidRPr="00336F22">
        <w:rPr>
          <w:szCs w:val="24"/>
        </w:rPr>
        <w:t xml:space="preserve">s vedením mesta </w:t>
      </w:r>
      <w:r w:rsidR="007C4982" w:rsidRPr="00336F22">
        <w:rPr>
          <w:szCs w:val="24"/>
        </w:rPr>
        <w:t>Fiľakovo</w:t>
      </w:r>
      <w:r w:rsidR="003D741E" w:rsidRPr="0078004F">
        <w:rPr>
          <w:szCs w:val="24"/>
        </w:rPr>
        <w:t xml:space="preserve">, prípadne so správcami inžinierskych sietí a dotknutými orgánmi za účelom dosiahnutia požadovaného </w:t>
      </w:r>
      <w:r w:rsidR="003D741E" w:rsidRPr="00336F22">
        <w:rPr>
          <w:szCs w:val="24"/>
        </w:rPr>
        <w:t>výsledku a odstránenia prípadných budúcich nedorozumení</w:t>
      </w:r>
      <w:r w:rsidRPr="00336F22">
        <w:rPr>
          <w:szCs w:val="24"/>
        </w:rPr>
        <w:t xml:space="preserve">. Ich opodstatnené požiadavky zapracuje do čistopisu </w:t>
      </w:r>
      <w:r w:rsidR="0049776A" w:rsidRPr="00336F22">
        <w:rPr>
          <w:szCs w:val="24"/>
        </w:rPr>
        <w:t>realizačnej projektovej dokumentácie</w:t>
      </w:r>
      <w:r w:rsidRPr="00336F22">
        <w:rPr>
          <w:szCs w:val="24"/>
        </w:rPr>
        <w:t xml:space="preserve">. </w:t>
      </w:r>
    </w:p>
    <w:p w14:paraId="1B71B9B7" w14:textId="77777777" w:rsidR="00E6404F" w:rsidRDefault="00E6404F" w:rsidP="00336F22">
      <w:pPr>
        <w:widowControl/>
        <w:autoSpaceDE w:val="0"/>
        <w:autoSpaceDN w:val="0"/>
        <w:adjustRightInd w:val="0"/>
        <w:spacing w:line="276" w:lineRule="auto"/>
        <w:ind w:left="426" w:hanging="426"/>
        <w:jc w:val="both"/>
        <w:rPr>
          <w:szCs w:val="24"/>
        </w:rPr>
      </w:pPr>
    </w:p>
    <w:p w14:paraId="78CD6F30" w14:textId="77777777" w:rsidR="00BE19D6" w:rsidRPr="00336F22" w:rsidRDefault="00126FA5" w:rsidP="00336F22">
      <w:pPr>
        <w:spacing w:line="276" w:lineRule="auto"/>
        <w:ind w:left="426" w:hanging="426"/>
        <w:jc w:val="both"/>
        <w:rPr>
          <w:szCs w:val="24"/>
        </w:rPr>
      </w:pPr>
      <w:r w:rsidRPr="00336F22">
        <w:rPr>
          <w:szCs w:val="24"/>
        </w:rPr>
        <w:t xml:space="preserve">3.3 Zhotoviteľ dodá objednávateľovi dielo v </w:t>
      </w:r>
      <w:r w:rsidR="00021857" w:rsidRPr="00336F22">
        <w:rPr>
          <w:szCs w:val="24"/>
        </w:rPr>
        <w:t>rozsahu</w:t>
      </w:r>
      <w:r w:rsidRPr="00336F22">
        <w:rPr>
          <w:szCs w:val="24"/>
        </w:rPr>
        <w:t>:</w:t>
      </w:r>
    </w:p>
    <w:p w14:paraId="73DEC236" w14:textId="22E91F9E" w:rsidR="00FE2600" w:rsidRDefault="000572E4" w:rsidP="00336F22">
      <w:pPr>
        <w:pStyle w:val="Default"/>
        <w:spacing w:line="276" w:lineRule="auto"/>
        <w:ind w:left="720"/>
        <w:jc w:val="both"/>
        <w:rPr>
          <w:b/>
          <w:bCs/>
          <w:color w:val="auto"/>
        </w:rPr>
      </w:pPr>
      <w:r>
        <w:rPr>
          <w:b/>
          <w:bCs/>
          <w:color w:val="auto"/>
        </w:rPr>
        <w:t xml:space="preserve">- fotodokumentácia, </w:t>
      </w:r>
    </w:p>
    <w:p w14:paraId="646EB495" w14:textId="655CB301" w:rsidR="000572E4" w:rsidRDefault="000572E4" w:rsidP="00336F22">
      <w:pPr>
        <w:pStyle w:val="Default"/>
        <w:spacing w:line="276" w:lineRule="auto"/>
        <w:ind w:left="720"/>
        <w:jc w:val="both"/>
        <w:rPr>
          <w:b/>
          <w:bCs/>
          <w:color w:val="auto"/>
        </w:rPr>
      </w:pPr>
      <w:r>
        <w:rPr>
          <w:b/>
          <w:bCs/>
          <w:color w:val="auto"/>
        </w:rPr>
        <w:t>- Situačný plán,</w:t>
      </w:r>
    </w:p>
    <w:p w14:paraId="7281622A" w14:textId="63543DD7" w:rsidR="000572E4" w:rsidRDefault="000572E4" w:rsidP="00336F22">
      <w:pPr>
        <w:pStyle w:val="Default"/>
        <w:spacing w:line="276" w:lineRule="auto"/>
        <w:ind w:left="720"/>
        <w:jc w:val="both"/>
        <w:rPr>
          <w:b/>
          <w:bCs/>
          <w:color w:val="auto"/>
        </w:rPr>
      </w:pPr>
      <w:r>
        <w:rPr>
          <w:b/>
          <w:bCs/>
          <w:color w:val="auto"/>
        </w:rPr>
        <w:t>-  Sprievodná a technická správa,</w:t>
      </w:r>
    </w:p>
    <w:p w14:paraId="551DAEE9" w14:textId="31D552EC" w:rsidR="000572E4" w:rsidRDefault="000572E4" w:rsidP="00336F22">
      <w:pPr>
        <w:pStyle w:val="Default"/>
        <w:spacing w:line="276" w:lineRule="auto"/>
        <w:ind w:left="720"/>
        <w:jc w:val="both"/>
        <w:rPr>
          <w:b/>
          <w:bCs/>
          <w:color w:val="auto"/>
        </w:rPr>
      </w:pPr>
      <w:r>
        <w:rPr>
          <w:b/>
          <w:bCs/>
          <w:color w:val="auto"/>
        </w:rPr>
        <w:t>- Výkresy a </w:t>
      </w:r>
      <w:proofErr w:type="spellStart"/>
      <w:r>
        <w:rPr>
          <w:b/>
          <w:bCs/>
          <w:color w:val="auto"/>
        </w:rPr>
        <w:t>položkovitý</w:t>
      </w:r>
      <w:proofErr w:type="spellEnd"/>
      <w:r>
        <w:rPr>
          <w:b/>
          <w:bCs/>
          <w:color w:val="auto"/>
        </w:rPr>
        <w:t xml:space="preserve"> rozpočet</w:t>
      </w:r>
    </w:p>
    <w:p w14:paraId="3AE845AB" w14:textId="77777777" w:rsidR="005F60D1" w:rsidRPr="00336F22" w:rsidRDefault="005F60D1" w:rsidP="00336F22">
      <w:pPr>
        <w:pStyle w:val="Default"/>
        <w:spacing w:line="276" w:lineRule="auto"/>
        <w:ind w:left="720"/>
        <w:jc w:val="both"/>
        <w:rPr>
          <w:b/>
          <w:bCs/>
          <w:color w:val="auto"/>
        </w:rPr>
      </w:pPr>
    </w:p>
    <w:p w14:paraId="43CD7A5E" w14:textId="77777777" w:rsidR="00BE41EA" w:rsidRPr="00336F22" w:rsidRDefault="0049776A" w:rsidP="00976313">
      <w:pPr>
        <w:pStyle w:val="Default"/>
        <w:spacing w:line="276" w:lineRule="auto"/>
        <w:jc w:val="center"/>
      </w:pPr>
      <w:r w:rsidRPr="00336F22">
        <w:rPr>
          <w:b/>
          <w:bCs/>
          <w:color w:val="auto"/>
        </w:rPr>
        <w:t>IV. Termín plnenia</w:t>
      </w:r>
    </w:p>
    <w:p w14:paraId="3CDC3F97" w14:textId="1B5E12BC" w:rsidR="00126FA5" w:rsidRPr="00336F22" w:rsidRDefault="00BF0DAA" w:rsidP="00336F22">
      <w:pPr>
        <w:spacing w:line="276" w:lineRule="auto"/>
        <w:ind w:left="426" w:hanging="426"/>
        <w:jc w:val="both"/>
        <w:rPr>
          <w:szCs w:val="24"/>
        </w:rPr>
      </w:pPr>
      <w:r w:rsidRPr="00336F22">
        <w:rPr>
          <w:szCs w:val="24"/>
        </w:rPr>
        <w:t>4.1</w:t>
      </w:r>
      <w:r w:rsidR="0049776A" w:rsidRPr="00336F22">
        <w:rPr>
          <w:szCs w:val="24"/>
        </w:rPr>
        <w:t xml:space="preserve">. Zhotoviteľ sa zaväzuje realizovať všetky činnosti tvoriace predmet Zmluvy v zmysle článku II. tejto Zmluvy a odovzdať najneskôr </w:t>
      </w:r>
      <w:r w:rsidR="0049776A" w:rsidRPr="00336F22">
        <w:rPr>
          <w:b/>
          <w:szCs w:val="24"/>
        </w:rPr>
        <w:t xml:space="preserve">do </w:t>
      </w:r>
      <w:r w:rsidR="000572E4">
        <w:rPr>
          <w:b/>
          <w:szCs w:val="24"/>
        </w:rPr>
        <w:t>28.02</w:t>
      </w:r>
      <w:r w:rsidR="00BB0C53" w:rsidRPr="00336F22">
        <w:rPr>
          <w:b/>
          <w:szCs w:val="24"/>
        </w:rPr>
        <w:t>.20</w:t>
      </w:r>
      <w:r w:rsidR="00DF4954" w:rsidRPr="00336F22">
        <w:rPr>
          <w:b/>
          <w:szCs w:val="24"/>
        </w:rPr>
        <w:t>2</w:t>
      </w:r>
      <w:r w:rsidR="000572E4">
        <w:rPr>
          <w:b/>
          <w:szCs w:val="24"/>
        </w:rPr>
        <w:t xml:space="preserve">2 </w:t>
      </w:r>
    </w:p>
    <w:p w14:paraId="68805CB8" w14:textId="77777777" w:rsidR="0049776A" w:rsidRPr="00336F22" w:rsidRDefault="0049776A" w:rsidP="00336F22">
      <w:pPr>
        <w:widowControl/>
        <w:autoSpaceDE w:val="0"/>
        <w:autoSpaceDN w:val="0"/>
        <w:adjustRightInd w:val="0"/>
        <w:spacing w:line="276" w:lineRule="auto"/>
        <w:ind w:left="426" w:hanging="426"/>
        <w:jc w:val="both"/>
        <w:rPr>
          <w:rFonts w:eastAsiaTheme="minorHAnsi"/>
          <w:szCs w:val="24"/>
          <w:lang w:eastAsia="en-US"/>
        </w:rPr>
      </w:pPr>
      <w:r w:rsidRPr="00336F22">
        <w:rPr>
          <w:rFonts w:eastAsiaTheme="minorHAnsi"/>
          <w:szCs w:val="24"/>
          <w:lang w:eastAsia="en-US"/>
        </w:rPr>
        <w:lastRenderedPageBreak/>
        <w:t xml:space="preserve">4.2 Dodržanie termínu je podmienené riadnym a včasným spolupôsobením objednávateľa dohodnutom v čl. II. tejto zmluvy. </w:t>
      </w:r>
    </w:p>
    <w:p w14:paraId="1F71E905" w14:textId="77777777" w:rsidR="00126FA5" w:rsidRPr="00336F22" w:rsidRDefault="0049776A" w:rsidP="00336F22">
      <w:pPr>
        <w:spacing w:line="276" w:lineRule="auto"/>
        <w:ind w:left="426" w:hanging="426"/>
        <w:jc w:val="both"/>
        <w:rPr>
          <w:szCs w:val="24"/>
        </w:rPr>
      </w:pPr>
      <w:r w:rsidRPr="00336F22">
        <w:rPr>
          <w:rFonts w:eastAsiaTheme="minorHAnsi"/>
          <w:szCs w:val="24"/>
          <w:lang w:eastAsia="en-US"/>
        </w:rPr>
        <w:t>4.3 Predmet plnenia tejto zmluvy je splnený riadnym vypracovaním a odovzdaním diela objednávateľovi, potvrdením o jeho prevzatí formou preberacieho protokolu.</w:t>
      </w:r>
    </w:p>
    <w:p w14:paraId="7005270D" w14:textId="77777777" w:rsidR="000D0D0A" w:rsidRPr="00336F22" w:rsidRDefault="000D0D0A" w:rsidP="00336F22">
      <w:pPr>
        <w:spacing w:line="276" w:lineRule="auto"/>
        <w:ind w:left="426" w:hanging="426"/>
        <w:jc w:val="both"/>
        <w:rPr>
          <w:szCs w:val="24"/>
        </w:rPr>
      </w:pPr>
    </w:p>
    <w:p w14:paraId="10B80D72" w14:textId="77777777" w:rsidR="00BE41EA" w:rsidRPr="00336F22" w:rsidRDefault="000D0D0A" w:rsidP="00976313">
      <w:pPr>
        <w:pStyle w:val="Default"/>
        <w:spacing w:line="276" w:lineRule="auto"/>
        <w:jc w:val="center"/>
        <w:rPr>
          <w:rFonts w:eastAsiaTheme="minorHAnsi"/>
          <w:lang w:eastAsia="en-US"/>
        </w:rPr>
      </w:pPr>
      <w:r w:rsidRPr="00336F22">
        <w:rPr>
          <w:b/>
          <w:bCs/>
          <w:color w:val="auto"/>
        </w:rPr>
        <w:t>V. Práva a povinnosti zhotoviteľa</w:t>
      </w:r>
    </w:p>
    <w:p w14:paraId="7FE87B4B" w14:textId="77777777" w:rsidR="000D0D0A" w:rsidRPr="00336F22" w:rsidRDefault="000D0D0A" w:rsidP="00336F22">
      <w:pPr>
        <w:spacing w:line="276" w:lineRule="auto"/>
        <w:ind w:left="426" w:hanging="426"/>
        <w:jc w:val="both"/>
        <w:rPr>
          <w:rFonts w:eastAsiaTheme="minorHAnsi"/>
          <w:szCs w:val="24"/>
          <w:lang w:eastAsia="en-US"/>
        </w:rPr>
      </w:pPr>
      <w:r w:rsidRPr="00336F22">
        <w:rPr>
          <w:rFonts w:eastAsiaTheme="minorHAnsi"/>
          <w:szCs w:val="24"/>
          <w:lang w:eastAsia="en-US"/>
        </w:rPr>
        <w:t xml:space="preserve">5.1  Zhotoviteľ je povinný vykonať dielo riadne a v rozsahu podľa článku III. tejto zmluvy v súlade so zákonom č. 343/2015 </w:t>
      </w:r>
      <w:proofErr w:type="spellStart"/>
      <w:r w:rsidRPr="00336F22">
        <w:rPr>
          <w:rFonts w:eastAsiaTheme="minorHAnsi"/>
          <w:szCs w:val="24"/>
          <w:lang w:eastAsia="en-US"/>
        </w:rPr>
        <w:t>Z.z</w:t>
      </w:r>
      <w:proofErr w:type="spellEnd"/>
      <w:r w:rsidRPr="00336F22">
        <w:rPr>
          <w:rFonts w:eastAsiaTheme="minorHAnsi"/>
          <w:szCs w:val="24"/>
          <w:lang w:eastAsia="en-US"/>
        </w:rPr>
        <w:t>. o verejnom obstarávaní, inak zodpovedá za všetky škody tým vzniknuté.</w:t>
      </w:r>
    </w:p>
    <w:p w14:paraId="14CEE4E2" w14:textId="77777777" w:rsidR="000D0D0A" w:rsidRPr="00336F22" w:rsidRDefault="000D0D0A" w:rsidP="00336F22">
      <w:pPr>
        <w:widowControl/>
        <w:autoSpaceDE w:val="0"/>
        <w:autoSpaceDN w:val="0"/>
        <w:adjustRightInd w:val="0"/>
        <w:spacing w:line="276" w:lineRule="auto"/>
        <w:ind w:left="426" w:hanging="426"/>
        <w:jc w:val="both"/>
        <w:rPr>
          <w:rFonts w:eastAsiaTheme="minorHAnsi"/>
          <w:szCs w:val="24"/>
          <w:lang w:eastAsia="en-US"/>
        </w:rPr>
      </w:pPr>
      <w:r w:rsidRPr="00336F22">
        <w:rPr>
          <w:rFonts w:eastAsiaTheme="minorHAnsi"/>
          <w:szCs w:val="24"/>
          <w:lang w:eastAsia="en-US"/>
        </w:rPr>
        <w:t xml:space="preserve">5.2  Zhotoviteľ sa zaväzuje zachovávať mlčanlivosť o všetkých skutočnostiach, s ktorými sa oboznámil pri vykonaní diela podľa tejto zmluvy a bez súhlasu objednávateľa ich neposkytne tretej osobe. </w:t>
      </w:r>
    </w:p>
    <w:p w14:paraId="602F76A9" w14:textId="77777777" w:rsidR="000D0D0A" w:rsidRPr="00336F22" w:rsidRDefault="000D0D0A" w:rsidP="00336F22">
      <w:pPr>
        <w:spacing w:line="276" w:lineRule="auto"/>
        <w:ind w:left="426" w:hanging="426"/>
        <w:jc w:val="both"/>
        <w:rPr>
          <w:rFonts w:eastAsiaTheme="minorHAnsi"/>
          <w:szCs w:val="24"/>
          <w:lang w:eastAsia="en-US"/>
        </w:rPr>
      </w:pPr>
      <w:r w:rsidRPr="00336F22">
        <w:rPr>
          <w:rFonts w:eastAsiaTheme="minorHAnsi"/>
          <w:szCs w:val="24"/>
          <w:lang w:eastAsia="en-US"/>
        </w:rPr>
        <w:t>5.3 Zhotoviteľ sa zaväzuje strpieť výkon kontroly/auditu/overovania súvisiaceho so zhotovovaním diela zo strany oprávnených osôb na výkon kontroly/auditu/overovania v zmysle príslušných právnych predpisov SR.</w:t>
      </w:r>
    </w:p>
    <w:p w14:paraId="17E812F4" w14:textId="77777777" w:rsidR="003D741E" w:rsidRPr="00336F22" w:rsidRDefault="003D741E" w:rsidP="00336F22">
      <w:pPr>
        <w:spacing w:line="276" w:lineRule="auto"/>
        <w:ind w:left="426" w:hanging="426"/>
        <w:jc w:val="both"/>
        <w:rPr>
          <w:rFonts w:eastAsiaTheme="minorHAnsi"/>
          <w:szCs w:val="24"/>
          <w:lang w:eastAsia="en-US"/>
        </w:rPr>
      </w:pPr>
      <w:r w:rsidRPr="00336F22">
        <w:rPr>
          <w:rFonts w:eastAsiaTheme="minorHAnsi"/>
          <w:szCs w:val="24"/>
          <w:lang w:eastAsia="en-US"/>
        </w:rPr>
        <w:t xml:space="preserve">5.4 Objednávateľ sa zaväzuje, že riadne vykonané dielo prevezme, zaplatí za jeho vykonanie dohodnutú cenu a poskytne zhotoviteľovi dojednané spolupôsobenie. </w:t>
      </w:r>
    </w:p>
    <w:p w14:paraId="3D2BE126" w14:textId="77777777" w:rsidR="000D0D0A" w:rsidRPr="00336F22" w:rsidRDefault="000D0D0A" w:rsidP="00336F22">
      <w:pPr>
        <w:spacing w:line="276" w:lineRule="auto"/>
        <w:ind w:left="426" w:hanging="426"/>
        <w:jc w:val="both"/>
        <w:rPr>
          <w:rFonts w:eastAsiaTheme="minorHAnsi"/>
          <w:szCs w:val="24"/>
          <w:lang w:eastAsia="en-US"/>
        </w:rPr>
      </w:pPr>
    </w:p>
    <w:p w14:paraId="576945B8" w14:textId="77777777" w:rsidR="00E6404F" w:rsidRDefault="00E6404F" w:rsidP="00E6404F">
      <w:pPr>
        <w:pStyle w:val="Default"/>
        <w:spacing w:line="276" w:lineRule="auto"/>
        <w:jc w:val="both"/>
        <w:rPr>
          <w:b/>
          <w:bCs/>
          <w:color w:val="auto"/>
        </w:rPr>
      </w:pPr>
    </w:p>
    <w:p w14:paraId="7CA498A7" w14:textId="77777777" w:rsidR="00BE41EA" w:rsidRPr="00336F22" w:rsidRDefault="000D0D0A" w:rsidP="00976313">
      <w:pPr>
        <w:pStyle w:val="Default"/>
        <w:spacing w:line="276" w:lineRule="auto"/>
        <w:jc w:val="center"/>
        <w:rPr>
          <w:color w:val="auto"/>
        </w:rPr>
      </w:pPr>
      <w:r w:rsidRPr="00336F22">
        <w:rPr>
          <w:b/>
          <w:bCs/>
          <w:color w:val="auto"/>
        </w:rPr>
        <w:t>VI. Cena diela a platobné podmienky</w:t>
      </w:r>
    </w:p>
    <w:p w14:paraId="518145B0" w14:textId="77777777" w:rsidR="000D0D0A" w:rsidRPr="00336F22" w:rsidRDefault="00BA42AF" w:rsidP="00336F22">
      <w:pPr>
        <w:pStyle w:val="Default"/>
        <w:spacing w:line="276" w:lineRule="auto"/>
        <w:ind w:left="426" w:hanging="426"/>
        <w:jc w:val="both"/>
        <w:rPr>
          <w:color w:val="auto"/>
        </w:rPr>
      </w:pPr>
      <w:r w:rsidRPr="00336F22">
        <w:rPr>
          <w:color w:val="auto"/>
        </w:rPr>
        <w:t xml:space="preserve">6.1. </w:t>
      </w:r>
      <w:r w:rsidR="000D0D0A" w:rsidRPr="00336F22">
        <w:rPr>
          <w:color w:val="auto"/>
        </w:rPr>
        <w:t xml:space="preserve">Cena v rozsahu predmetu zmluvy je dohodnutá v zmysle zákona č. 18/1996 </w:t>
      </w:r>
      <w:proofErr w:type="spellStart"/>
      <w:r w:rsidR="000D0D0A" w:rsidRPr="00336F22">
        <w:rPr>
          <w:color w:val="auto"/>
        </w:rPr>
        <w:t>Z.z</w:t>
      </w:r>
      <w:proofErr w:type="spellEnd"/>
      <w:r w:rsidR="000D0D0A" w:rsidRPr="00336F22">
        <w:rPr>
          <w:color w:val="auto"/>
        </w:rPr>
        <w:t xml:space="preserve">. o cenách v znení neskorších predpisov, vyhlášky Č. 87/1996 </w:t>
      </w:r>
      <w:proofErr w:type="spellStart"/>
      <w:r w:rsidR="000D0D0A" w:rsidRPr="00336F22">
        <w:rPr>
          <w:color w:val="auto"/>
        </w:rPr>
        <w:t>Z.z</w:t>
      </w:r>
      <w:proofErr w:type="spellEnd"/>
      <w:r w:rsidR="000D0D0A" w:rsidRPr="00336F22">
        <w:rPr>
          <w:color w:val="auto"/>
        </w:rPr>
        <w:t>., ktorou sa vykonáva zákon o cenách v znení neskorších predpisov.</w:t>
      </w:r>
    </w:p>
    <w:p w14:paraId="675B5710" w14:textId="030186D9" w:rsidR="000D0D0A" w:rsidRPr="00336F22" w:rsidRDefault="000D0D0A" w:rsidP="00336F22">
      <w:pPr>
        <w:pStyle w:val="Default"/>
        <w:tabs>
          <w:tab w:val="left" w:pos="6521"/>
        </w:tabs>
        <w:spacing w:line="276" w:lineRule="auto"/>
        <w:ind w:left="426"/>
        <w:jc w:val="both"/>
        <w:rPr>
          <w:b/>
          <w:bCs/>
          <w:color w:val="auto"/>
        </w:rPr>
      </w:pPr>
      <w:r w:rsidRPr="00336F22">
        <w:rPr>
          <w:b/>
          <w:bCs/>
          <w:color w:val="auto"/>
        </w:rPr>
        <w:t xml:space="preserve">Celková cena poskytnutie predmetu zmluvy bez DPH: </w:t>
      </w:r>
      <w:r w:rsidR="00336F22">
        <w:rPr>
          <w:b/>
          <w:bCs/>
          <w:color w:val="auto"/>
        </w:rPr>
        <w:tab/>
      </w:r>
      <w:r w:rsidR="006E1493" w:rsidRPr="00336F22">
        <w:rPr>
          <w:b/>
          <w:bCs/>
          <w:color w:val="auto"/>
        </w:rPr>
        <w:t>,-</w:t>
      </w:r>
      <w:r w:rsidRPr="00336F22">
        <w:rPr>
          <w:b/>
          <w:bCs/>
          <w:iCs/>
          <w:color w:val="auto"/>
        </w:rPr>
        <w:t>€</w:t>
      </w:r>
      <w:r w:rsidRPr="00336F22">
        <w:rPr>
          <w:b/>
          <w:bCs/>
          <w:color w:val="auto"/>
        </w:rPr>
        <w:t>.</w:t>
      </w:r>
    </w:p>
    <w:p w14:paraId="3627F0C2" w14:textId="6C9EF06C" w:rsidR="000D0D0A" w:rsidRPr="00336F22" w:rsidRDefault="000D0D0A" w:rsidP="00336F22">
      <w:pPr>
        <w:pStyle w:val="Default"/>
        <w:tabs>
          <w:tab w:val="left" w:pos="6521"/>
          <w:tab w:val="left" w:pos="7371"/>
        </w:tabs>
        <w:spacing w:line="276" w:lineRule="auto"/>
        <w:ind w:left="426"/>
        <w:jc w:val="both"/>
        <w:rPr>
          <w:color w:val="auto"/>
        </w:rPr>
      </w:pPr>
      <w:r w:rsidRPr="00336F22">
        <w:rPr>
          <w:b/>
          <w:bCs/>
          <w:color w:val="auto"/>
        </w:rPr>
        <w:t xml:space="preserve">Sadzba DPH: </w:t>
      </w:r>
      <w:r w:rsidR="006E1493" w:rsidRPr="00336F22">
        <w:rPr>
          <w:b/>
          <w:bCs/>
          <w:color w:val="auto"/>
        </w:rPr>
        <w:t xml:space="preserve">20 v </w:t>
      </w:r>
      <w:r w:rsidRPr="00336F22">
        <w:rPr>
          <w:b/>
          <w:bCs/>
          <w:color w:val="auto"/>
        </w:rPr>
        <w:t xml:space="preserve">% </w:t>
      </w:r>
      <w:r w:rsidR="006E1493" w:rsidRPr="00336F22">
        <w:rPr>
          <w:b/>
          <w:bCs/>
          <w:color w:val="auto"/>
        </w:rPr>
        <w:t xml:space="preserve"> a</w:t>
      </w:r>
      <w:r w:rsidR="00FD10A1" w:rsidRPr="00336F22">
        <w:rPr>
          <w:b/>
          <w:bCs/>
          <w:color w:val="auto"/>
        </w:rPr>
        <w:t> </w:t>
      </w:r>
      <w:r w:rsidR="00336F22">
        <w:rPr>
          <w:b/>
          <w:bCs/>
          <w:color w:val="auto"/>
        </w:rPr>
        <w:tab/>
      </w:r>
      <w:r w:rsidR="006E1493" w:rsidRPr="00336F22">
        <w:rPr>
          <w:b/>
          <w:bCs/>
          <w:color w:val="auto"/>
        </w:rPr>
        <w:t>,-</w:t>
      </w:r>
      <w:r w:rsidRPr="00336F22">
        <w:rPr>
          <w:b/>
          <w:bCs/>
          <w:iCs/>
          <w:color w:val="auto"/>
        </w:rPr>
        <w:t>€.</w:t>
      </w:r>
    </w:p>
    <w:p w14:paraId="354C0431" w14:textId="287A44EB" w:rsidR="000D0D0A" w:rsidRPr="00336F22" w:rsidRDefault="000D0D0A" w:rsidP="00336F22">
      <w:pPr>
        <w:pStyle w:val="Default"/>
        <w:tabs>
          <w:tab w:val="left" w:pos="6521"/>
        </w:tabs>
        <w:spacing w:line="276" w:lineRule="auto"/>
        <w:ind w:left="426"/>
        <w:jc w:val="both"/>
        <w:rPr>
          <w:color w:val="auto"/>
        </w:rPr>
      </w:pPr>
      <w:r w:rsidRPr="00336F22">
        <w:rPr>
          <w:b/>
          <w:bCs/>
          <w:color w:val="auto"/>
        </w:rPr>
        <w:t>Celková cena s</w:t>
      </w:r>
      <w:r w:rsidR="00FD10A1" w:rsidRPr="00336F22">
        <w:rPr>
          <w:b/>
          <w:bCs/>
          <w:color w:val="auto"/>
        </w:rPr>
        <w:t> </w:t>
      </w:r>
      <w:r w:rsidRPr="00336F22">
        <w:rPr>
          <w:b/>
          <w:bCs/>
          <w:color w:val="auto"/>
        </w:rPr>
        <w:t>DPH</w:t>
      </w:r>
      <w:r w:rsidR="00FD10A1" w:rsidRPr="00336F22">
        <w:rPr>
          <w:b/>
          <w:bCs/>
          <w:color w:val="auto"/>
        </w:rPr>
        <w:t>:</w:t>
      </w:r>
      <w:r w:rsidR="00336F22">
        <w:rPr>
          <w:b/>
          <w:bCs/>
          <w:color w:val="auto"/>
        </w:rPr>
        <w:t xml:space="preserve"> </w:t>
      </w:r>
      <w:r w:rsidR="00336F22">
        <w:rPr>
          <w:b/>
          <w:bCs/>
          <w:color w:val="auto"/>
        </w:rPr>
        <w:tab/>
      </w:r>
      <w:r w:rsidR="006E1493" w:rsidRPr="00336F22">
        <w:rPr>
          <w:b/>
          <w:bCs/>
          <w:color w:val="auto"/>
        </w:rPr>
        <w:t xml:space="preserve">,- </w:t>
      </w:r>
      <w:r w:rsidRPr="00336F22">
        <w:rPr>
          <w:b/>
          <w:bCs/>
          <w:color w:val="auto"/>
        </w:rPr>
        <w:t>€.</w:t>
      </w:r>
    </w:p>
    <w:p w14:paraId="40498ABE" w14:textId="77777777" w:rsidR="000D0D0A" w:rsidRPr="00336F22" w:rsidRDefault="000D0D0A" w:rsidP="00336F22">
      <w:pPr>
        <w:widowControl/>
        <w:autoSpaceDE w:val="0"/>
        <w:autoSpaceDN w:val="0"/>
        <w:adjustRightInd w:val="0"/>
        <w:spacing w:line="276" w:lineRule="auto"/>
        <w:ind w:left="426" w:hanging="426"/>
        <w:jc w:val="both"/>
        <w:rPr>
          <w:rFonts w:eastAsiaTheme="minorHAnsi"/>
          <w:color w:val="000000"/>
          <w:szCs w:val="24"/>
          <w:lang w:eastAsia="en-US"/>
        </w:rPr>
      </w:pPr>
      <w:r w:rsidRPr="00336F22">
        <w:rPr>
          <w:rFonts w:eastAsiaTheme="minorHAnsi"/>
          <w:color w:val="000000"/>
          <w:szCs w:val="24"/>
          <w:lang w:eastAsia="en-US"/>
        </w:rPr>
        <w:t xml:space="preserve">6.2 Cena za dielo obsahuje všetky náklady zhotoviteľa potrebné na zhotovenie diela. </w:t>
      </w:r>
    </w:p>
    <w:p w14:paraId="538F2FE4" w14:textId="72E490F8" w:rsidR="004B55C5" w:rsidRPr="00336F22" w:rsidRDefault="004B55C5" w:rsidP="00336F22">
      <w:pPr>
        <w:widowControl/>
        <w:autoSpaceDE w:val="0"/>
        <w:autoSpaceDN w:val="0"/>
        <w:adjustRightInd w:val="0"/>
        <w:spacing w:line="276" w:lineRule="auto"/>
        <w:ind w:left="426" w:hanging="426"/>
        <w:jc w:val="both"/>
        <w:rPr>
          <w:rFonts w:eastAsiaTheme="minorHAnsi"/>
          <w:szCs w:val="24"/>
          <w:lang w:eastAsia="en-US"/>
        </w:rPr>
      </w:pPr>
      <w:r w:rsidRPr="00336F22">
        <w:rPr>
          <w:rFonts w:eastAsiaTheme="minorHAnsi"/>
          <w:szCs w:val="24"/>
          <w:lang w:eastAsia="en-US"/>
        </w:rPr>
        <w:t>6.</w:t>
      </w:r>
      <w:r w:rsidR="000572E4">
        <w:rPr>
          <w:rFonts w:eastAsiaTheme="minorHAnsi"/>
          <w:szCs w:val="24"/>
          <w:lang w:eastAsia="en-US"/>
        </w:rPr>
        <w:t>3</w:t>
      </w:r>
      <w:r w:rsidRPr="00336F22">
        <w:rPr>
          <w:rFonts w:eastAsiaTheme="minorHAnsi"/>
          <w:szCs w:val="24"/>
          <w:lang w:eastAsia="en-US"/>
        </w:rPr>
        <w:t xml:space="preserve"> V prípade nedodania kompletnej dokumentácie v zmluvne dohodnutom termíne podľa čl. IV., zaplatí zhotoviteľ objednávateľovi zmluvnú pokutu za omeškanie vo výške 0,</w:t>
      </w:r>
      <w:r w:rsidR="006418C9" w:rsidRPr="00336F22">
        <w:rPr>
          <w:rFonts w:eastAsiaTheme="minorHAnsi"/>
          <w:szCs w:val="24"/>
          <w:lang w:eastAsia="en-US"/>
        </w:rPr>
        <w:t>05</w:t>
      </w:r>
      <w:r w:rsidRPr="00336F22">
        <w:rPr>
          <w:rFonts w:eastAsiaTheme="minorHAnsi"/>
          <w:szCs w:val="24"/>
          <w:lang w:eastAsia="en-US"/>
        </w:rPr>
        <w:t xml:space="preserve">% z dohodnutej ceny za zhotovenie diela za každý aj začatý deň omeškania. </w:t>
      </w:r>
    </w:p>
    <w:p w14:paraId="372D1F03" w14:textId="4FF9C276" w:rsidR="000D0D0A" w:rsidRPr="00336F22" w:rsidRDefault="004B55C5" w:rsidP="00336F22">
      <w:pPr>
        <w:widowControl/>
        <w:autoSpaceDE w:val="0"/>
        <w:autoSpaceDN w:val="0"/>
        <w:adjustRightInd w:val="0"/>
        <w:spacing w:line="276" w:lineRule="auto"/>
        <w:ind w:left="426" w:hanging="426"/>
        <w:jc w:val="both"/>
        <w:rPr>
          <w:rFonts w:eastAsiaTheme="minorHAnsi"/>
          <w:szCs w:val="24"/>
          <w:lang w:eastAsia="en-US"/>
        </w:rPr>
      </w:pPr>
      <w:r w:rsidRPr="00336F22">
        <w:rPr>
          <w:rFonts w:eastAsiaTheme="minorHAnsi"/>
          <w:szCs w:val="24"/>
          <w:lang w:eastAsia="en-US"/>
        </w:rPr>
        <w:t>6.</w:t>
      </w:r>
      <w:r w:rsidR="000572E4">
        <w:rPr>
          <w:rFonts w:eastAsiaTheme="minorHAnsi"/>
          <w:szCs w:val="24"/>
          <w:lang w:eastAsia="en-US"/>
        </w:rPr>
        <w:t>4</w:t>
      </w:r>
      <w:r w:rsidRPr="00336F22">
        <w:rPr>
          <w:rFonts w:eastAsiaTheme="minorHAnsi"/>
          <w:szCs w:val="24"/>
          <w:lang w:eastAsia="en-US"/>
        </w:rPr>
        <w:t xml:space="preserve"> V prípade omeškania úhrady faktúry zo strany objednávateľa, zaplatí tento zhotoviteľovi úroky z omeškania vo výške 0,</w:t>
      </w:r>
      <w:r w:rsidR="006418C9" w:rsidRPr="00336F22">
        <w:rPr>
          <w:rFonts w:eastAsiaTheme="minorHAnsi"/>
          <w:szCs w:val="24"/>
          <w:lang w:eastAsia="en-US"/>
        </w:rPr>
        <w:t>05</w:t>
      </w:r>
      <w:r w:rsidRPr="00336F22">
        <w:rPr>
          <w:rFonts w:eastAsiaTheme="minorHAnsi"/>
          <w:szCs w:val="24"/>
          <w:lang w:eastAsia="en-US"/>
        </w:rPr>
        <w:t xml:space="preserve">% z nezaplatenej čiastky, za každý deň omeškania. </w:t>
      </w:r>
    </w:p>
    <w:p w14:paraId="590B801E" w14:textId="77777777" w:rsidR="003D741E" w:rsidRPr="00336F22" w:rsidRDefault="003D741E" w:rsidP="00336F22">
      <w:pPr>
        <w:spacing w:line="276" w:lineRule="auto"/>
        <w:ind w:left="426" w:hanging="426"/>
        <w:jc w:val="both"/>
        <w:rPr>
          <w:rFonts w:eastAsiaTheme="minorHAnsi"/>
          <w:szCs w:val="24"/>
          <w:lang w:eastAsia="en-US"/>
        </w:rPr>
      </w:pPr>
    </w:p>
    <w:p w14:paraId="293EEA6C" w14:textId="77777777" w:rsidR="00BE41EA" w:rsidRPr="00336F22" w:rsidRDefault="00CF2CE9" w:rsidP="00976313">
      <w:pPr>
        <w:pStyle w:val="Default"/>
        <w:spacing w:line="276" w:lineRule="auto"/>
        <w:jc w:val="center"/>
        <w:rPr>
          <w:rFonts w:eastAsiaTheme="minorHAnsi"/>
          <w:lang w:eastAsia="en-US"/>
        </w:rPr>
      </w:pPr>
      <w:r w:rsidRPr="00336F22">
        <w:rPr>
          <w:b/>
          <w:bCs/>
          <w:color w:val="auto"/>
        </w:rPr>
        <w:t>VII. Zodpovednosť za vady, záruka za kvalitu</w:t>
      </w:r>
    </w:p>
    <w:p w14:paraId="6DB3FDCF" w14:textId="77777777" w:rsidR="00CF2CE9" w:rsidRPr="00336F22" w:rsidRDefault="00CF2CE9" w:rsidP="00336F22">
      <w:pPr>
        <w:widowControl/>
        <w:autoSpaceDE w:val="0"/>
        <w:autoSpaceDN w:val="0"/>
        <w:adjustRightInd w:val="0"/>
        <w:spacing w:line="276" w:lineRule="auto"/>
        <w:ind w:left="426" w:hanging="426"/>
        <w:jc w:val="both"/>
        <w:rPr>
          <w:rFonts w:eastAsiaTheme="minorHAnsi"/>
          <w:szCs w:val="24"/>
          <w:lang w:eastAsia="en-US"/>
        </w:rPr>
      </w:pPr>
      <w:r w:rsidRPr="00336F22">
        <w:rPr>
          <w:rFonts w:eastAsiaTheme="minorHAnsi"/>
          <w:szCs w:val="24"/>
          <w:lang w:eastAsia="en-US"/>
        </w:rPr>
        <w:t xml:space="preserve">7.1 Zhotoviteľ zodpovedá za predmet zmluvy, že bude zhotovený a odovzdaný objednávateľovi podľa ustanovení tejto zmluvy a bez chýb. </w:t>
      </w:r>
    </w:p>
    <w:p w14:paraId="2D1CE077" w14:textId="77777777" w:rsidR="00CF2CE9" w:rsidRPr="00336F22" w:rsidRDefault="00CF2CE9" w:rsidP="00336F22">
      <w:pPr>
        <w:widowControl/>
        <w:autoSpaceDE w:val="0"/>
        <w:autoSpaceDN w:val="0"/>
        <w:adjustRightInd w:val="0"/>
        <w:spacing w:line="276" w:lineRule="auto"/>
        <w:ind w:left="426" w:hanging="426"/>
        <w:jc w:val="both"/>
        <w:rPr>
          <w:rFonts w:eastAsiaTheme="minorHAnsi"/>
          <w:szCs w:val="24"/>
          <w:lang w:eastAsia="en-US"/>
        </w:rPr>
      </w:pPr>
      <w:r w:rsidRPr="00336F22">
        <w:rPr>
          <w:rFonts w:eastAsiaTheme="minorHAnsi"/>
          <w:szCs w:val="24"/>
          <w:lang w:eastAsia="en-US"/>
        </w:rPr>
        <w:t xml:space="preserve">7.2 Zhotoviteľ je pri spracovaní dokumentácie povinný dodržiavať všeobecné záväzné predpisy, technické normy a dohody podľa tejto zmluvy. Ďalej sa bude riadiť záväznými podkladmi objednávateľa, zápismi a písomnými dohodami zmluvných strán potvrdenými oprávnenými osobami. </w:t>
      </w:r>
    </w:p>
    <w:p w14:paraId="47DC0F38" w14:textId="77777777" w:rsidR="00CF2CE9" w:rsidRPr="00336F22" w:rsidRDefault="00CF2CE9" w:rsidP="00336F22">
      <w:pPr>
        <w:widowControl/>
        <w:autoSpaceDE w:val="0"/>
        <w:autoSpaceDN w:val="0"/>
        <w:adjustRightInd w:val="0"/>
        <w:spacing w:line="276" w:lineRule="auto"/>
        <w:ind w:left="426" w:hanging="426"/>
        <w:jc w:val="both"/>
        <w:rPr>
          <w:rFonts w:eastAsiaTheme="minorHAnsi"/>
          <w:szCs w:val="24"/>
          <w:lang w:eastAsia="en-US"/>
        </w:rPr>
      </w:pPr>
      <w:r w:rsidRPr="00336F22">
        <w:rPr>
          <w:rFonts w:eastAsiaTheme="minorHAnsi"/>
          <w:szCs w:val="24"/>
          <w:lang w:eastAsia="en-US"/>
        </w:rPr>
        <w:t xml:space="preserve">7.3 Zhotoviteľ zodpovedá za chyby, ktoré má dielo v čase odovzdania objednávateľovi a za chyby diela, ktoré vzniknú po čase jeho odovzdania, ak boli spôsobené porušením povinnosti zhotoviteľa. </w:t>
      </w:r>
    </w:p>
    <w:p w14:paraId="6040B6F3" w14:textId="77777777" w:rsidR="00CF2CE9" w:rsidRPr="00336F22" w:rsidRDefault="00CF2CE9" w:rsidP="00336F22">
      <w:pPr>
        <w:widowControl/>
        <w:autoSpaceDE w:val="0"/>
        <w:autoSpaceDN w:val="0"/>
        <w:adjustRightInd w:val="0"/>
        <w:spacing w:line="276" w:lineRule="auto"/>
        <w:ind w:left="426" w:hanging="426"/>
        <w:jc w:val="both"/>
        <w:rPr>
          <w:rFonts w:eastAsiaTheme="minorHAnsi"/>
          <w:szCs w:val="24"/>
          <w:lang w:eastAsia="en-US"/>
        </w:rPr>
      </w:pPr>
      <w:r w:rsidRPr="00336F22">
        <w:rPr>
          <w:rFonts w:eastAsiaTheme="minorHAnsi"/>
          <w:szCs w:val="24"/>
          <w:lang w:eastAsia="en-US"/>
        </w:rPr>
        <w:lastRenderedPageBreak/>
        <w:t xml:space="preserve">7.4 Zhotoviteľ nezodpovedá za chyby diela, ak boli spôsobené objednávateľom pri použití nevhodných podkladov a zhotoviteľ ani pri vynaložení odbornej povinnosti nemohol zistiť nevhodnosť týchto podkladov alebo na </w:t>
      </w:r>
      <w:proofErr w:type="spellStart"/>
      <w:r w:rsidRPr="00336F22">
        <w:rPr>
          <w:rFonts w:eastAsiaTheme="minorHAnsi"/>
          <w:szCs w:val="24"/>
          <w:lang w:eastAsia="en-US"/>
        </w:rPr>
        <w:t>ne</w:t>
      </w:r>
      <w:proofErr w:type="spellEnd"/>
      <w:r w:rsidRPr="00336F22">
        <w:rPr>
          <w:rFonts w:eastAsiaTheme="minorHAnsi"/>
          <w:szCs w:val="24"/>
          <w:lang w:eastAsia="en-US"/>
        </w:rPr>
        <w:t xml:space="preserve"> objednávateľa upozornil a ten na ich použití trval. </w:t>
      </w:r>
    </w:p>
    <w:p w14:paraId="2DB77FCA" w14:textId="77777777" w:rsidR="000D0D0A" w:rsidRPr="00336F22" w:rsidRDefault="00CF2CE9" w:rsidP="00336F22">
      <w:pPr>
        <w:spacing w:line="276" w:lineRule="auto"/>
        <w:ind w:left="426" w:hanging="426"/>
        <w:jc w:val="both"/>
        <w:rPr>
          <w:rFonts w:eastAsiaTheme="minorHAnsi"/>
          <w:szCs w:val="24"/>
          <w:lang w:eastAsia="en-US"/>
        </w:rPr>
      </w:pPr>
      <w:r w:rsidRPr="00336F22">
        <w:rPr>
          <w:rFonts w:eastAsiaTheme="minorHAnsi"/>
          <w:szCs w:val="24"/>
          <w:lang w:eastAsia="en-US"/>
        </w:rPr>
        <w:t>7.5 Zhotoviteľ sa zaväzuje chyby diela odstrániť bezodplatne a bez zbytočného odkladu po uplatnení oprávnenej reklamácie objednávateľom. Reklamáciu chyby plnenia predmetu zmluvy je objednávateľ povinný uplatniť bezodkladne po jej zistení v písomnej forme.</w:t>
      </w:r>
    </w:p>
    <w:p w14:paraId="73AE375B" w14:textId="77777777" w:rsidR="00CF2CE9" w:rsidRPr="00336F22" w:rsidRDefault="00CF2CE9" w:rsidP="00336F22">
      <w:pPr>
        <w:widowControl/>
        <w:autoSpaceDE w:val="0"/>
        <w:autoSpaceDN w:val="0"/>
        <w:adjustRightInd w:val="0"/>
        <w:spacing w:line="276" w:lineRule="auto"/>
        <w:ind w:left="426" w:hanging="426"/>
        <w:jc w:val="both"/>
        <w:rPr>
          <w:rFonts w:eastAsiaTheme="minorHAnsi"/>
          <w:szCs w:val="24"/>
          <w:lang w:eastAsia="en-US"/>
        </w:rPr>
      </w:pPr>
      <w:r w:rsidRPr="00336F22">
        <w:rPr>
          <w:rFonts w:eastAsiaTheme="minorHAnsi"/>
          <w:szCs w:val="24"/>
          <w:lang w:eastAsia="en-US"/>
        </w:rPr>
        <w:t>7.6 Záručná doba</w:t>
      </w:r>
      <w:r w:rsidR="00336F22">
        <w:rPr>
          <w:rFonts w:eastAsiaTheme="minorHAnsi"/>
          <w:szCs w:val="24"/>
          <w:lang w:eastAsia="en-US"/>
        </w:rPr>
        <w:t xml:space="preserve"> </w:t>
      </w:r>
      <w:r w:rsidRPr="00336F22">
        <w:rPr>
          <w:rFonts w:eastAsiaTheme="minorHAnsi"/>
          <w:szCs w:val="24"/>
          <w:lang w:eastAsia="en-US"/>
        </w:rPr>
        <w:t xml:space="preserve">je 24 mesiacov a začína plynúť odo dňa odovzdania diela objednávateľovi. </w:t>
      </w:r>
    </w:p>
    <w:p w14:paraId="7D8E8921" w14:textId="77777777" w:rsidR="00CF2CE9" w:rsidRPr="00336F22" w:rsidRDefault="00CF2CE9" w:rsidP="00336F22">
      <w:pPr>
        <w:widowControl/>
        <w:autoSpaceDE w:val="0"/>
        <w:autoSpaceDN w:val="0"/>
        <w:adjustRightInd w:val="0"/>
        <w:spacing w:line="276" w:lineRule="auto"/>
        <w:ind w:left="426" w:hanging="426"/>
        <w:jc w:val="both"/>
        <w:rPr>
          <w:rFonts w:eastAsiaTheme="minorHAnsi"/>
          <w:szCs w:val="24"/>
          <w:lang w:eastAsia="en-US"/>
        </w:rPr>
      </w:pPr>
      <w:r w:rsidRPr="00336F22">
        <w:rPr>
          <w:rFonts w:eastAsiaTheme="minorHAnsi"/>
          <w:szCs w:val="24"/>
          <w:lang w:eastAsia="en-US"/>
        </w:rPr>
        <w:t xml:space="preserve">7.7 Objednávateľ je oprávnený od zmluvy odstúpiť, ak zhotoviteľ mešká so splnením zmluvného termínu, ak márne uplynie dodatočne stanovená lehota na plnenie. Odstúpenie od zmluvy môže byť obmedzené aj na určitú časť zmluvne dohodnutého rozsahu prác. </w:t>
      </w:r>
    </w:p>
    <w:p w14:paraId="602FA68E" w14:textId="77777777" w:rsidR="00CF2CE9" w:rsidRPr="00336F22" w:rsidRDefault="00CF2CE9" w:rsidP="00336F22">
      <w:pPr>
        <w:widowControl/>
        <w:autoSpaceDE w:val="0"/>
        <w:autoSpaceDN w:val="0"/>
        <w:adjustRightInd w:val="0"/>
        <w:spacing w:line="276" w:lineRule="auto"/>
        <w:ind w:left="426" w:hanging="426"/>
        <w:jc w:val="both"/>
        <w:rPr>
          <w:rFonts w:eastAsiaTheme="minorHAnsi"/>
          <w:szCs w:val="24"/>
          <w:lang w:eastAsia="en-US"/>
        </w:rPr>
      </w:pPr>
      <w:r w:rsidRPr="00336F22">
        <w:rPr>
          <w:rFonts w:eastAsiaTheme="minorHAnsi"/>
          <w:szCs w:val="24"/>
          <w:lang w:eastAsia="en-US"/>
        </w:rPr>
        <w:t xml:space="preserve">7.8 Zhotoviteľ je oprávnený od zmluvy odstúpiť v prípade, že objednávateľ odmietne poskytnúť potrebné spolupôsobenie a plnenie podmienok tejto zmluvy, ktoré by podstatným spôsobom znemožňovalo zhotoviteľovi plniť podmienky uvedené v tejto zmluve. Tieto okolnosti musí zhotoviteľ podrobne dokladovať a špecifikovať. </w:t>
      </w:r>
    </w:p>
    <w:p w14:paraId="1F158143" w14:textId="77777777" w:rsidR="000D0D0A" w:rsidRPr="00336F22" w:rsidRDefault="00CF2CE9" w:rsidP="00336F22">
      <w:pPr>
        <w:spacing w:line="276" w:lineRule="auto"/>
        <w:ind w:left="426" w:hanging="426"/>
        <w:jc w:val="both"/>
        <w:rPr>
          <w:rFonts w:eastAsiaTheme="minorHAnsi"/>
          <w:szCs w:val="24"/>
          <w:lang w:eastAsia="en-US"/>
        </w:rPr>
      </w:pPr>
      <w:r w:rsidRPr="00336F22">
        <w:rPr>
          <w:rFonts w:eastAsiaTheme="minorHAnsi"/>
          <w:szCs w:val="24"/>
          <w:lang w:eastAsia="en-US"/>
        </w:rPr>
        <w:t>7.9 Odstúpenie od zmluvy musí byť oznámené písomne, s uvedením dôvodu, pre ktorý druhá zmluvná strana od zmluvy odstupuje.</w:t>
      </w:r>
    </w:p>
    <w:p w14:paraId="170C9B7E" w14:textId="77777777" w:rsidR="000D0D0A" w:rsidRPr="00336F22" w:rsidRDefault="000D0D0A" w:rsidP="00336F22">
      <w:pPr>
        <w:spacing w:line="276" w:lineRule="auto"/>
        <w:ind w:left="426" w:hanging="426"/>
        <w:jc w:val="both"/>
        <w:rPr>
          <w:rFonts w:eastAsiaTheme="minorHAnsi"/>
          <w:szCs w:val="24"/>
          <w:lang w:eastAsia="en-US"/>
        </w:rPr>
      </w:pPr>
    </w:p>
    <w:p w14:paraId="59B5F46F" w14:textId="77777777" w:rsidR="00CF2CE9" w:rsidRPr="00336F22" w:rsidRDefault="00CF2CE9" w:rsidP="00976313">
      <w:pPr>
        <w:pStyle w:val="Default"/>
        <w:spacing w:line="276" w:lineRule="auto"/>
        <w:jc w:val="center"/>
        <w:rPr>
          <w:color w:val="auto"/>
        </w:rPr>
      </w:pPr>
      <w:r w:rsidRPr="00336F22">
        <w:rPr>
          <w:b/>
          <w:bCs/>
          <w:color w:val="auto"/>
        </w:rPr>
        <w:t>VIII. Ostatné dojednania</w:t>
      </w:r>
    </w:p>
    <w:p w14:paraId="346F20FD" w14:textId="77777777" w:rsidR="000D0D0A" w:rsidRPr="00336F22" w:rsidRDefault="00CF2CE9" w:rsidP="00336F22">
      <w:pPr>
        <w:spacing w:line="276" w:lineRule="auto"/>
        <w:ind w:left="426" w:hanging="426"/>
        <w:jc w:val="both"/>
        <w:rPr>
          <w:rFonts w:eastAsiaTheme="minorHAnsi"/>
          <w:szCs w:val="24"/>
          <w:lang w:eastAsia="en-US"/>
        </w:rPr>
      </w:pPr>
      <w:r w:rsidRPr="00336F22">
        <w:rPr>
          <w:rFonts w:eastAsiaTheme="minorHAnsi"/>
          <w:szCs w:val="24"/>
          <w:lang w:eastAsia="en-US"/>
        </w:rPr>
        <w:t xml:space="preserve">8.1 Zhotoviteľ sa zaväzuje, že v projektovej dokumentácii (v textovej časti, vo výkresovej časti a výkaze výmer) nebude uvádzať konkrétneho výrobcu, výrobný postup, značku, typ, krajinu, oblasť alebo miesto pôvodu </w:t>
      </w:r>
      <w:r w:rsidR="009A16D8" w:rsidRPr="00336F22">
        <w:rPr>
          <w:rFonts w:eastAsiaTheme="minorHAnsi"/>
          <w:szCs w:val="24"/>
          <w:lang w:eastAsia="en-US"/>
        </w:rPr>
        <w:t xml:space="preserve">alebo výroby použitých výrobkov, len v takom prípade, ak je to nevyhnutné na presnejšie zadefinovanie vlastností výrobku cez uvedený konkrétny </w:t>
      </w:r>
      <w:r w:rsidR="00FE2600" w:rsidRPr="00336F22">
        <w:rPr>
          <w:rFonts w:eastAsiaTheme="minorHAnsi"/>
          <w:szCs w:val="24"/>
          <w:lang w:eastAsia="en-US"/>
        </w:rPr>
        <w:t xml:space="preserve">vzorový </w:t>
      </w:r>
      <w:r w:rsidR="009A16D8" w:rsidRPr="00336F22">
        <w:rPr>
          <w:rFonts w:eastAsiaTheme="minorHAnsi"/>
          <w:szCs w:val="24"/>
          <w:lang w:eastAsia="en-US"/>
        </w:rPr>
        <w:t xml:space="preserve">výrobok, v takomto prípade </w:t>
      </w:r>
      <w:r w:rsidR="00FE2600" w:rsidRPr="00336F22">
        <w:rPr>
          <w:rFonts w:eastAsiaTheme="minorHAnsi"/>
          <w:szCs w:val="24"/>
          <w:lang w:eastAsia="en-US"/>
        </w:rPr>
        <w:t xml:space="preserve">v poznámke v projekte </w:t>
      </w:r>
      <w:r w:rsidR="009A16D8" w:rsidRPr="00336F22">
        <w:rPr>
          <w:rFonts w:eastAsiaTheme="minorHAnsi"/>
          <w:szCs w:val="24"/>
          <w:lang w:eastAsia="en-US"/>
        </w:rPr>
        <w:t>upozorní na to, že je možné použiť aj výrobok s podobnými vlastnosťami</w:t>
      </w:r>
      <w:r w:rsidR="00FE2600" w:rsidRPr="00336F22">
        <w:rPr>
          <w:rFonts w:eastAsiaTheme="minorHAnsi"/>
          <w:szCs w:val="24"/>
          <w:lang w:eastAsia="en-US"/>
        </w:rPr>
        <w:t>,</w:t>
      </w:r>
      <w:r w:rsidR="009A16D8" w:rsidRPr="00336F22">
        <w:rPr>
          <w:rFonts w:eastAsiaTheme="minorHAnsi"/>
          <w:szCs w:val="24"/>
          <w:lang w:eastAsia="en-US"/>
        </w:rPr>
        <w:t xml:space="preserve"> ekvivalentnej, alebo lepšej kvality.</w:t>
      </w:r>
    </w:p>
    <w:p w14:paraId="26515B82" w14:textId="77777777" w:rsidR="000D0D0A" w:rsidRPr="00336F22" w:rsidRDefault="000D0D0A" w:rsidP="00336F22">
      <w:pPr>
        <w:spacing w:line="276" w:lineRule="auto"/>
        <w:ind w:left="426" w:hanging="426"/>
        <w:jc w:val="both"/>
        <w:rPr>
          <w:rFonts w:eastAsiaTheme="minorHAnsi"/>
          <w:szCs w:val="24"/>
          <w:lang w:eastAsia="en-US"/>
        </w:rPr>
      </w:pPr>
    </w:p>
    <w:p w14:paraId="1A305CA6" w14:textId="77777777" w:rsidR="00CF2CE9" w:rsidRPr="00336F22" w:rsidRDefault="00CF2CE9" w:rsidP="00976313">
      <w:pPr>
        <w:pStyle w:val="Default"/>
        <w:spacing w:line="276" w:lineRule="auto"/>
        <w:jc w:val="center"/>
        <w:rPr>
          <w:color w:val="auto"/>
        </w:rPr>
      </w:pPr>
      <w:r w:rsidRPr="00336F22">
        <w:rPr>
          <w:b/>
          <w:bCs/>
          <w:color w:val="auto"/>
        </w:rPr>
        <w:t>IX. Záverečné ustanovenia</w:t>
      </w:r>
    </w:p>
    <w:p w14:paraId="4C5F1EA7" w14:textId="77777777" w:rsidR="00CF2CE9" w:rsidRPr="00336F22" w:rsidRDefault="00CF2CE9" w:rsidP="00336F22">
      <w:pPr>
        <w:pStyle w:val="Default"/>
        <w:spacing w:line="276" w:lineRule="auto"/>
        <w:ind w:left="426" w:hanging="426"/>
        <w:jc w:val="both"/>
        <w:rPr>
          <w:color w:val="auto"/>
        </w:rPr>
      </w:pPr>
      <w:r w:rsidRPr="00336F22">
        <w:rPr>
          <w:color w:val="auto"/>
        </w:rPr>
        <w:t xml:space="preserve">9.1 Táto zmluva je vypracovaná v </w:t>
      </w:r>
      <w:r w:rsidR="00336F22">
        <w:rPr>
          <w:color w:val="auto"/>
        </w:rPr>
        <w:t>piatich</w:t>
      </w:r>
      <w:r w:rsidRPr="00336F22">
        <w:rPr>
          <w:color w:val="auto"/>
        </w:rPr>
        <w:t xml:space="preserve"> exemplároch, z ktorých </w:t>
      </w:r>
      <w:r w:rsidR="00E6404F">
        <w:rPr>
          <w:color w:val="auto"/>
        </w:rPr>
        <w:t>štyri</w:t>
      </w:r>
      <w:r w:rsidR="00336F22">
        <w:rPr>
          <w:color w:val="auto"/>
        </w:rPr>
        <w:t xml:space="preserve"> </w:t>
      </w:r>
      <w:r w:rsidRPr="00336F22">
        <w:rPr>
          <w:color w:val="auto"/>
        </w:rPr>
        <w:t xml:space="preserve">obdrží objednávateľ a </w:t>
      </w:r>
      <w:r w:rsidR="00FE2600" w:rsidRPr="00336F22">
        <w:rPr>
          <w:color w:val="auto"/>
        </w:rPr>
        <w:t xml:space="preserve">jeden </w:t>
      </w:r>
      <w:r w:rsidRPr="00336F22">
        <w:rPr>
          <w:color w:val="auto"/>
        </w:rPr>
        <w:t xml:space="preserve"> poskytovateľ.</w:t>
      </w:r>
    </w:p>
    <w:p w14:paraId="7827B80B" w14:textId="77777777" w:rsidR="00CF2CE9" w:rsidRPr="00336F22" w:rsidRDefault="00CF2CE9" w:rsidP="00336F22">
      <w:pPr>
        <w:pStyle w:val="Default"/>
        <w:spacing w:line="276" w:lineRule="auto"/>
        <w:ind w:left="426" w:hanging="426"/>
        <w:jc w:val="both"/>
        <w:rPr>
          <w:color w:val="auto"/>
        </w:rPr>
      </w:pPr>
      <w:r w:rsidRPr="00336F22">
        <w:rPr>
          <w:color w:val="auto"/>
        </w:rPr>
        <w:t>9.2 Všetky zmeny alebo dodatky k tejto zmluve budú vyhotovené výlučne v písomnej forme a musia byť podpísané oboma zmluvnými stranami.</w:t>
      </w:r>
    </w:p>
    <w:p w14:paraId="26CC73DC" w14:textId="77777777" w:rsidR="00CF2CE9" w:rsidRPr="00336F22" w:rsidRDefault="00CF2CE9" w:rsidP="00336F22">
      <w:pPr>
        <w:pStyle w:val="Default"/>
        <w:spacing w:line="276" w:lineRule="auto"/>
        <w:ind w:left="426" w:hanging="426"/>
        <w:jc w:val="both"/>
        <w:rPr>
          <w:color w:val="auto"/>
        </w:rPr>
      </w:pPr>
      <w:r w:rsidRPr="00336F22">
        <w:rPr>
          <w:color w:val="auto"/>
        </w:rPr>
        <w:t>9.3 Ak v tejto zmluve nebolo dohodnuté inak, vzájomné vzťahy zmluvných strán sa riadia ustanoveniami Obchodného zákonníka a Občianskeho zákonníka a právnymi predpismi SR.</w:t>
      </w:r>
    </w:p>
    <w:p w14:paraId="0C858E20" w14:textId="77777777" w:rsidR="00CF2CE9" w:rsidRPr="00336F22" w:rsidRDefault="00CF2CE9" w:rsidP="00336F22">
      <w:pPr>
        <w:pStyle w:val="Default"/>
        <w:spacing w:line="276" w:lineRule="auto"/>
        <w:ind w:left="426" w:hanging="426"/>
        <w:jc w:val="both"/>
        <w:rPr>
          <w:color w:val="auto"/>
        </w:rPr>
      </w:pPr>
      <w:r w:rsidRPr="00336F22">
        <w:rPr>
          <w:color w:val="auto"/>
        </w:rPr>
        <w:t>9.4  Zmluvné strany svojimi podpismi prehlasujú, že si zmluvu riadne prečítali, porozumeli jej obsahu a súhlasia s tým, že nebola podpísaná za nenápadne nevýhodných podmienok, prípadne v tiesni.</w:t>
      </w:r>
    </w:p>
    <w:p w14:paraId="7AAA14DF" w14:textId="2CF16D84" w:rsidR="00CF2CE9" w:rsidRDefault="00CF2CE9" w:rsidP="00336F22">
      <w:pPr>
        <w:pStyle w:val="Default"/>
        <w:spacing w:line="276" w:lineRule="auto"/>
        <w:ind w:left="426" w:hanging="426"/>
        <w:jc w:val="both"/>
        <w:rPr>
          <w:color w:val="auto"/>
        </w:rPr>
      </w:pPr>
      <w:r w:rsidRPr="00336F22">
        <w:rPr>
          <w:color w:val="auto"/>
        </w:rPr>
        <w:t>9.5  Táto zmluva nadobúda platnosť dňom jej podpísania druhou zo zmluvných strán a účinnosť deň nasledujúci po dni jej zverejnenia, v zmysle §-u 47 Občianskeho zákonníka.</w:t>
      </w:r>
    </w:p>
    <w:p w14:paraId="45033B64" w14:textId="77777777" w:rsidR="002B6486" w:rsidRDefault="002B6486" w:rsidP="00336F22">
      <w:pPr>
        <w:pStyle w:val="Default"/>
        <w:spacing w:line="276" w:lineRule="auto"/>
        <w:ind w:left="426" w:hanging="426"/>
        <w:jc w:val="both"/>
        <w:rPr>
          <w:color w:val="auto"/>
        </w:rPr>
      </w:pPr>
    </w:p>
    <w:p w14:paraId="4FC74258" w14:textId="6775CAC9" w:rsidR="002B6486" w:rsidRPr="00336F22" w:rsidRDefault="002B6486" w:rsidP="00336F22">
      <w:pPr>
        <w:pStyle w:val="Default"/>
        <w:spacing w:line="276" w:lineRule="auto"/>
        <w:ind w:left="426" w:hanging="426"/>
        <w:jc w:val="both"/>
        <w:rPr>
          <w:color w:val="auto"/>
        </w:rPr>
      </w:pPr>
      <w:r>
        <w:rPr>
          <w:color w:val="auto"/>
        </w:rPr>
        <w:t>Príloha č. 1 – Výzva na predloženie cenovej ponuky</w:t>
      </w:r>
    </w:p>
    <w:p w14:paraId="69EFB881" w14:textId="77777777" w:rsidR="00CF2CE9" w:rsidRPr="00336F22" w:rsidRDefault="00CF2CE9" w:rsidP="00336F22">
      <w:pPr>
        <w:spacing w:line="276" w:lineRule="auto"/>
        <w:jc w:val="both"/>
        <w:rPr>
          <w:szCs w:val="24"/>
        </w:rPr>
      </w:pPr>
    </w:p>
    <w:p w14:paraId="2C8612B1" w14:textId="3BB6FD05" w:rsidR="00CF2CE9" w:rsidRPr="00336F22" w:rsidRDefault="00CF2CE9" w:rsidP="000572E4">
      <w:pPr>
        <w:pStyle w:val="Default"/>
        <w:spacing w:line="276" w:lineRule="auto"/>
        <w:rPr>
          <w:color w:val="auto"/>
        </w:rPr>
      </w:pPr>
      <w:r w:rsidRPr="00336F22">
        <w:rPr>
          <w:color w:val="auto"/>
        </w:rPr>
        <w:t>V</w:t>
      </w:r>
      <w:r w:rsidR="00D37615" w:rsidRPr="00336F22">
        <w:rPr>
          <w:color w:val="auto"/>
        </w:rPr>
        <w:t>o Fiľakove</w:t>
      </w:r>
      <w:r w:rsidR="00E6404F">
        <w:rPr>
          <w:color w:val="auto"/>
        </w:rPr>
        <w:t xml:space="preserve">, </w:t>
      </w:r>
      <w:r w:rsidRPr="00336F22">
        <w:rPr>
          <w:color w:val="auto"/>
        </w:rPr>
        <w:t>dňa</w:t>
      </w:r>
      <w:r w:rsidR="000572E4">
        <w:rPr>
          <w:color w:val="auto"/>
        </w:rPr>
        <w:tab/>
      </w:r>
      <w:r w:rsidR="000572E4">
        <w:rPr>
          <w:color w:val="auto"/>
        </w:rPr>
        <w:tab/>
      </w:r>
      <w:r w:rsidR="000572E4">
        <w:rPr>
          <w:color w:val="auto"/>
        </w:rPr>
        <w:tab/>
      </w:r>
      <w:r w:rsidRPr="00336F22">
        <w:rPr>
          <w:color w:val="auto"/>
        </w:rPr>
        <w:tab/>
      </w:r>
      <w:r w:rsidRPr="00336F22">
        <w:rPr>
          <w:color w:val="auto"/>
        </w:rPr>
        <w:tab/>
      </w:r>
      <w:r w:rsidRPr="00336F22">
        <w:rPr>
          <w:color w:val="auto"/>
        </w:rPr>
        <w:tab/>
        <w:t>V</w:t>
      </w:r>
      <w:r w:rsidR="00E6404F">
        <w:rPr>
          <w:color w:val="auto"/>
        </w:rPr>
        <w:t xml:space="preserve"> , </w:t>
      </w:r>
      <w:r w:rsidRPr="00336F22">
        <w:rPr>
          <w:color w:val="auto"/>
        </w:rPr>
        <w:t xml:space="preserve"> dňa</w:t>
      </w:r>
      <w:r w:rsidR="00E6404F">
        <w:rPr>
          <w:color w:val="auto"/>
        </w:rPr>
        <w:t xml:space="preserve">  </w:t>
      </w:r>
    </w:p>
    <w:p w14:paraId="2E87E45F" w14:textId="77777777" w:rsidR="00CF2CE9" w:rsidRPr="00336F22" w:rsidRDefault="00CF2CE9" w:rsidP="00336F22">
      <w:pPr>
        <w:pStyle w:val="Default"/>
        <w:spacing w:line="276" w:lineRule="auto"/>
        <w:jc w:val="both"/>
        <w:rPr>
          <w:color w:val="auto"/>
        </w:rPr>
      </w:pPr>
    </w:p>
    <w:p w14:paraId="2E50E2B6" w14:textId="77777777" w:rsidR="00CF2CE9" w:rsidRPr="00336F22" w:rsidRDefault="00CF2CE9" w:rsidP="00336F22">
      <w:pPr>
        <w:pStyle w:val="Default"/>
        <w:spacing w:line="276" w:lineRule="auto"/>
        <w:jc w:val="both"/>
        <w:rPr>
          <w:color w:val="auto"/>
        </w:rPr>
      </w:pPr>
    </w:p>
    <w:p w14:paraId="70161D8E" w14:textId="77777777" w:rsidR="00CF2CE9" w:rsidRDefault="00CF2CE9" w:rsidP="00336F22">
      <w:pPr>
        <w:pStyle w:val="Default"/>
        <w:spacing w:line="276" w:lineRule="auto"/>
        <w:jc w:val="both"/>
        <w:rPr>
          <w:color w:val="auto"/>
        </w:rPr>
      </w:pPr>
    </w:p>
    <w:p w14:paraId="1B78CEB1" w14:textId="77777777" w:rsidR="00E6404F" w:rsidRDefault="00E6404F" w:rsidP="00336F22">
      <w:pPr>
        <w:pStyle w:val="Default"/>
        <w:spacing w:line="276" w:lineRule="auto"/>
        <w:jc w:val="both"/>
        <w:rPr>
          <w:color w:val="auto"/>
        </w:rPr>
      </w:pPr>
    </w:p>
    <w:p w14:paraId="049E2AC1" w14:textId="77777777" w:rsidR="00E6404F" w:rsidRDefault="00E6404F" w:rsidP="00336F22">
      <w:pPr>
        <w:pStyle w:val="Default"/>
        <w:spacing w:line="276" w:lineRule="auto"/>
        <w:jc w:val="both"/>
        <w:rPr>
          <w:color w:val="auto"/>
        </w:rPr>
      </w:pPr>
    </w:p>
    <w:p w14:paraId="42DAE868" w14:textId="77777777" w:rsidR="00E6404F" w:rsidRPr="00336F22" w:rsidRDefault="00E6404F" w:rsidP="00336F22">
      <w:pPr>
        <w:pStyle w:val="Default"/>
        <w:spacing w:line="276" w:lineRule="auto"/>
        <w:jc w:val="both"/>
        <w:rPr>
          <w:color w:val="auto"/>
        </w:rPr>
      </w:pPr>
    </w:p>
    <w:p w14:paraId="6312C3C2" w14:textId="77777777" w:rsidR="00FE2600" w:rsidRPr="00336F22" w:rsidRDefault="00FE2600" w:rsidP="00E6404F">
      <w:pPr>
        <w:pStyle w:val="Default"/>
        <w:spacing w:line="276" w:lineRule="auto"/>
        <w:jc w:val="center"/>
        <w:rPr>
          <w:color w:val="auto"/>
        </w:rPr>
      </w:pPr>
    </w:p>
    <w:p w14:paraId="61ECCB7B" w14:textId="77777777" w:rsidR="00CF2CE9" w:rsidRPr="00336F22" w:rsidRDefault="00CF2CE9" w:rsidP="00E6404F">
      <w:pPr>
        <w:pStyle w:val="Default"/>
        <w:spacing w:line="276" w:lineRule="auto"/>
        <w:jc w:val="center"/>
        <w:rPr>
          <w:color w:val="auto"/>
        </w:rPr>
      </w:pPr>
    </w:p>
    <w:p w14:paraId="54471E00" w14:textId="77777777" w:rsidR="00CF2CE9" w:rsidRPr="00336F22" w:rsidRDefault="00CF2CE9" w:rsidP="00E6404F">
      <w:pPr>
        <w:pStyle w:val="Default"/>
        <w:spacing w:line="276" w:lineRule="auto"/>
        <w:jc w:val="center"/>
        <w:rPr>
          <w:color w:val="auto"/>
        </w:rPr>
      </w:pPr>
      <w:r w:rsidRPr="00336F22">
        <w:rPr>
          <w:color w:val="auto"/>
        </w:rPr>
        <w:t>...........................................</w:t>
      </w:r>
      <w:r w:rsidRPr="00336F22">
        <w:rPr>
          <w:color w:val="auto"/>
        </w:rPr>
        <w:tab/>
      </w:r>
      <w:r w:rsidRPr="00336F22">
        <w:rPr>
          <w:color w:val="auto"/>
        </w:rPr>
        <w:tab/>
      </w:r>
      <w:r w:rsidRPr="00336F22">
        <w:rPr>
          <w:color w:val="auto"/>
        </w:rPr>
        <w:tab/>
      </w:r>
      <w:r w:rsidRPr="00336F22">
        <w:rPr>
          <w:color w:val="auto"/>
        </w:rPr>
        <w:tab/>
      </w:r>
      <w:r w:rsidRPr="00336F22">
        <w:rPr>
          <w:color w:val="auto"/>
        </w:rPr>
        <w:tab/>
        <w:t>...........................................</w:t>
      </w:r>
    </w:p>
    <w:p w14:paraId="4756CA8E" w14:textId="77777777" w:rsidR="00D37615" w:rsidRPr="00336F22" w:rsidRDefault="00CF2CE9" w:rsidP="00E6404F">
      <w:pPr>
        <w:pStyle w:val="Default"/>
        <w:spacing w:line="276" w:lineRule="auto"/>
        <w:jc w:val="center"/>
        <w:rPr>
          <w:color w:val="auto"/>
        </w:rPr>
      </w:pPr>
      <w:r w:rsidRPr="00336F22">
        <w:rPr>
          <w:b/>
        </w:rPr>
        <w:t>Objednávateľ</w:t>
      </w:r>
      <w:r w:rsidRPr="00336F22">
        <w:rPr>
          <w:color w:val="auto"/>
        </w:rPr>
        <w:t>:</w:t>
      </w:r>
      <w:r w:rsidRPr="00336F22">
        <w:rPr>
          <w:color w:val="auto"/>
        </w:rPr>
        <w:tab/>
      </w:r>
      <w:r w:rsidRPr="00336F22">
        <w:rPr>
          <w:color w:val="auto"/>
        </w:rPr>
        <w:tab/>
      </w:r>
      <w:r w:rsidRPr="00336F22">
        <w:rPr>
          <w:color w:val="auto"/>
        </w:rPr>
        <w:tab/>
      </w:r>
      <w:r w:rsidRPr="00336F22">
        <w:rPr>
          <w:color w:val="auto"/>
        </w:rPr>
        <w:tab/>
      </w:r>
      <w:r w:rsidRPr="00336F22">
        <w:rPr>
          <w:color w:val="auto"/>
        </w:rPr>
        <w:tab/>
      </w:r>
      <w:r w:rsidRPr="00336F22">
        <w:rPr>
          <w:color w:val="auto"/>
        </w:rPr>
        <w:tab/>
      </w:r>
      <w:r w:rsidR="00E6404F" w:rsidRPr="00336F22">
        <w:rPr>
          <w:b/>
        </w:rPr>
        <w:t>Zhotoviteľ</w:t>
      </w:r>
      <w:r w:rsidRPr="00336F22">
        <w:rPr>
          <w:b/>
        </w:rPr>
        <w:t>:</w:t>
      </w:r>
    </w:p>
    <w:p w14:paraId="22FFC3D8" w14:textId="03769062" w:rsidR="000572E4" w:rsidRDefault="000572E4" w:rsidP="000572E4">
      <w:pPr>
        <w:pStyle w:val="Default"/>
        <w:spacing w:line="276" w:lineRule="auto"/>
        <w:ind w:left="-142"/>
        <w:rPr>
          <w:rFonts w:eastAsiaTheme="minorHAnsi"/>
          <w:lang w:eastAsia="en-US"/>
        </w:rPr>
      </w:pPr>
      <w:r>
        <w:rPr>
          <w:rFonts w:eastAsiaTheme="minorHAnsi"/>
          <w:lang w:eastAsia="en-US"/>
        </w:rPr>
        <w:t xml:space="preserve">           </w:t>
      </w:r>
      <w:r w:rsidR="00D37615" w:rsidRPr="00336F22">
        <w:rPr>
          <w:rFonts w:eastAsiaTheme="minorHAnsi"/>
          <w:lang w:eastAsia="en-US"/>
        </w:rPr>
        <w:t>Mgr. Attila</w:t>
      </w:r>
      <w:r w:rsidR="00E6404F">
        <w:rPr>
          <w:rFonts w:eastAsiaTheme="minorHAnsi"/>
          <w:lang w:eastAsia="en-US"/>
        </w:rPr>
        <w:t xml:space="preserve"> </w:t>
      </w:r>
      <w:proofErr w:type="spellStart"/>
      <w:r w:rsidR="00D37615" w:rsidRPr="00336F22">
        <w:rPr>
          <w:rFonts w:eastAsiaTheme="minorHAnsi"/>
          <w:lang w:eastAsia="en-US"/>
        </w:rPr>
        <w:t>Agócs</w:t>
      </w:r>
      <w:proofErr w:type="spellEnd"/>
      <w:r w:rsidR="00D37615" w:rsidRPr="00336F22">
        <w:rPr>
          <w:rFonts w:eastAsiaTheme="minorHAnsi"/>
          <w:lang w:eastAsia="en-US"/>
        </w:rPr>
        <w:t>, PhD</w:t>
      </w:r>
    </w:p>
    <w:p w14:paraId="52510E0C" w14:textId="32493214" w:rsidR="000D0D0A" w:rsidRPr="000572E4" w:rsidRDefault="000572E4" w:rsidP="000572E4">
      <w:pPr>
        <w:pStyle w:val="Default"/>
        <w:spacing w:line="276" w:lineRule="auto"/>
        <w:ind w:left="-142"/>
        <w:rPr>
          <w:color w:val="auto"/>
        </w:rPr>
      </w:pPr>
      <w:r>
        <w:t xml:space="preserve">            </w:t>
      </w:r>
      <w:r w:rsidR="00CF2CE9" w:rsidRPr="00336F22">
        <w:t xml:space="preserve">primátor mesta </w:t>
      </w:r>
      <w:r w:rsidR="00D37615" w:rsidRPr="00336F22">
        <w:t>Fiľakovo</w:t>
      </w:r>
      <w:r w:rsidR="00FE2600" w:rsidRPr="00336F22">
        <w:tab/>
      </w:r>
      <w:r w:rsidR="00FE2600" w:rsidRPr="00336F22">
        <w:tab/>
      </w:r>
      <w:r w:rsidR="00FE2600" w:rsidRPr="00336F22">
        <w:tab/>
      </w:r>
      <w:r w:rsidR="00D37615" w:rsidRPr="00336F22">
        <w:tab/>
      </w:r>
      <w:r w:rsidR="00D37615" w:rsidRPr="00336F22">
        <w:tab/>
      </w:r>
    </w:p>
    <w:sectPr w:rsidR="000D0D0A" w:rsidRPr="000572E4" w:rsidSect="00E6404F">
      <w:footerReference w:type="default" r:id="rId8"/>
      <w:pgSz w:w="11906" w:h="16838"/>
      <w:pgMar w:top="1276"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8A275B" w14:textId="77777777" w:rsidR="00181042" w:rsidRDefault="00181042" w:rsidP="00A03341">
      <w:r>
        <w:separator/>
      </w:r>
    </w:p>
  </w:endnote>
  <w:endnote w:type="continuationSeparator" w:id="0">
    <w:p w14:paraId="7C6552AC" w14:textId="77777777" w:rsidR="00181042" w:rsidRDefault="00181042" w:rsidP="00A033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4383779"/>
      <w:docPartObj>
        <w:docPartGallery w:val="Page Numbers (Bottom of Page)"/>
        <w:docPartUnique/>
      </w:docPartObj>
    </w:sdtPr>
    <w:sdtEndPr/>
    <w:sdtContent>
      <w:p w14:paraId="40863ECB" w14:textId="77777777" w:rsidR="00E6404F" w:rsidRDefault="00E6404F">
        <w:pPr>
          <w:pStyle w:val="Pta"/>
          <w:jc w:val="right"/>
        </w:pPr>
        <w:r>
          <w:fldChar w:fldCharType="begin"/>
        </w:r>
        <w:r>
          <w:instrText>PAGE   \* MERGEFORMAT</w:instrText>
        </w:r>
        <w:r>
          <w:fldChar w:fldCharType="separate"/>
        </w:r>
        <w:r w:rsidR="002C43C2">
          <w:rPr>
            <w:noProof/>
          </w:rPr>
          <w:t>6</w:t>
        </w:r>
        <w:r>
          <w:fldChar w:fldCharType="end"/>
        </w:r>
      </w:p>
    </w:sdtContent>
  </w:sdt>
  <w:p w14:paraId="7923D878" w14:textId="77777777" w:rsidR="00E6404F" w:rsidRDefault="00E6404F">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B48090" w14:textId="77777777" w:rsidR="00181042" w:rsidRDefault="00181042" w:rsidP="00A03341">
      <w:r>
        <w:separator/>
      </w:r>
    </w:p>
  </w:footnote>
  <w:footnote w:type="continuationSeparator" w:id="0">
    <w:p w14:paraId="7BBC2D58" w14:textId="77777777" w:rsidR="00181042" w:rsidRDefault="00181042" w:rsidP="00A033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971A6"/>
    <w:multiLevelType w:val="hybridMultilevel"/>
    <w:tmpl w:val="E9C4B87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329768C"/>
    <w:multiLevelType w:val="hybridMultilevel"/>
    <w:tmpl w:val="098CBC4C"/>
    <w:lvl w:ilvl="0" w:tplc="B5AAAECA">
      <w:start w:val="2"/>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8780CCB"/>
    <w:multiLevelType w:val="hybridMultilevel"/>
    <w:tmpl w:val="9882580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A4E4B9F"/>
    <w:multiLevelType w:val="hybridMultilevel"/>
    <w:tmpl w:val="CD724CB8"/>
    <w:lvl w:ilvl="0" w:tplc="106C780E">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261A7B37"/>
    <w:multiLevelType w:val="hybridMultilevel"/>
    <w:tmpl w:val="4F7A4F34"/>
    <w:lvl w:ilvl="0" w:tplc="3E4A2066">
      <w:start w:val="5"/>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2EAB20C9"/>
    <w:multiLevelType w:val="hybridMultilevel"/>
    <w:tmpl w:val="1B6C5C9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331205F0"/>
    <w:multiLevelType w:val="hybridMultilevel"/>
    <w:tmpl w:val="CA0808F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3416604A"/>
    <w:multiLevelType w:val="hybridMultilevel"/>
    <w:tmpl w:val="22964F9E"/>
    <w:lvl w:ilvl="0" w:tplc="F8E04FA0">
      <w:start w:val="5"/>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37D93227"/>
    <w:multiLevelType w:val="hybridMultilevel"/>
    <w:tmpl w:val="A0B84B46"/>
    <w:lvl w:ilvl="0" w:tplc="B34E2E10">
      <w:start w:val="71"/>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3C676F47"/>
    <w:multiLevelType w:val="multilevel"/>
    <w:tmpl w:val="8C5ABBD4"/>
    <w:lvl w:ilvl="0">
      <w:start w:val="2"/>
      <w:numFmt w:val="decimal"/>
      <w:lvlText w:val="%1"/>
      <w:lvlJc w:val="left"/>
      <w:pPr>
        <w:ind w:left="480" w:hanging="480"/>
      </w:pPr>
      <w:rPr>
        <w:rFonts w:hint="default"/>
      </w:rPr>
    </w:lvl>
    <w:lvl w:ilvl="1">
      <w:start w:val="2"/>
      <w:numFmt w:val="decimal"/>
      <w:lvlText w:val="%1.%2"/>
      <w:lvlJc w:val="left"/>
      <w:pPr>
        <w:ind w:left="660" w:hanging="48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0" w15:restartNumberingAfterBreak="0">
    <w:nsid w:val="3EEB0C83"/>
    <w:multiLevelType w:val="hybridMultilevel"/>
    <w:tmpl w:val="5EB47B20"/>
    <w:lvl w:ilvl="0" w:tplc="041B000F">
      <w:start w:val="2"/>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1" w15:restartNumberingAfterBreak="0">
    <w:nsid w:val="414F2B0A"/>
    <w:multiLevelType w:val="multilevel"/>
    <w:tmpl w:val="AE6CD4F6"/>
    <w:lvl w:ilvl="0">
      <w:start w:val="2"/>
      <w:numFmt w:val="decimal"/>
      <w:lvlText w:val="%1"/>
      <w:lvlJc w:val="left"/>
      <w:pPr>
        <w:ind w:left="480" w:hanging="480"/>
      </w:pPr>
      <w:rPr>
        <w:rFonts w:hint="default"/>
      </w:rPr>
    </w:lvl>
    <w:lvl w:ilvl="1">
      <w:start w:val="2"/>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2" w15:restartNumberingAfterBreak="0">
    <w:nsid w:val="5CC23885"/>
    <w:multiLevelType w:val="hybridMultilevel"/>
    <w:tmpl w:val="1B6C5C9A"/>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61024600"/>
    <w:multiLevelType w:val="hybridMultilevel"/>
    <w:tmpl w:val="1B6C5C9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7FD56638"/>
    <w:multiLevelType w:val="hybridMultilevel"/>
    <w:tmpl w:val="2FC61998"/>
    <w:lvl w:ilvl="0" w:tplc="1C2E8524">
      <w:start w:val="71"/>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4"/>
  </w:num>
  <w:num w:numId="2">
    <w:abstractNumId w:val="10"/>
  </w:num>
  <w:num w:numId="3">
    <w:abstractNumId w:val="14"/>
  </w:num>
  <w:num w:numId="4">
    <w:abstractNumId w:val="1"/>
  </w:num>
  <w:num w:numId="5">
    <w:abstractNumId w:val="7"/>
  </w:num>
  <w:num w:numId="6">
    <w:abstractNumId w:val="2"/>
  </w:num>
  <w:num w:numId="7">
    <w:abstractNumId w:val="3"/>
  </w:num>
  <w:num w:numId="8">
    <w:abstractNumId w:val="0"/>
  </w:num>
  <w:num w:numId="9">
    <w:abstractNumId w:val="5"/>
  </w:num>
  <w:num w:numId="10">
    <w:abstractNumId w:val="12"/>
  </w:num>
  <w:num w:numId="11">
    <w:abstractNumId w:val="13"/>
  </w:num>
  <w:num w:numId="12">
    <w:abstractNumId w:val="8"/>
  </w:num>
  <w:num w:numId="13">
    <w:abstractNumId w:val="6"/>
  </w:num>
  <w:num w:numId="14">
    <w:abstractNumId w:val="11"/>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698A"/>
    <w:rsid w:val="00021857"/>
    <w:rsid w:val="000572E4"/>
    <w:rsid w:val="000A7D61"/>
    <w:rsid w:val="000B38BD"/>
    <w:rsid w:val="000C0E77"/>
    <w:rsid w:val="000C49A5"/>
    <w:rsid w:val="000D0D0A"/>
    <w:rsid w:val="000D7774"/>
    <w:rsid w:val="00126FA5"/>
    <w:rsid w:val="001317F6"/>
    <w:rsid w:val="00144245"/>
    <w:rsid w:val="0014732B"/>
    <w:rsid w:val="00181042"/>
    <w:rsid w:val="00192414"/>
    <w:rsid w:val="001933F5"/>
    <w:rsid w:val="001A393E"/>
    <w:rsid w:val="001A49F2"/>
    <w:rsid w:val="001C30D4"/>
    <w:rsid w:val="00224D47"/>
    <w:rsid w:val="00236EF9"/>
    <w:rsid w:val="00246298"/>
    <w:rsid w:val="002643BB"/>
    <w:rsid w:val="002A14CF"/>
    <w:rsid w:val="002A7B49"/>
    <w:rsid w:val="002B6486"/>
    <w:rsid w:val="002C43C2"/>
    <w:rsid w:val="002D63E6"/>
    <w:rsid w:val="002E3F3E"/>
    <w:rsid w:val="00320959"/>
    <w:rsid w:val="00331BA4"/>
    <w:rsid w:val="00336F22"/>
    <w:rsid w:val="00357554"/>
    <w:rsid w:val="00360344"/>
    <w:rsid w:val="003958D1"/>
    <w:rsid w:val="003D3A52"/>
    <w:rsid w:val="003D741E"/>
    <w:rsid w:val="004023C8"/>
    <w:rsid w:val="00417E5A"/>
    <w:rsid w:val="00427B85"/>
    <w:rsid w:val="004412B1"/>
    <w:rsid w:val="00457CBB"/>
    <w:rsid w:val="0048184C"/>
    <w:rsid w:val="0049673B"/>
    <w:rsid w:val="0049776A"/>
    <w:rsid w:val="004A16AC"/>
    <w:rsid w:val="004B33B2"/>
    <w:rsid w:val="004B3DDC"/>
    <w:rsid w:val="004B4D37"/>
    <w:rsid w:val="004B55C5"/>
    <w:rsid w:val="00503931"/>
    <w:rsid w:val="00507FEA"/>
    <w:rsid w:val="00571319"/>
    <w:rsid w:val="00573C6C"/>
    <w:rsid w:val="005832A0"/>
    <w:rsid w:val="005A0217"/>
    <w:rsid w:val="005A573E"/>
    <w:rsid w:val="005B2204"/>
    <w:rsid w:val="005D67ED"/>
    <w:rsid w:val="005F60D1"/>
    <w:rsid w:val="00600CEC"/>
    <w:rsid w:val="00617D6E"/>
    <w:rsid w:val="006418C9"/>
    <w:rsid w:val="0069731B"/>
    <w:rsid w:val="006B0CCD"/>
    <w:rsid w:val="006E1493"/>
    <w:rsid w:val="00701A52"/>
    <w:rsid w:val="00751343"/>
    <w:rsid w:val="00757AFE"/>
    <w:rsid w:val="007633B7"/>
    <w:rsid w:val="00767B9B"/>
    <w:rsid w:val="007771C4"/>
    <w:rsid w:val="0078004F"/>
    <w:rsid w:val="0078643D"/>
    <w:rsid w:val="00793FD9"/>
    <w:rsid w:val="007B5AEC"/>
    <w:rsid w:val="007B6396"/>
    <w:rsid w:val="007C4982"/>
    <w:rsid w:val="00803D05"/>
    <w:rsid w:val="0081608C"/>
    <w:rsid w:val="00872975"/>
    <w:rsid w:val="0088396E"/>
    <w:rsid w:val="008A6781"/>
    <w:rsid w:val="00906319"/>
    <w:rsid w:val="0091728F"/>
    <w:rsid w:val="00956FFC"/>
    <w:rsid w:val="00976313"/>
    <w:rsid w:val="00976F3F"/>
    <w:rsid w:val="00991C0D"/>
    <w:rsid w:val="009A16D8"/>
    <w:rsid w:val="009F2768"/>
    <w:rsid w:val="00A03341"/>
    <w:rsid w:val="00A27412"/>
    <w:rsid w:val="00A63964"/>
    <w:rsid w:val="00A75AE1"/>
    <w:rsid w:val="00AA5818"/>
    <w:rsid w:val="00AA7FDB"/>
    <w:rsid w:val="00AC7104"/>
    <w:rsid w:val="00AC7A99"/>
    <w:rsid w:val="00AD4EAE"/>
    <w:rsid w:val="00AE7019"/>
    <w:rsid w:val="00B059E7"/>
    <w:rsid w:val="00B3439F"/>
    <w:rsid w:val="00B47474"/>
    <w:rsid w:val="00B50D34"/>
    <w:rsid w:val="00BA0279"/>
    <w:rsid w:val="00BA42AF"/>
    <w:rsid w:val="00BB0C53"/>
    <w:rsid w:val="00BE19D6"/>
    <w:rsid w:val="00BE41EA"/>
    <w:rsid w:val="00BE556C"/>
    <w:rsid w:val="00BF0DAA"/>
    <w:rsid w:val="00C05AEC"/>
    <w:rsid w:val="00C43F45"/>
    <w:rsid w:val="00C5187C"/>
    <w:rsid w:val="00C54E89"/>
    <w:rsid w:val="00CA0BF0"/>
    <w:rsid w:val="00CE1F1E"/>
    <w:rsid w:val="00CE259E"/>
    <w:rsid w:val="00CF2CE9"/>
    <w:rsid w:val="00D12675"/>
    <w:rsid w:val="00D20F60"/>
    <w:rsid w:val="00D30300"/>
    <w:rsid w:val="00D37615"/>
    <w:rsid w:val="00D62192"/>
    <w:rsid w:val="00D64FFB"/>
    <w:rsid w:val="00D75495"/>
    <w:rsid w:val="00DB760F"/>
    <w:rsid w:val="00DD332C"/>
    <w:rsid w:val="00DE4032"/>
    <w:rsid w:val="00DE6868"/>
    <w:rsid w:val="00DF4954"/>
    <w:rsid w:val="00DF698A"/>
    <w:rsid w:val="00E02397"/>
    <w:rsid w:val="00E052FD"/>
    <w:rsid w:val="00E36CC0"/>
    <w:rsid w:val="00E442D4"/>
    <w:rsid w:val="00E450A5"/>
    <w:rsid w:val="00E6404F"/>
    <w:rsid w:val="00E65543"/>
    <w:rsid w:val="00E91148"/>
    <w:rsid w:val="00E9209B"/>
    <w:rsid w:val="00E97BBB"/>
    <w:rsid w:val="00EC25E8"/>
    <w:rsid w:val="00EC32B0"/>
    <w:rsid w:val="00EE0696"/>
    <w:rsid w:val="00EE0F76"/>
    <w:rsid w:val="00EE2C60"/>
    <w:rsid w:val="00F054CE"/>
    <w:rsid w:val="00F147D4"/>
    <w:rsid w:val="00F302AC"/>
    <w:rsid w:val="00F52C20"/>
    <w:rsid w:val="00F80794"/>
    <w:rsid w:val="00F94549"/>
    <w:rsid w:val="00FB5177"/>
    <w:rsid w:val="00FB7A0A"/>
    <w:rsid w:val="00FC2947"/>
    <w:rsid w:val="00FC3A80"/>
    <w:rsid w:val="00FD10A1"/>
    <w:rsid w:val="00FD272A"/>
    <w:rsid w:val="00FD3BF3"/>
    <w:rsid w:val="00FE2600"/>
    <w:rsid w:val="00FF0893"/>
    <w:rsid w:val="00FF2475"/>
    <w:rsid w:val="00FF7A7B"/>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74548"/>
  <w15:docId w15:val="{A8C563ED-C1F5-4E10-A723-BE22C9233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rsid w:val="00DF698A"/>
    <w:pPr>
      <w:widowControl w:val="0"/>
      <w:spacing w:after="0" w:line="240" w:lineRule="auto"/>
    </w:pPr>
    <w:rPr>
      <w:rFonts w:ascii="Times New Roman" w:eastAsia="Times New Roman" w:hAnsi="Times New Roman" w:cs="Times New Roman"/>
      <w:sz w:val="24"/>
      <w:szCs w:val="20"/>
      <w:lang w:eastAsia="sk-SK"/>
    </w:rPr>
  </w:style>
  <w:style w:type="paragraph" w:styleId="Nadpis1">
    <w:name w:val="heading 1"/>
    <w:basedOn w:val="Normlny"/>
    <w:next w:val="Normlny"/>
    <w:link w:val="Nadpis1Char"/>
    <w:uiPriority w:val="9"/>
    <w:qFormat/>
    <w:rsid w:val="00DF698A"/>
    <w:pPr>
      <w:jc w:val="center"/>
      <w:outlineLvl w:val="0"/>
    </w:pPr>
    <w:rPr>
      <w:b/>
      <w:spacing w:val="102"/>
      <w:sz w:val="32"/>
    </w:rPr>
  </w:style>
  <w:style w:type="paragraph" w:styleId="Nadpis5">
    <w:name w:val="heading 5"/>
    <w:basedOn w:val="Normlny"/>
    <w:next w:val="Normlny"/>
    <w:link w:val="Nadpis5Char"/>
    <w:uiPriority w:val="9"/>
    <w:semiHidden/>
    <w:unhideWhenUsed/>
    <w:qFormat/>
    <w:rsid w:val="002E3F3E"/>
    <w:pPr>
      <w:keepNext/>
      <w:keepLines/>
      <w:spacing w:before="40"/>
      <w:outlineLvl w:val="4"/>
    </w:pPr>
    <w:rPr>
      <w:rFonts w:asciiTheme="majorHAnsi" w:eastAsiaTheme="majorEastAsia" w:hAnsiTheme="majorHAnsi" w:cstheme="majorBidi"/>
      <w:color w:val="365F91" w:themeColor="accent1" w:themeShade="B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DF698A"/>
    <w:rPr>
      <w:rFonts w:ascii="Times New Roman" w:eastAsia="Times New Roman" w:hAnsi="Times New Roman" w:cs="Times New Roman"/>
      <w:b/>
      <w:spacing w:val="102"/>
      <w:sz w:val="32"/>
      <w:szCs w:val="20"/>
      <w:lang w:eastAsia="sk-SK"/>
    </w:rPr>
  </w:style>
  <w:style w:type="character" w:styleId="Hypertextovprepojenie">
    <w:name w:val="Hyperlink"/>
    <w:basedOn w:val="Predvolenpsmoodseku"/>
    <w:uiPriority w:val="99"/>
    <w:rsid w:val="00DF698A"/>
    <w:rPr>
      <w:rFonts w:cs="Times New Roman"/>
      <w:color w:val="0000FF"/>
      <w:u w:val="single"/>
    </w:rPr>
  </w:style>
  <w:style w:type="paragraph" w:styleId="Odsekzoznamu">
    <w:name w:val="List Paragraph"/>
    <w:basedOn w:val="Normlny"/>
    <w:uiPriority w:val="99"/>
    <w:qFormat/>
    <w:rsid w:val="00DF698A"/>
    <w:pPr>
      <w:ind w:left="720"/>
      <w:contextualSpacing/>
    </w:pPr>
  </w:style>
  <w:style w:type="paragraph" w:styleId="Zkladntext">
    <w:name w:val="Body Text"/>
    <w:basedOn w:val="Normlny"/>
    <w:link w:val="ZkladntextChar"/>
    <w:semiHidden/>
    <w:rsid w:val="00F302AC"/>
    <w:pPr>
      <w:widowControl/>
      <w:tabs>
        <w:tab w:val="left" w:pos="1260"/>
        <w:tab w:val="left" w:pos="1980"/>
      </w:tabs>
      <w:spacing w:before="60"/>
      <w:jc w:val="both"/>
    </w:pPr>
    <w:rPr>
      <w:sz w:val="22"/>
      <w:szCs w:val="24"/>
    </w:rPr>
  </w:style>
  <w:style w:type="character" w:customStyle="1" w:styleId="ZkladntextChar">
    <w:name w:val="Základný text Char"/>
    <w:basedOn w:val="Predvolenpsmoodseku"/>
    <w:link w:val="Zkladntext"/>
    <w:semiHidden/>
    <w:rsid w:val="00F302AC"/>
    <w:rPr>
      <w:rFonts w:ascii="Times New Roman" w:eastAsia="Times New Roman" w:hAnsi="Times New Roman" w:cs="Times New Roman"/>
      <w:szCs w:val="24"/>
      <w:lang w:eastAsia="sk-SK"/>
    </w:rPr>
  </w:style>
  <w:style w:type="paragraph" w:styleId="Textbubliny">
    <w:name w:val="Balloon Text"/>
    <w:basedOn w:val="Normlny"/>
    <w:link w:val="TextbublinyChar"/>
    <w:uiPriority w:val="99"/>
    <w:semiHidden/>
    <w:unhideWhenUsed/>
    <w:rsid w:val="00CE259E"/>
    <w:rPr>
      <w:rFonts w:ascii="Segoe UI" w:hAnsi="Segoe UI" w:cs="Segoe UI"/>
      <w:sz w:val="18"/>
      <w:szCs w:val="18"/>
    </w:rPr>
  </w:style>
  <w:style w:type="character" w:customStyle="1" w:styleId="TextbublinyChar">
    <w:name w:val="Text bubliny Char"/>
    <w:basedOn w:val="Predvolenpsmoodseku"/>
    <w:link w:val="Textbubliny"/>
    <w:uiPriority w:val="99"/>
    <w:semiHidden/>
    <w:rsid w:val="00CE259E"/>
    <w:rPr>
      <w:rFonts w:ascii="Segoe UI" w:eastAsia="Times New Roman" w:hAnsi="Segoe UI" w:cs="Segoe UI"/>
      <w:sz w:val="18"/>
      <w:szCs w:val="18"/>
      <w:lang w:eastAsia="sk-SK"/>
    </w:rPr>
  </w:style>
  <w:style w:type="paragraph" w:styleId="Zkladntext3">
    <w:name w:val="Body Text 3"/>
    <w:basedOn w:val="Normlny"/>
    <w:link w:val="Zkladntext3Char"/>
    <w:uiPriority w:val="99"/>
    <w:unhideWhenUsed/>
    <w:rsid w:val="002E3F3E"/>
    <w:pPr>
      <w:spacing w:after="120"/>
    </w:pPr>
    <w:rPr>
      <w:sz w:val="16"/>
      <w:szCs w:val="16"/>
    </w:rPr>
  </w:style>
  <w:style w:type="character" w:customStyle="1" w:styleId="Zkladntext3Char">
    <w:name w:val="Základný text 3 Char"/>
    <w:basedOn w:val="Predvolenpsmoodseku"/>
    <w:link w:val="Zkladntext3"/>
    <w:uiPriority w:val="99"/>
    <w:rsid w:val="002E3F3E"/>
    <w:rPr>
      <w:rFonts w:ascii="Times New Roman" w:eastAsia="Times New Roman" w:hAnsi="Times New Roman" w:cs="Times New Roman"/>
      <w:sz w:val="16"/>
      <w:szCs w:val="16"/>
      <w:lang w:eastAsia="sk-SK"/>
    </w:rPr>
  </w:style>
  <w:style w:type="character" w:customStyle="1" w:styleId="Nadpis5Char">
    <w:name w:val="Nadpis 5 Char"/>
    <w:basedOn w:val="Predvolenpsmoodseku"/>
    <w:link w:val="Nadpis5"/>
    <w:uiPriority w:val="9"/>
    <w:semiHidden/>
    <w:rsid w:val="002E3F3E"/>
    <w:rPr>
      <w:rFonts w:asciiTheme="majorHAnsi" w:eastAsiaTheme="majorEastAsia" w:hAnsiTheme="majorHAnsi" w:cstheme="majorBidi"/>
      <w:color w:val="365F91" w:themeColor="accent1" w:themeShade="BF"/>
      <w:sz w:val="24"/>
      <w:szCs w:val="20"/>
      <w:lang w:eastAsia="sk-SK"/>
    </w:rPr>
  </w:style>
  <w:style w:type="paragraph" w:customStyle="1" w:styleId="Default">
    <w:name w:val="Default"/>
    <w:rsid w:val="002E3F3E"/>
    <w:pPr>
      <w:autoSpaceDE w:val="0"/>
      <w:autoSpaceDN w:val="0"/>
      <w:adjustRightInd w:val="0"/>
      <w:spacing w:after="0" w:line="240" w:lineRule="auto"/>
    </w:pPr>
    <w:rPr>
      <w:rFonts w:ascii="Times New Roman" w:eastAsia="Times New Roman" w:hAnsi="Times New Roman" w:cs="Times New Roman"/>
      <w:color w:val="000000"/>
      <w:sz w:val="24"/>
      <w:szCs w:val="24"/>
      <w:lang w:eastAsia="sk-SK"/>
    </w:rPr>
  </w:style>
  <w:style w:type="paragraph" w:customStyle="1" w:styleId="CM8">
    <w:name w:val="CM8"/>
    <w:basedOn w:val="Default"/>
    <w:next w:val="Default"/>
    <w:uiPriority w:val="99"/>
    <w:rsid w:val="00126FA5"/>
    <w:pPr>
      <w:spacing w:line="276" w:lineRule="atLeast"/>
    </w:pPr>
    <w:rPr>
      <w:rFonts w:eastAsiaTheme="minorHAnsi"/>
      <w:color w:val="auto"/>
      <w:lang w:eastAsia="en-US"/>
    </w:rPr>
  </w:style>
  <w:style w:type="paragraph" w:customStyle="1" w:styleId="CM11">
    <w:name w:val="CM11"/>
    <w:basedOn w:val="Default"/>
    <w:next w:val="Default"/>
    <w:uiPriority w:val="99"/>
    <w:rsid w:val="0049776A"/>
    <w:pPr>
      <w:spacing w:line="276" w:lineRule="atLeast"/>
    </w:pPr>
    <w:rPr>
      <w:rFonts w:eastAsiaTheme="minorHAnsi"/>
      <w:color w:val="auto"/>
      <w:lang w:eastAsia="en-US"/>
    </w:rPr>
  </w:style>
  <w:style w:type="paragraph" w:customStyle="1" w:styleId="CM17">
    <w:name w:val="CM17"/>
    <w:basedOn w:val="Default"/>
    <w:next w:val="Default"/>
    <w:uiPriority w:val="99"/>
    <w:rsid w:val="000D0D0A"/>
    <w:rPr>
      <w:rFonts w:eastAsiaTheme="minorHAnsi"/>
      <w:color w:val="auto"/>
      <w:lang w:eastAsia="en-US"/>
    </w:rPr>
  </w:style>
  <w:style w:type="paragraph" w:customStyle="1" w:styleId="CM9">
    <w:name w:val="CM9"/>
    <w:basedOn w:val="Default"/>
    <w:next w:val="Default"/>
    <w:uiPriority w:val="99"/>
    <w:rsid w:val="004B55C5"/>
    <w:rPr>
      <w:rFonts w:eastAsiaTheme="minorHAnsi"/>
      <w:color w:val="auto"/>
      <w:lang w:eastAsia="en-US"/>
    </w:rPr>
  </w:style>
  <w:style w:type="paragraph" w:customStyle="1" w:styleId="CM13">
    <w:name w:val="CM13"/>
    <w:basedOn w:val="Default"/>
    <w:next w:val="Default"/>
    <w:uiPriority w:val="99"/>
    <w:rsid w:val="00CF2CE9"/>
    <w:pPr>
      <w:spacing w:line="276" w:lineRule="atLeast"/>
    </w:pPr>
    <w:rPr>
      <w:rFonts w:eastAsiaTheme="minorHAnsi"/>
      <w:color w:val="auto"/>
      <w:lang w:eastAsia="en-US"/>
    </w:rPr>
  </w:style>
  <w:style w:type="paragraph" w:styleId="Hlavika">
    <w:name w:val="header"/>
    <w:basedOn w:val="Normlny"/>
    <w:link w:val="HlavikaChar"/>
    <w:uiPriority w:val="99"/>
    <w:unhideWhenUsed/>
    <w:rsid w:val="00A03341"/>
    <w:pPr>
      <w:tabs>
        <w:tab w:val="center" w:pos="4536"/>
        <w:tab w:val="right" w:pos="9072"/>
      </w:tabs>
    </w:pPr>
  </w:style>
  <w:style w:type="character" w:customStyle="1" w:styleId="HlavikaChar">
    <w:name w:val="Hlavička Char"/>
    <w:basedOn w:val="Predvolenpsmoodseku"/>
    <w:link w:val="Hlavika"/>
    <w:uiPriority w:val="99"/>
    <w:rsid w:val="00A03341"/>
    <w:rPr>
      <w:rFonts w:ascii="Times New Roman" w:eastAsia="Times New Roman" w:hAnsi="Times New Roman" w:cs="Times New Roman"/>
      <w:sz w:val="24"/>
      <w:szCs w:val="20"/>
      <w:lang w:eastAsia="sk-SK"/>
    </w:rPr>
  </w:style>
  <w:style w:type="paragraph" w:styleId="Pta">
    <w:name w:val="footer"/>
    <w:basedOn w:val="Normlny"/>
    <w:link w:val="PtaChar"/>
    <w:uiPriority w:val="99"/>
    <w:unhideWhenUsed/>
    <w:rsid w:val="00A03341"/>
    <w:pPr>
      <w:tabs>
        <w:tab w:val="center" w:pos="4536"/>
        <w:tab w:val="right" w:pos="9072"/>
      </w:tabs>
    </w:pPr>
  </w:style>
  <w:style w:type="character" w:customStyle="1" w:styleId="PtaChar">
    <w:name w:val="Päta Char"/>
    <w:basedOn w:val="Predvolenpsmoodseku"/>
    <w:link w:val="Pta"/>
    <w:uiPriority w:val="99"/>
    <w:rsid w:val="00A03341"/>
    <w:rPr>
      <w:rFonts w:ascii="Times New Roman" w:eastAsia="Times New Roman" w:hAnsi="Times New Roman" w:cs="Times New Roman"/>
      <w:sz w:val="24"/>
      <w:szCs w:val="20"/>
      <w:lang w:eastAsia="sk-SK"/>
    </w:rPr>
  </w:style>
  <w:style w:type="character" w:styleId="Zvraznenie">
    <w:name w:val="Emphasis"/>
    <w:basedOn w:val="Predvolenpsmoodseku"/>
    <w:uiPriority w:val="20"/>
    <w:qFormat/>
    <w:rsid w:val="00DF4954"/>
    <w:rPr>
      <w:i/>
      <w:iCs/>
    </w:rPr>
  </w:style>
  <w:style w:type="paragraph" w:styleId="Bezriadkovania">
    <w:name w:val="No Spacing"/>
    <w:uiPriority w:val="1"/>
    <w:qFormat/>
    <w:rsid w:val="0097631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881397">
      <w:bodyDiv w:val="1"/>
      <w:marLeft w:val="0"/>
      <w:marRight w:val="0"/>
      <w:marTop w:val="0"/>
      <w:marBottom w:val="0"/>
      <w:divBdr>
        <w:top w:val="none" w:sz="0" w:space="0" w:color="auto"/>
        <w:left w:val="none" w:sz="0" w:space="0" w:color="auto"/>
        <w:bottom w:val="none" w:sz="0" w:space="0" w:color="auto"/>
        <w:right w:val="none" w:sz="0" w:space="0" w:color="auto"/>
      </w:divBdr>
    </w:div>
    <w:div w:id="390692688">
      <w:bodyDiv w:val="1"/>
      <w:marLeft w:val="0"/>
      <w:marRight w:val="0"/>
      <w:marTop w:val="0"/>
      <w:marBottom w:val="0"/>
      <w:divBdr>
        <w:top w:val="none" w:sz="0" w:space="0" w:color="auto"/>
        <w:left w:val="none" w:sz="0" w:space="0" w:color="auto"/>
        <w:bottom w:val="none" w:sz="0" w:space="0" w:color="auto"/>
        <w:right w:val="none" w:sz="0" w:space="0" w:color="auto"/>
      </w:divBdr>
    </w:div>
    <w:div w:id="1734423413">
      <w:bodyDiv w:val="1"/>
      <w:marLeft w:val="0"/>
      <w:marRight w:val="0"/>
      <w:marTop w:val="0"/>
      <w:marBottom w:val="0"/>
      <w:divBdr>
        <w:top w:val="none" w:sz="0" w:space="0" w:color="auto"/>
        <w:left w:val="none" w:sz="0" w:space="0" w:color="auto"/>
        <w:bottom w:val="none" w:sz="0" w:space="0" w:color="auto"/>
        <w:right w:val="none" w:sz="0" w:space="0" w:color="auto"/>
      </w:divBdr>
    </w:div>
    <w:div w:id="1945839195">
      <w:bodyDiv w:val="1"/>
      <w:marLeft w:val="0"/>
      <w:marRight w:val="0"/>
      <w:marTop w:val="0"/>
      <w:marBottom w:val="0"/>
      <w:divBdr>
        <w:top w:val="none" w:sz="0" w:space="0" w:color="auto"/>
        <w:left w:val="none" w:sz="0" w:space="0" w:color="auto"/>
        <w:bottom w:val="none" w:sz="0" w:space="0" w:color="auto"/>
        <w:right w:val="none" w:sz="0" w:space="0" w:color="auto"/>
      </w:divBdr>
    </w:div>
    <w:div w:id="1978610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B5FC10-42CE-4059-9F6B-14432F0338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5</Pages>
  <Words>1390</Words>
  <Characters>7929</Characters>
  <Application>Microsoft Office Word</Application>
  <DocSecurity>0</DocSecurity>
  <Lines>66</Lines>
  <Paragraphs>18</Paragraphs>
  <ScaleCrop>false</ScaleCrop>
  <HeadingPairs>
    <vt:vector size="2" baseType="variant">
      <vt:variant>
        <vt:lpstr>Názov</vt:lpstr>
      </vt:variant>
      <vt:variant>
        <vt:i4>1</vt:i4>
      </vt:variant>
    </vt:vector>
  </HeadingPairs>
  <TitlesOfParts>
    <vt:vector size="1" baseType="lpstr">
      <vt:lpstr/>
    </vt:vector>
  </TitlesOfParts>
  <Company>Hewlett-Packard Company</Company>
  <LinksUpToDate>false</LinksUpToDate>
  <CharactersWithSpaces>9301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Ing. Krajcovičová Božena</dc:creator>
  <cp:lastModifiedBy>dasa.paszkiewiczova</cp:lastModifiedBy>
  <cp:revision>7</cp:revision>
  <cp:lastPrinted>2017-05-02T13:06:00Z</cp:lastPrinted>
  <dcterms:created xsi:type="dcterms:W3CDTF">2021-10-21T09:10:00Z</dcterms:created>
  <dcterms:modified xsi:type="dcterms:W3CDTF">2021-10-25T08:49:00Z</dcterms:modified>
</cp:coreProperties>
</file>